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41503E9B" w:rsidR="00867C9F" w:rsidRPr="009246A0" w:rsidRDefault="00CF452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14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05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62107D71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CF4522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6FA651DD" w:rsidR="006E7D80" w:rsidRPr="009246A0" w:rsidRDefault="00B52770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 w:rsidR="00CF4522">
              <w:rPr>
                <w:bCs/>
                <w:sz w:val="16"/>
                <w:szCs w:val="16"/>
              </w:rPr>
              <w:t>Beşeri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CF4522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  <w:vAlign w:val="center"/>
          </w:tcPr>
          <w:p w14:paraId="56946078" w14:textId="5EC9EB57" w:rsidR="00A35428" w:rsidRPr="00CF4522" w:rsidRDefault="00CF4522" w:rsidP="00CF4522">
            <w:pPr>
              <w:rPr>
                <w:color w:val="FF0000"/>
                <w:sz w:val="20"/>
                <w:szCs w:val="20"/>
              </w:rPr>
            </w:pPr>
            <w:r w:rsidRPr="00CF4522">
              <w:rPr>
                <w:sz w:val="16"/>
                <w:szCs w:val="16"/>
              </w:rPr>
              <w:t>Türkiye’de İdarî Fonksiyonlarına Göre Yerleşmeler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19C63CA" w:rsidR="00A35428" w:rsidRPr="00241F8A" w:rsidRDefault="00CF4522" w:rsidP="00EB69C0">
            <w:pPr>
              <w:rPr>
                <w:sz w:val="16"/>
                <w:szCs w:val="16"/>
              </w:rPr>
            </w:pPr>
            <w:r w:rsidRPr="00CF4522">
              <w:rPr>
                <w:sz w:val="16"/>
                <w:szCs w:val="16"/>
              </w:rPr>
              <w:t>9.2.4. Türkiye’deki yerleşim birimlerini idari fonksiyonlarına göre ayırt eder.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4D7197F6" w:rsidR="00A103EB" w:rsidRPr="00CF4522" w:rsidRDefault="00CF4522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CF4522">
              <w:rPr>
                <w:sz w:val="16"/>
                <w:szCs w:val="16"/>
              </w:rPr>
              <w:t>Coğrafi sorgulama,  Değişim ve sürekliliği algılama,  Harita becerisi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CF4522" w:rsidRPr="009246A0" w14:paraId="1E9E6CF3" w14:textId="77777777" w:rsidTr="002F3014">
        <w:tc>
          <w:tcPr>
            <w:tcW w:w="3060" w:type="dxa"/>
            <w:vAlign w:val="center"/>
          </w:tcPr>
          <w:p w14:paraId="3E9589B3" w14:textId="77777777" w:rsidR="00CF4522" w:rsidRPr="009246A0" w:rsidRDefault="00CF4522" w:rsidP="00CF4522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  <w:vAlign w:val="center"/>
          </w:tcPr>
          <w:p w14:paraId="09D07ED5" w14:textId="7739FE8E" w:rsidR="00CF4522" w:rsidRPr="00CF4522" w:rsidRDefault="00CF4522" w:rsidP="00CF4522">
            <w:pPr>
              <w:spacing w:before="20" w:after="20"/>
              <w:rPr>
                <w:bCs/>
                <w:sz w:val="16"/>
                <w:szCs w:val="16"/>
              </w:rPr>
            </w:pPr>
            <w:r w:rsidRPr="00CF4522">
              <w:rPr>
                <w:sz w:val="16"/>
                <w:szCs w:val="16"/>
              </w:rPr>
              <w:t xml:space="preserve">Ülkemizde idari fonksiyonlarına göre yerleşmeler verilir. </w:t>
            </w:r>
          </w:p>
        </w:tc>
      </w:tr>
      <w:tr w:rsidR="00CF4522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CF4522" w:rsidRPr="009246A0" w:rsidRDefault="00CF4522" w:rsidP="00CF4522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CF4522" w:rsidRPr="009246A0" w:rsidRDefault="00CF4522" w:rsidP="00CF4522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CF4522" w:rsidRPr="009246A0" w:rsidRDefault="00CF4522" w:rsidP="00CF4522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44FFA41C" w:rsidR="00CF4522" w:rsidRPr="00CF4522" w:rsidRDefault="00CF4522" w:rsidP="00CF4522">
            <w:pPr>
              <w:rPr>
                <w:sz w:val="16"/>
                <w:szCs w:val="16"/>
              </w:rPr>
            </w:pPr>
            <w:r w:rsidRPr="00CF4522">
              <w:rPr>
                <w:sz w:val="16"/>
                <w:szCs w:val="16"/>
              </w:rPr>
              <w:t>Ders kitabı, harita, yazı tahtası, etkileşimli tahta, slayt, internet, fotoğraf, video, belgesel veya EBA canlı ders ve uzaktan eğitim araçları</w:t>
            </w:r>
          </w:p>
        </w:tc>
      </w:tr>
      <w:tr w:rsidR="00CF4522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6DDAFEC6" w14:textId="0553E40F" w:rsidR="00CF4522" w:rsidRDefault="00CF4522" w:rsidP="00CF4522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A50DC9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7E60CF50" w14:textId="77777777" w:rsidR="00A50DC9" w:rsidRPr="00A50DC9" w:rsidRDefault="00A50DC9" w:rsidP="00CF4522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</w:p>
          <w:p w14:paraId="634D351F" w14:textId="345A3FF2" w:rsidR="00A50DC9" w:rsidRPr="00A50DC9" w:rsidRDefault="00A50DC9" w:rsidP="00A50DC9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A50DC9">
              <w:rPr>
                <w:b/>
                <w:bCs/>
                <w:noProof w:val="0"/>
                <w:sz w:val="16"/>
                <w:szCs w:val="16"/>
                <w:lang w:eastAsia="tr-TR"/>
              </w:rPr>
              <w:t>Türkiye’de İdarî Fonksiyonlarına Göre Yerleşmeler</w:t>
            </w:r>
          </w:p>
          <w:p w14:paraId="05477015" w14:textId="0F4EBD02" w:rsid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50DC9">
              <w:rPr>
                <w:noProof w:val="0"/>
                <w:sz w:val="16"/>
                <w:szCs w:val="16"/>
                <w:lang w:eastAsia="tr-TR"/>
              </w:rPr>
              <w:t>Yerleşim birimleri sahip olduğu fonksiyonlar bakımından birbirinden farklılık gösterir. Fonksiyonel özellikler,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yerleşim alanının kurulduğu yerin seçiminde ve yerleşim merkezinin gelişiminde son derece etkilidir. Küçük yerleşim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merkezleri genellikle belli bir fonksiyonu (tarım, sanayi, hizmet gibi) ile ön plana çıkarken büyük yerleşim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merkezleri; sanayi, ticaret, ulaşım, turizm, mesken, eğitim, sanat, kültür gibi birçok fonksiyona sahiptirler. Yerleşim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birimlerinin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önemli fonksiyonlarından biri idari fonksiyondur. Yerleşmelerde yaşayanlara daha iyi hizmet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verebilmek ve yapılan hizmetleri organize edebilmek için idari statü belli bir düzene konulmuştur. Türkiye’de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yerleşim birimleri idari statülerine göre örgütlenmekte ve yönetilmektedir. Bu örgütlenmede yerleşim birimleri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 xml:space="preserve">idari statü olarak </w:t>
            </w:r>
            <w:r w:rsidRPr="00CF0E4F">
              <w:rPr>
                <w:b/>
                <w:bCs/>
                <w:noProof w:val="0"/>
                <w:sz w:val="16"/>
                <w:szCs w:val="16"/>
                <w:lang w:eastAsia="tr-TR"/>
              </w:rPr>
              <w:t>il, ilçe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 xml:space="preserve"> ve </w:t>
            </w:r>
            <w:r w:rsidRPr="00CF0E4F">
              <w:rPr>
                <w:b/>
                <w:bCs/>
                <w:noProof w:val="0"/>
                <w:sz w:val="16"/>
                <w:szCs w:val="16"/>
                <w:lang w:eastAsia="tr-TR"/>
              </w:rPr>
              <w:t>köy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 xml:space="preserve"> şeklinde sıralanmaktadır.</w:t>
            </w:r>
          </w:p>
          <w:p w14:paraId="5AB5AB60" w14:textId="77777777" w:rsidR="00A50DC9" w:rsidRP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A99C525" w14:textId="58AEFCB1" w:rsidR="00A50DC9" w:rsidRP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CF0E4F">
              <w:rPr>
                <w:b/>
                <w:bCs/>
                <w:noProof w:val="0"/>
                <w:sz w:val="16"/>
                <w:szCs w:val="16"/>
                <w:lang w:eastAsia="tr-TR"/>
              </w:rPr>
              <w:t>Köy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, ilçe merkezindeki kaymakama bağlı olan en küçük idarî birimdir. Köyde ikamet eden vatandaşlar tarafında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seçilen muhtar ve ihtiyar heyeti tarafından yönetilir. Köyün sınırları içinde birden fazla sürekli yerleşme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varsa; genellikle muhtarlığın bulunduğu yerleşme merkez, diğer yerleşmeler köyün mahalleleri kabul edilir. Köy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sınırları içinde geçici yerleşmeler varsa buralarda köye bağlıdır.</w:t>
            </w:r>
          </w:p>
          <w:p w14:paraId="2948EDA3" w14:textId="77777777" w:rsid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DE1E64E" w14:textId="2D5C2203" w:rsidR="00A50DC9" w:rsidRP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CF0E4F">
              <w:rPr>
                <w:b/>
                <w:bCs/>
                <w:noProof w:val="0"/>
                <w:sz w:val="16"/>
                <w:szCs w:val="16"/>
                <w:lang w:eastAsia="tr-TR"/>
              </w:rPr>
              <w:t>İlçeler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, kaymakamlık teşkilatı ve bağlı resmî kuruluşların yer aldığı idarî merkezleridir. İlçenin mülki amiri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olan kaymakam başkentten atanır ve ilin mülki amiri olan valiye bağlı olarak görev yapar. Kendisine bağlı köy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ve belde gibi yerleşmeler ile bunların arazilerinin tamamı ilçelerin sınırını oluşturur. İlçelerde, vatandaşlar tarafından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seçilen belediye yönetimi de görev yapar. İlçe belediyesi kendi yetki ve sorumluluk çerçevesinde hizmet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verir.</w:t>
            </w:r>
          </w:p>
          <w:p w14:paraId="644B7D58" w14:textId="77777777" w:rsid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3108A493" w14:textId="3B2C931F" w:rsidR="00A50DC9" w:rsidRP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CF0E4F">
              <w:rPr>
                <w:b/>
                <w:bCs/>
                <w:noProof w:val="0"/>
                <w:sz w:val="16"/>
                <w:szCs w:val="16"/>
                <w:lang w:eastAsia="tr-TR"/>
              </w:rPr>
              <w:t>İller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, sınırları içinde birden fazla ilçe bulunduran ve vali tarafından yönetilen idarî merkezlerdir. Valiler başkentten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atanır. Kendisine bağlı ilçe, belde, köy yerleşmelerinin tamamı ilin sınırlarını oluşturur. İllerde, vatandaşlar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tarafından seçilen belediye teşkilatı da görev yapar. İl belediyelerinin hizmet alanı, il merkezini çevreleyen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köy sınırlarına kadardır.</w:t>
            </w:r>
          </w:p>
          <w:p w14:paraId="15AC867F" w14:textId="77777777" w:rsid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7A53940D" w14:textId="6C78DBCB" w:rsidR="00A50DC9" w:rsidRP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50DC9">
              <w:rPr>
                <w:noProof w:val="0"/>
                <w:sz w:val="16"/>
                <w:szCs w:val="16"/>
                <w:lang w:eastAsia="tr-TR"/>
              </w:rPr>
              <w:t>Devlet imkânlarından yararlanma ile yerleşmelerin idari statüleri arasında yakın bir ilişki vardır. Bu nedenle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devlet imkânlarını yurt geneline yaygınlaştırabilmek için yerleşim birimlerinin idari statülerinde değişiklikler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yapılmaktadır. 2004 yılında çıkarılan kanunla nüfusu 750.000’den fazla olan iller büyükşehir kabul edilmiştir.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Büyükşehir yapılanmasıyla yönetim, planlama ve koordinasyon açısından il sınırları içinde birlik sağlanması,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hizmetlerin daha verimli şekilde sunulması hedeflenmiştir. Bu nedenle büyükşehir belediye teşkilatının yetki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alanı ilin bütün sınırlarını kapsayacak şekilde genişletilmiş ve köyler de mahalle statüsüne dönüştürülmüştür.</w:t>
            </w:r>
          </w:p>
          <w:p w14:paraId="1287AEC2" w14:textId="77777777" w:rsid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27848F7C" w14:textId="77777777" w:rsidR="00A50DC9" w:rsidRDefault="00A50DC9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A50DC9">
              <w:rPr>
                <w:noProof w:val="0"/>
                <w:sz w:val="16"/>
                <w:szCs w:val="16"/>
                <w:lang w:eastAsia="tr-TR"/>
              </w:rPr>
              <w:t>Ülkemizde 2018 yılı itibari ile 30 ilde büyükşehir teşkilatı bulunmaktadır. Büyükşehirler de diğer iller gibi valiler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tarafından yönetilir.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2018 yılı itibarıyla yönetim birimi olarak Türkiye’de 81 il, 922 ilçe ve 18.285 köy vardır. Ayrıca 30 büyükşehir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belediyesi, 51 il belediyesi, 519 büyükşehir ilçe belediyesi, 403 ilçe belediyesi ve 386 belde belediyesi olmak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üzere toplam 1.389 belediye örgütü bulunmaktadır. Nüfusu 2 binin üzerinde olan ve belde olarak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adlandırılan yerleşmelerde de belediye örgütü vardır. Belde belediyeleri, kendi sınırları içinde ulaşım, altyapı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gibi hizmetleri yerine getirir. Ülkemiz, her ne kadar çok sayıda idari birime ayrılmış olsa da millî sınırlar içinde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bir bütündür. Bu bütünlüğü korumak ve ülkemizin her karış toprağına sahip çıkmak ülkesini seven her bireyin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A50DC9">
              <w:rPr>
                <w:noProof w:val="0"/>
                <w:sz w:val="16"/>
                <w:szCs w:val="16"/>
                <w:lang w:eastAsia="tr-TR"/>
              </w:rPr>
              <w:t>temel görevidir.</w:t>
            </w:r>
          </w:p>
          <w:p w14:paraId="311D069C" w14:textId="77777777" w:rsidR="00CF0E4F" w:rsidRDefault="00CF0E4F" w:rsidP="00A50DC9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5B418D72" w14:textId="77777777" w:rsidR="00CF0E4F" w:rsidRDefault="00CF0E4F" w:rsidP="00CF0E4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CF0E4F">
              <w:rPr>
                <w:noProof w:val="0"/>
                <w:sz w:val="16"/>
                <w:szCs w:val="16"/>
                <w:lang w:eastAsia="tr-TR"/>
              </w:rPr>
              <w:t>• İdari bölünüşte önemli bir yer tutan bucaklar, 1978’den 2014 yılına kadar aşamalı olarak kaldırılmıştır. Bucak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F0E4F">
              <w:rPr>
                <w:noProof w:val="0"/>
                <w:sz w:val="16"/>
                <w:szCs w:val="16"/>
                <w:lang w:eastAsia="tr-TR"/>
              </w:rPr>
              <w:t>idare birimi; bucak müdürü, bucak meclisi ve bucak komisyonundan oluşmaktaydı.</w:t>
            </w:r>
          </w:p>
          <w:p w14:paraId="31C7C22F" w14:textId="68BDFA8B" w:rsidR="00CF0E4F" w:rsidRPr="00A50DC9" w:rsidRDefault="00CF0E4F" w:rsidP="00CF0E4F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</w:tc>
      </w:tr>
      <w:tr w:rsidR="00CF4522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CF4522" w:rsidRPr="00AF777C" w:rsidRDefault="00CF4522" w:rsidP="00CF45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CF4522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CF4522" w:rsidRPr="009246A0" w:rsidRDefault="00CF4522" w:rsidP="00CF4522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CF4522" w:rsidRPr="009246A0" w:rsidRDefault="00CF4522" w:rsidP="00CF4522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CF4522" w:rsidRPr="009246A0" w:rsidRDefault="00CF4522" w:rsidP="00CF4522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CF4522" w:rsidRPr="009246A0" w:rsidRDefault="00CF4522" w:rsidP="00CF4522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07C429" w14:textId="77777777" w:rsidR="00CF0E4F" w:rsidRDefault="00CF0E4F" w:rsidP="00CF0E4F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Köy idari birimini ilçelerden ayıran en belirgin faktörler nelerdir?</w:t>
            </w:r>
          </w:p>
          <w:p w14:paraId="392C05AE" w14:textId="77777777" w:rsidR="00CF0E4F" w:rsidRDefault="00CF0E4F" w:rsidP="00CF0E4F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CF0E4F">
              <w:rPr>
                <w:noProof w:val="0"/>
                <w:sz w:val="16"/>
                <w:szCs w:val="16"/>
                <w:lang w:eastAsia="tr-TR"/>
              </w:rPr>
              <w:t>Yaşadığınız yerleşmenin idari yapısını, tarihsel gelişimini ve burada yaşayan insanların geçim</w:t>
            </w:r>
            <w:r>
              <w:rPr>
                <w:sz w:val="16"/>
                <w:szCs w:val="16"/>
              </w:rPr>
              <w:t xml:space="preserve"> </w:t>
            </w:r>
            <w:r w:rsidRPr="00CF0E4F">
              <w:rPr>
                <w:noProof w:val="0"/>
                <w:sz w:val="16"/>
                <w:szCs w:val="16"/>
                <w:lang w:eastAsia="tr-TR"/>
              </w:rPr>
              <w:t>kaynaklarını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F0E4F">
              <w:rPr>
                <w:noProof w:val="0"/>
                <w:sz w:val="16"/>
                <w:szCs w:val="16"/>
                <w:lang w:eastAsia="tr-TR"/>
              </w:rPr>
              <w:t>tespit ediniz.</w:t>
            </w:r>
          </w:p>
          <w:p w14:paraId="23B2EEBD" w14:textId="11B072AD" w:rsidR="00CF0E4F" w:rsidRPr="00CF0E4F" w:rsidRDefault="00CF0E4F" w:rsidP="00CF0E4F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CF0E4F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 xml:space="preserve">Türkiye’nin idari yapısıyla ilgili aşağıda verilen bilgilerden hangisi </w:t>
            </w:r>
            <w:r w:rsidRPr="00CF0E4F">
              <w:rPr>
                <w:rFonts w:eastAsia="Lora-Bold"/>
                <w:b/>
                <w:bCs/>
                <w:noProof w:val="0"/>
                <w:sz w:val="16"/>
                <w:szCs w:val="16"/>
                <w:u w:val="single"/>
                <w:lang w:eastAsia="tr-TR"/>
              </w:rPr>
              <w:t>yanlıştır</w:t>
            </w:r>
            <w:r w:rsidRPr="00CF0E4F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?</w:t>
            </w:r>
          </w:p>
          <w:p w14:paraId="227D92B1" w14:textId="42BDC859" w:rsidR="00CF0E4F" w:rsidRPr="00CF0E4F" w:rsidRDefault="00CF0E4F" w:rsidP="00CF0E4F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CF0E4F">
              <w:rPr>
                <w:rFonts w:eastAsia="Lora-Bold"/>
                <w:noProof w:val="0"/>
                <w:sz w:val="16"/>
                <w:szCs w:val="16"/>
                <w:lang w:eastAsia="tr-TR"/>
              </w:rPr>
              <w:t>A) Başkenti Ankara’dır.</w:t>
            </w:r>
          </w:p>
          <w:p w14:paraId="46715576" w14:textId="7799952D" w:rsidR="00CF0E4F" w:rsidRPr="00CF0E4F" w:rsidRDefault="00CF0E4F" w:rsidP="00CF0E4F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CF0E4F">
              <w:rPr>
                <w:rFonts w:eastAsia="Lora-Bold"/>
                <w:noProof w:val="0"/>
                <w:sz w:val="16"/>
                <w:szCs w:val="16"/>
                <w:lang w:eastAsia="tr-TR"/>
              </w:rPr>
              <w:t>B) 30 büyükşehir belediyesi bulunur.</w:t>
            </w:r>
          </w:p>
          <w:p w14:paraId="04E85C73" w14:textId="6002C5C5" w:rsidR="00CF0E4F" w:rsidRPr="00CF0E4F" w:rsidRDefault="00CF0E4F" w:rsidP="00CF0E4F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CF0E4F">
              <w:rPr>
                <w:rFonts w:eastAsia="Lora-Bold"/>
                <w:noProof w:val="0"/>
                <w:sz w:val="16"/>
                <w:szCs w:val="16"/>
                <w:lang w:eastAsia="tr-TR"/>
              </w:rPr>
              <w:t>C) Bütün illerin isimleri ve yönetim merkezleri aynıdır.</w:t>
            </w:r>
          </w:p>
          <w:p w14:paraId="612F4D51" w14:textId="2185C48F" w:rsidR="00CF0E4F" w:rsidRPr="00CF0E4F" w:rsidRDefault="00CF0E4F" w:rsidP="00CF0E4F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CF0E4F">
              <w:rPr>
                <w:rFonts w:eastAsia="Lora-Bold"/>
                <w:noProof w:val="0"/>
                <w:sz w:val="16"/>
                <w:szCs w:val="16"/>
                <w:lang w:eastAsia="tr-TR"/>
              </w:rPr>
              <w:t>D) En küçük idari birim köydür.</w:t>
            </w:r>
          </w:p>
          <w:p w14:paraId="5FF2E033" w14:textId="3FF1C480" w:rsidR="00CF4522" w:rsidRPr="00CF0E4F" w:rsidRDefault="00CF0E4F" w:rsidP="00CF0E4F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CF0E4F">
              <w:rPr>
                <w:rFonts w:eastAsia="Lora-Bold"/>
                <w:noProof w:val="0"/>
                <w:sz w:val="16"/>
                <w:szCs w:val="16"/>
                <w:lang w:eastAsia="tr-TR"/>
              </w:rPr>
              <w:t>E) Bucak yönetim birimleri işlevini kaybetmiştir.</w:t>
            </w:r>
          </w:p>
        </w:tc>
      </w:tr>
      <w:tr w:rsidR="00CF4522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CF4522" w:rsidRPr="009246A0" w:rsidRDefault="00CF4522" w:rsidP="00CF4522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CF4522" w:rsidRPr="009246A0" w:rsidRDefault="00CF4522" w:rsidP="00CF4522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CF4522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CF4522" w:rsidRPr="009246A0" w:rsidRDefault="00CF4522" w:rsidP="00CF4522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CF4522" w:rsidRPr="009246A0" w:rsidRDefault="00CF4522" w:rsidP="00CF452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F4522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CF4522" w:rsidRPr="009246A0" w:rsidRDefault="00CF4522" w:rsidP="00CF4522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CF4522" w:rsidRPr="009246A0" w:rsidRDefault="00CF4522" w:rsidP="00CF4522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CF4522" w:rsidRPr="009246A0" w:rsidRDefault="00CF4522" w:rsidP="00CF4522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64677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50DC9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2770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CF0E4F"/>
    <w:rsid w:val="00CF4522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6200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Türkiye’de İdarî Fonksiyonlarına Göre Yerleşmeler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5</cp:revision>
  <cp:lastPrinted>2009-01-06T22:36:00Z</cp:lastPrinted>
  <dcterms:created xsi:type="dcterms:W3CDTF">2021-05-25T21:54:00Z</dcterms:created>
  <dcterms:modified xsi:type="dcterms:W3CDTF">2021-05-25T23:00:00Z</dcterms:modified>
  <cp:category>cografyahocasi.com</cp:category>
  <cp:contentStatus>cografyahocasi.com</cp:contentStatus>
</cp:coreProperties>
</file>