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E9E7" w14:textId="07371CB2" w:rsidR="00FE02F8" w:rsidRPr="007863B7" w:rsidRDefault="009239B4" w:rsidP="005F0142">
      <w:pPr>
        <w:pStyle w:val="Balk9"/>
        <w:jc w:val="left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>…………………………………………………………………</w:t>
      </w:r>
      <w:r w:rsidR="0057595A" w:rsidRPr="007863B7">
        <w:rPr>
          <w:rFonts w:asciiTheme="minorHAnsi" w:hAnsiTheme="minorHAnsi" w:cstheme="minorHAnsi"/>
          <w:noProof/>
          <w:sz w:val="28"/>
          <w:szCs w:val="28"/>
        </w:rPr>
        <w:t xml:space="preserve"> LİSESİ</w:t>
      </w:r>
      <w:r w:rsidR="00B4198C" w:rsidRPr="007863B7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="00220CFD" w:rsidRPr="007863B7">
        <w:rPr>
          <w:rFonts w:asciiTheme="minorHAnsi" w:hAnsiTheme="minorHAnsi" w:cstheme="minorHAnsi"/>
          <w:noProof/>
          <w:sz w:val="28"/>
          <w:szCs w:val="28"/>
        </w:rPr>
        <w:t xml:space="preserve">COĞRAFYA </w:t>
      </w:r>
      <w:r>
        <w:rPr>
          <w:rFonts w:asciiTheme="minorHAnsi" w:hAnsiTheme="minorHAnsi" w:cstheme="minorHAnsi"/>
          <w:noProof/>
          <w:sz w:val="28"/>
          <w:szCs w:val="28"/>
        </w:rPr>
        <w:t>9</w:t>
      </w:r>
      <w:r w:rsidR="00F9772A" w:rsidRPr="007863B7">
        <w:rPr>
          <w:rFonts w:asciiTheme="minorHAnsi" w:hAnsiTheme="minorHAnsi" w:cstheme="minorHAnsi"/>
          <w:noProof/>
          <w:sz w:val="28"/>
          <w:szCs w:val="28"/>
        </w:rPr>
        <w:t>.SINIF</w:t>
      </w:r>
      <w:r w:rsidR="006B1320" w:rsidRPr="007863B7">
        <w:rPr>
          <w:rFonts w:asciiTheme="minorHAnsi" w:hAnsiTheme="minorHAnsi" w:cstheme="minorHAnsi"/>
          <w:noProof/>
          <w:sz w:val="28"/>
          <w:szCs w:val="28"/>
        </w:rPr>
        <w:t xml:space="preserve"> DERS PLANI</w:t>
      </w:r>
    </w:p>
    <w:p w14:paraId="644034FC" w14:textId="77777777" w:rsidR="00FE02F8" w:rsidRPr="00407ADA" w:rsidRDefault="00FE02F8" w:rsidP="00FE02F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oKlavuzu"/>
        <w:tblW w:w="1049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3124"/>
        <w:gridCol w:w="4678"/>
        <w:gridCol w:w="850"/>
        <w:gridCol w:w="1838"/>
      </w:tblGrid>
      <w:tr w:rsidR="00FE02F8" w:rsidRPr="00407ADA" w14:paraId="6E8838C0" w14:textId="77777777" w:rsidTr="00367421"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C3D162B" w14:textId="014CEFEF" w:rsidR="00FE02F8" w:rsidRPr="00407ADA" w:rsidRDefault="00FE02F8" w:rsidP="00512CA1">
            <w:pPr>
              <w:spacing w:before="2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7A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BÖLÜM I</w:t>
            </w:r>
          </w:p>
        </w:tc>
      </w:tr>
      <w:tr w:rsidR="00867C9F" w:rsidRPr="00407ADA" w14:paraId="16EFD888" w14:textId="77777777" w:rsidTr="008C7D3F">
        <w:tc>
          <w:tcPr>
            <w:tcW w:w="3124" w:type="dxa"/>
            <w:vAlign w:val="center"/>
          </w:tcPr>
          <w:p w14:paraId="58EFD4E8" w14:textId="5C82480C" w:rsidR="00867C9F" w:rsidRPr="00407ADA" w:rsidRDefault="00867C9F" w:rsidP="00AC4B1C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7A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Dersin </w:t>
            </w:r>
            <w:r w:rsidR="00DC7FA9" w:rsidRPr="00407AD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407ADA">
              <w:rPr>
                <w:rFonts w:asciiTheme="minorHAnsi" w:hAnsiTheme="minorHAnsi" w:cstheme="minorHAnsi"/>
                <w:b/>
                <w:sz w:val="20"/>
                <w:szCs w:val="20"/>
              </w:rPr>
              <w:t>dı</w:t>
            </w:r>
          </w:p>
        </w:tc>
        <w:tc>
          <w:tcPr>
            <w:tcW w:w="4678" w:type="dxa"/>
            <w:vAlign w:val="center"/>
          </w:tcPr>
          <w:p w14:paraId="03C7A007" w14:textId="62BE678D" w:rsidR="00867C9F" w:rsidRPr="00407ADA" w:rsidRDefault="006B1320" w:rsidP="00867C9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7ADA">
              <w:rPr>
                <w:rFonts w:asciiTheme="minorHAnsi" w:hAnsiTheme="minorHAnsi" w:cstheme="minorHAnsi"/>
                <w:sz w:val="20"/>
                <w:szCs w:val="20"/>
              </w:rPr>
              <w:t>Coğrafya</w:t>
            </w:r>
          </w:p>
        </w:tc>
        <w:tc>
          <w:tcPr>
            <w:tcW w:w="850" w:type="dxa"/>
          </w:tcPr>
          <w:p w14:paraId="1C52D48F" w14:textId="18C9C73B" w:rsidR="00867C9F" w:rsidRPr="00407ADA" w:rsidRDefault="00867C9F" w:rsidP="00512CA1">
            <w:pPr>
              <w:spacing w:before="20" w:after="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7A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="007863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arih</w:t>
            </w:r>
          </w:p>
        </w:tc>
        <w:tc>
          <w:tcPr>
            <w:tcW w:w="1838" w:type="dxa"/>
          </w:tcPr>
          <w:p w14:paraId="30B12547" w14:textId="2D8FCC27" w:rsidR="00867C9F" w:rsidRPr="00407ADA" w:rsidRDefault="00290AF2" w:rsidP="00512CA1">
            <w:pPr>
              <w:spacing w:before="20" w:after="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10-21</w:t>
            </w:r>
            <w:r w:rsidR="00FF48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Şubat</w:t>
            </w:r>
            <w:r w:rsidR="00A94E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60AC9" w:rsidRPr="00407A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="00627C52" w:rsidRPr="00407A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FF48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512CA1" w:rsidRPr="00407ADA" w14:paraId="32FFBF95" w14:textId="77777777" w:rsidTr="008C7D3F">
        <w:tc>
          <w:tcPr>
            <w:tcW w:w="3124" w:type="dxa"/>
            <w:vAlign w:val="center"/>
          </w:tcPr>
          <w:p w14:paraId="0A5294AE" w14:textId="77777777" w:rsidR="00512CA1" w:rsidRPr="00407ADA" w:rsidRDefault="00512CA1" w:rsidP="00AC4B1C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7ADA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678" w:type="dxa"/>
            <w:vAlign w:val="center"/>
          </w:tcPr>
          <w:p w14:paraId="1D1E7E53" w14:textId="03A3FAC9" w:rsidR="00512CA1" w:rsidRPr="00407ADA" w:rsidRDefault="009239B4" w:rsidP="00867C9F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35E108F3" w14:textId="3065760D" w:rsidR="00512CA1" w:rsidRPr="00407ADA" w:rsidRDefault="00512CA1" w:rsidP="00512CA1">
            <w:pPr>
              <w:spacing w:before="20" w:after="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7AD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63B7">
              <w:rPr>
                <w:rFonts w:asciiTheme="minorHAnsi" w:hAnsiTheme="minorHAnsi" w:cstheme="minorHAnsi"/>
                <w:b/>
                <w:sz w:val="20"/>
                <w:szCs w:val="20"/>
              </w:rPr>
              <w:t>üre</w:t>
            </w:r>
          </w:p>
        </w:tc>
        <w:tc>
          <w:tcPr>
            <w:tcW w:w="1838" w:type="dxa"/>
          </w:tcPr>
          <w:p w14:paraId="1521211B" w14:textId="1C8C412C" w:rsidR="00512CA1" w:rsidRPr="00407ADA" w:rsidRDefault="00FF4871" w:rsidP="00512CA1">
            <w:pPr>
              <w:spacing w:before="20" w:after="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646C09" w:rsidRPr="00407A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ders saati</w:t>
            </w:r>
          </w:p>
        </w:tc>
      </w:tr>
      <w:tr w:rsidR="006E7D80" w:rsidRPr="00407ADA" w14:paraId="4D8DB9F2" w14:textId="77777777" w:rsidTr="008C7D3F">
        <w:tc>
          <w:tcPr>
            <w:tcW w:w="3124" w:type="dxa"/>
            <w:vAlign w:val="center"/>
          </w:tcPr>
          <w:p w14:paraId="18658881" w14:textId="49CE851C" w:rsidR="006E7D80" w:rsidRPr="00407ADA" w:rsidRDefault="005F7A5A" w:rsidP="00AC4B1C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Ünite/Tema</w:t>
            </w:r>
          </w:p>
        </w:tc>
        <w:tc>
          <w:tcPr>
            <w:tcW w:w="7366" w:type="dxa"/>
            <w:gridSpan w:val="3"/>
            <w:vAlign w:val="center"/>
          </w:tcPr>
          <w:p w14:paraId="0A327A62" w14:textId="5D66B68D" w:rsidR="006E7D80" w:rsidRPr="00A94E2F" w:rsidRDefault="00290AF2" w:rsidP="006E7D8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BEŞERİ</w:t>
            </w:r>
            <w:r w:rsidR="008C7D3F" w:rsidRPr="00A94E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SİSTEMLER VE SÜREÇLER</w:t>
            </w:r>
          </w:p>
        </w:tc>
      </w:tr>
      <w:tr w:rsidR="00867C9F" w:rsidRPr="00407ADA" w14:paraId="1545C22C" w14:textId="77777777" w:rsidTr="008C7D3F"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51236988" w14:textId="36CB1D41" w:rsidR="00867C9F" w:rsidRPr="00407ADA" w:rsidRDefault="002527C8" w:rsidP="00AC4B1C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İçerik Çerçevesi (Konu)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56946078" w14:textId="482CE2C9" w:rsidR="00A35428" w:rsidRPr="00290AF2" w:rsidRDefault="00290AF2" w:rsidP="002527C8">
            <w:pPr>
              <w:pStyle w:val="GvdeMetni"/>
              <w:rPr>
                <w:rFonts w:asciiTheme="minorHAnsi" w:hAnsiTheme="minorHAnsi" w:cstheme="minorHAnsi"/>
                <w:bCs/>
              </w:rPr>
            </w:pPr>
            <w:r w:rsidRPr="00290AF2">
              <w:rPr>
                <w:rFonts w:asciiTheme="minorHAnsi" w:hAnsiTheme="minorHAnsi" w:cstheme="minorHAnsi"/>
              </w:rPr>
              <w:t>Nüfusun Tarihsel Değişimi ve Geleceği</w:t>
            </w:r>
          </w:p>
        </w:tc>
      </w:tr>
      <w:tr w:rsidR="00867C9F" w:rsidRPr="00407ADA" w14:paraId="2572C13E" w14:textId="77777777" w:rsidTr="00B47C14"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E4C55" w14:textId="77777777" w:rsidR="0042184A" w:rsidRPr="007863B7" w:rsidRDefault="0042184A" w:rsidP="00867C9F">
            <w:pPr>
              <w:spacing w:before="20" w:after="20"/>
              <w:ind w:hanging="10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36DF03" w14:textId="4F53B75D" w:rsidR="00867C9F" w:rsidRPr="007863B7" w:rsidRDefault="00FE02F8" w:rsidP="00867C9F">
            <w:pPr>
              <w:spacing w:before="20" w:after="20"/>
              <w:ind w:hanging="10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63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867C9F" w:rsidRPr="007863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BÖLÜM II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64570" w14:textId="77777777" w:rsidR="00867C9F" w:rsidRPr="00407ADA" w:rsidRDefault="00AF11E0" w:rsidP="00867C9F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7AD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867C9F" w:rsidRPr="00407ADA" w14:paraId="557E8A58" w14:textId="77777777" w:rsidTr="00897094">
        <w:tc>
          <w:tcPr>
            <w:tcW w:w="3124" w:type="dxa"/>
            <w:tcBorders>
              <w:top w:val="single" w:sz="4" w:space="0" w:color="auto"/>
            </w:tcBorders>
            <w:vAlign w:val="center"/>
          </w:tcPr>
          <w:p w14:paraId="3E6C1C0C" w14:textId="540415E4" w:rsidR="00867C9F" w:rsidRPr="005F7A5A" w:rsidRDefault="005F7A5A" w:rsidP="00AC4B1C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7A5A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</w:tcBorders>
            <w:vAlign w:val="center"/>
          </w:tcPr>
          <w:p w14:paraId="547CDEDC" w14:textId="449E142E" w:rsidR="00A35428" w:rsidRPr="00290AF2" w:rsidRDefault="00290AF2" w:rsidP="00EB69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0AF2">
              <w:rPr>
                <w:rFonts w:asciiTheme="minorHAnsi" w:hAnsiTheme="minorHAnsi" w:cstheme="minorHAnsi"/>
                <w:sz w:val="20"/>
                <w:szCs w:val="20"/>
              </w:rPr>
              <w:t>COĞ.9.4.1. Nüfusun zaman içerisindeki değişimini tablo ve grafikler aracılığı ile yorumlayabilme</w:t>
            </w:r>
          </w:p>
        </w:tc>
      </w:tr>
      <w:tr w:rsidR="00867C9F" w:rsidRPr="00407ADA" w14:paraId="5ADC9CC5" w14:textId="77777777" w:rsidTr="00897094">
        <w:tc>
          <w:tcPr>
            <w:tcW w:w="3124" w:type="dxa"/>
            <w:vAlign w:val="center"/>
          </w:tcPr>
          <w:p w14:paraId="728E2570" w14:textId="6AF865A7" w:rsidR="00867C9F" w:rsidRPr="005F7A5A" w:rsidRDefault="005F7A5A" w:rsidP="00AC4B1C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7A5A">
              <w:rPr>
                <w:rFonts w:asciiTheme="minorHAnsi" w:hAnsiTheme="minorHAnsi" w:cstheme="minorHAnsi"/>
                <w:b/>
                <w:sz w:val="20"/>
                <w:szCs w:val="20"/>
              </w:rPr>
              <w:t>Süreç Bileşenleri</w:t>
            </w:r>
            <w:r w:rsidR="00265B7F" w:rsidRPr="005F7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66" w:type="dxa"/>
            <w:gridSpan w:val="3"/>
            <w:vAlign w:val="center"/>
          </w:tcPr>
          <w:p w14:paraId="66BAB675" w14:textId="77777777" w:rsidR="00290AF2" w:rsidRPr="00290AF2" w:rsidRDefault="00290AF2" w:rsidP="00290A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0AF2">
              <w:rPr>
                <w:rFonts w:asciiTheme="minorHAnsi" w:hAnsiTheme="minorHAnsi" w:cstheme="minorHAnsi"/>
                <w:sz w:val="20"/>
                <w:szCs w:val="20"/>
              </w:rPr>
              <w:t>a) Nüfusun zaman içerisindeki değişimini gösteren tablo ve grafiklerdeki bileşenleri anlamlandırır.</w:t>
            </w:r>
          </w:p>
          <w:p w14:paraId="23F686F0" w14:textId="77777777" w:rsidR="00290AF2" w:rsidRPr="00290AF2" w:rsidRDefault="00290AF2" w:rsidP="00290A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0AF2">
              <w:rPr>
                <w:rFonts w:asciiTheme="minorHAnsi" w:hAnsiTheme="minorHAnsi" w:cstheme="minorHAnsi"/>
                <w:sz w:val="20"/>
                <w:szCs w:val="20"/>
              </w:rPr>
              <w:t>b) Nüfusun zaman içerisindeki değişimini gösteren tablo ve grafiklerdeki bileşenler arası ilişkileri çözümler.</w:t>
            </w:r>
          </w:p>
          <w:p w14:paraId="43A37643" w14:textId="77777777" w:rsidR="00290AF2" w:rsidRPr="00290AF2" w:rsidRDefault="00290AF2" w:rsidP="00290A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0AF2">
              <w:rPr>
                <w:rFonts w:asciiTheme="minorHAnsi" w:hAnsiTheme="minorHAnsi" w:cstheme="minorHAnsi"/>
                <w:sz w:val="20"/>
                <w:szCs w:val="20"/>
              </w:rPr>
              <w:t>c) Nüfusun zaman içerisindeki değişimine dair incelediği tablo ve grafiklerden sonuçlar çıkarır.</w:t>
            </w:r>
          </w:p>
          <w:p w14:paraId="523F20DD" w14:textId="70FCB058" w:rsidR="00A103EB" w:rsidRPr="00290AF2" w:rsidRDefault="00290AF2" w:rsidP="00290AF2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0AF2">
              <w:rPr>
                <w:rFonts w:asciiTheme="minorHAnsi" w:hAnsiTheme="minorHAnsi" w:cstheme="minorHAnsi"/>
                <w:sz w:val="20"/>
                <w:szCs w:val="20"/>
              </w:rPr>
              <w:t>ç) Farklı ülke nüfuslarındaki değişimi, incelediği tablo ve grafikleri kullanarak karşılaştırır.</w:t>
            </w:r>
          </w:p>
        </w:tc>
      </w:tr>
      <w:tr w:rsidR="005F7A5A" w:rsidRPr="00407ADA" w14:paraId="1E9E6CF3" w14:textId="77777777" w:rsidTr="00897094">
        <w:tc>
          <w:tcPr>
            <w:tcW w:w="3124" w:type="dxa"/>
            <w:vAlign w:val="center"/>
          </w:tcPr>
          <w:p w14:paraId="3E9589B3" w14:textId="6D63F2C1" w:rsidR="005F7A5A" w:rsidRPr="005F7A5A" w:rsidRDefault="005F7A5A" w:rsidP="005F7A5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7A5A">
              <w:rPr>
                <w:rFonts w:asciiTheme="minorHAnsi" w:hAnsiTheme="minorHAnsi" w:cstheme="minorHAnsi"/>
                <w:b/>
                <w:sz w:val="20"/>
                <w:szCs w:val="20"/>
              </w:rPr>
              <w:t>Sosyal ve Duygusal Öğrenme Becerileri</w:t>
            </w:r>
          </w:p>
        </w:tc>
        <w:tc>
          <w:tcPr>
            <w:tcW w:w="7366" w:type="dxa"/>
            <w:gridSpan w:val="3"/>
            <w:vAlign w:val="center"/>
          </w:tcPr>
          <w:p w14:paraId="09D07ED5" w14:textId="12703D96" w:rsidR="005F7A5A" w:rsidRPr="00290AF2" w:rsidRDefault="00290AF2" w:rsidP="005F7A5A">
            <w:pPr>
              <w:spacing w:before="20" w:after="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0AF2">
              <w:rPr>
                <w:rFonts w:asciiTheme="minorHAnsi" w:hAnsiTheme="minorHAnsi" w:cstheme="minorHAnsi"/>
                <w:sz w:val="20"/>
                <w:szCs w:val="20"/>
              </w:rPr>
              <w:t>SDB1.1. Kendini Tanıma (Öz Farkındalık), SDB1.2. Kendini Düzenleme (Öz Düzenleme), SDB1.3. Kendine Uyarlama (Öz Yansıtma), SDB2.1. İletişim, SDB2.2. İş Birliği, SDB3.3. Sorumlu Karar Verme</w:t>
            </w:r>
          </w:p>
        </w:tc>
      </w:tr>
      <w:tr w:rsidR="005F7A5A" w:rsidRPr="00407ADA" w14:paraId="314F57B6" w14:textId="77777777" w:rsidTr="00897094">
        <w:tc>
          <w:tcPr>
            <w:tcW w:w="3124" w:type="dxa"/>
            <w:vAlign w:val="center"/>
          </w:tcPr>
          <w:p w14:paraId="0818934C" w14:textId="031D0931" w:rsidR="005F7A5A" w:rsidRPr="005F7A5A" w:rsidRDefault="005F7A5A" w:rsidP="005F7A5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7A5A">
              <w:rPr>
                <w:rFonts w:asciiTheme="minorHAnsi" w:hAnsiTheme="minorHAnsi" w:cstheme="minorHAnsi"/>
                <w:b/>
                <w:sz w:val="20"/>
                <w:szCs w:val="20"/>
              </w:rPr>
              <w:t>Değerler</w:t>
            </w:r>
          </w:p>
        </w:tc>
        <w:tc>
          <w:tcPr>
            <w:tcW w:w="7366" w:type="dxa"/>
            <w:gridSpan w:val="3"/>
            <w:vAlign w:val="center"/>
          </w:tcPr>
          <w:p w14:paraId="31D77279" w14:textId="2358DC6B" w:rsidR="005F7A5A" w:rsidRPr="00290AF2" w:rsidRDefault="00290AF2" w:rsidP="005F7A5A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90AF2">
              <w:rPr>
                <w:rFonts w:asciiTheme="minorHAnsi" w:hAnsiTheme="minorHAnsi" w:cstheme="minorHAnsi"/>
                <w:sz w:val="20"/>
                <w:szCs w:val="20"/>
              </w:rPr>
              <w:t>D2. Aile Bütünlüğü, D3. Çalışkanlık, D4. Dostluk, D14. Saygı</w:t>
            </w:r>
          </w:p>
        </w:tc>
      </w:tr>
      <w:tr w:rsidR="005F7A5A" w:rsidRPr="00407ADA" w14:paraId="5195FE14" w14:textId="77777777" w:rsidTr="00897094">
        <w:tc>
          <w:tcPr>
            <w:tcW w:w="3124" w:type="dxa"/>
            <w:vAlign w:val="center"/>
          </w:tcPr>
          <w:p w14:paraId="0458588F" w14:textId="567DB53D" w:rsidR="005F7A5A" w:rsidRPr="005F7A5A" w:rsidRDefault="005F7A5A" w:rsidP="005F7A5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7A5A">
              <w:rPr>
                <w:rFonts w:asciiTheme="minorHAnsi" w:hAnsiTheme="minorHAnsi" w:cstheme="minorHAnsi"/>
                <w:b/>
                <w:sz w:val="20"/>
                <w:szCs w:val="20"/>
              </w:rPr>
              <w:t>Okuryazarlık Becerileri</w:t>
            </w:r>
          </w:p>
        </w:tc>
        <w:tc>
          <w:tcPr>
            <w:tcW w:w="7366" w:type="dxa"/>
            <w:gridSpan w:val="3"/>
            <w:vAlign w:val="center"/>
          </w:tcPr>
          <w:p w14:paraId="4C4A1860" w14:textId="213626BC" w:rsidR="005F7A5A" w:rsidRPr="00290AF2" w:rsidRDefault="00290AF2" w:rsidP="005F7A5A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90AF2">
              <w:rPr>
                <w:rFonts w:asciiTheme="minorHAnsi" w:hAnsiTheme="minorHAnsi" w:cstheme="minorHAnsi"/>
                <w:sz w:val="20"/>
                <w:szCs w:val="20"/>
              </w:rPr>
              <w:t>OB1. Bilgi Okuryazarlığı, OB4. Görsel Okuryazarlık, OB7. Veri Okuryazarlığı</w:t>
            </w:r>
          </w:p>
        </w:tc>
      </w:tr>
      <w:tr w:rsidR="005F7A5A" w:rsidRPr="00407ADA" w14:paraId="5CD58896" w14:textId="77777777" w:rsidTr="00897094">
        <w:tc>
          <w:tcPr>
            <w:tcW w:w="3124" w:type="dxa"/>
            <w:vAlign w:val="center"/>
          </w:tcPr>
          <w:p w14:paraId="7C2C1C2F" w14:textId="057EB126" w:rsidR="005F7A5A" w:rsidRPr="005F7A5A" w:rsidRDefault="005F7A5A" w:rsidP="005F7A5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7A5A">
              <w:rPr>
                <w:rFonts w:asciiTheme="minorHAnsi" w:hAnsiTheme="minorHAnsi" w:cstheme="minorHAnsi"/>
                <w:b/>
                <w:sz w:val="20"/>
                <w:szCs w:val="20"/>
              </w:rPr>
              <w:t>Kullanılan Eğitim Teknolojileri ve Araç, Gereçler</w:t>
            </w:r>
          </w:p>
        </w:tc>
        <w:tc>
          <w:tcPr>
            <w:tcW w:w="7366" w:type="dxa"/>
            <w:gridSpan w:val="3"/>
            <w:vAlign w:val="center"/>
          </w:tcPr>
          <w:p w14:paraId="43422D6D" w14:textId="685EAE3B" w:rsidR="005F7A5A" w:rsidRPr="00290AF2" w:rsidRDefault="005F7A5A" w:rsidP="005F7A5A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90AF2">
              <w:rPr>
                <w:rFonts w:asciiTheme="minorHAnsi" w:hAnsiTheme="minorHAnsi" w:cstheme="minorHAnsi"/>
                <w:bCs/>
                <w:sz w:val="20"/>
                <w:szCs w:val="20"/>
              </w:rPr>
              <w:t>Ders kitabı ve yardımcı kitaplar, Etkileşimli tahta, EBA Ders materyalleri, bilgisayar, animasyon ve videolar, haritalar, yeryüzüne ait uydu görüntüleri, grafik, resim ve şekiller.</w:t>
            </w:r>
          </w:p>
        </w:tc>
      </w:tr>
      <w:tr w:rsidR="005F7A5A" w:rsidRPr="00407ADA" w14:paraId="3B0E61B9" w14:textId="77777777" w:rsidTr="00897094">
        <w:trPr>
          <w:trHeight w:val="201"/>
        </w:trPr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76C321C6" w14:textId="65063EF1" w:rsidR="005F7A5A" w:rsidRPr="005F7A5A" w:rsidRDefault="005F7A5A" w:rsidP="005F7A5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7A5A">
              <w:rPr>
                <w:rFonts w:asciiTheme="minorHAnsi" w:hAnsiTheme="minorHAnsi" w:cstheme="minorHAnsi"/>
                <w:b/>
                <w:sz w:val="20"/>
                <w:szCs w:val="20"/>
              </w:rPr>
              <w:t>Güvenlik Önlemleri (Varsa):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36F39E58" w14:textId="71F12357" w:rsidR="005F7A5A" w:rsidRPr="005F7A5A" w:rsidRDefault="005F7A5A" w:rsidP="005F7A5A">
            <w:pPr>
              <w:spacing w:before="20" w:after="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7A5A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4623BB" w:rsidRPr="00407ADA" w14:paraId="1308B1AC" w14:textId="77777777" w:rsidTr="004623BB">
        <w:trPr>
          <w:trHeight w:val="374"/>
        </w:trPr>
        <w:tc>
          <w:tcPr>
            <w:tcW w:w="10490" w:type="dxa"/>
            <w:gridSpan w:val="4"/>
            <w:tcBorders>
              <w:left w:val="nil"/>
              <w:right w:val="nil"/>
            </w:tcBorders>
            <w:vAlign w:val="bottom"/>
          </w:tcPr>
          <w:p w14:paraId="50585DC8" w14:textId="77777777" w:rsidR="00F9772A" w:rsidRPr="007863B7" w:rsidRDefault="00F9772A" w:rsidP="004623BB">
            <w:pPr>
              <w:spacing w:before="20" w:after="20"/>
              <w:ind w:right="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FE9E39" w14:textId="24364095" w:rsidR="004623BB" w:rsidRPr="007863B7" w:rsidRDefault="004623BB" w:rsidP="004623BB">
            <w:pPr>
              <w:spacing w:before="20" w:after="20"/>
              <w:ind w:right="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63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BÖLÜM III                                                           </w:t>
            </w:r>
          </w:p>
        </w:tc>
      </w:tr>
      <w:tr w:rsidR="00DC06C5" w:rsidRPr="00407ADA" w14:paraId="577165F5" w14:textId="77777777" w:rsidTr="00EC6161">
        <w:trPr>
          <w:trHeight w:val="374"/>
        </w:trPr>
        <w:tc>
          <w:tcPr>
            <w:tcW w:w="10490" w:type="dxa"/>
            <w:gridSpan w:val="4"/>
            <w:vAlign w:val="center"/>
          </w:tcPr>
          <w:p w14:paraId="31C7C22F" w14:textId="220C3183" w:rsidR="00DC06C5" w:rsidRPr="00407ADA" w:rsidRDefault="00407ADA" w:rsidP="004623BB">
            <w:pPr>
              <w:spacing w:before="20" w:after="20"/>
              <w:ind w:right="7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Öğrenme-</w:t>
            </w:r>
            <w:r w:rsidR="007863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Öğretme Süreci</w:t>
            </w:r>
          </w:p>
        </w:tc>
      </w:tr>
      <w:tr w:rsidR="00DC06C5" w:rsidRPr="00407ADA" w14:paraId="115BB653" w14:textId="77777777" w:rsidTr="00407ADA">
        <w:trPr>
          <w:trHeight w:val="70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571EC8D2" w14:textId="77777777" w:rsidR="00BE3E78" w:rsidRDefault="00BE3E78" w:rsidP="00E36B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  <w:w w:val="105"/>
                <w:sz w:val="28"/>
                <w:szCs w:val="18"/>
              </w:rPr>
            </w:pPr>
            <w:bookmarkStart w:id="0" w:name="U6K2"/>
            <w:bookmarkEnd w:id="0"/>
          </w:p>
          <w:p w14:paraId="0E72371E" w14:textId="4D33CBD0" w:rsidR="00E36B5E" w:rsidRDefault="00E36B5E" w:rsidP="00E36B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  <w:w w:val="105"/>
                <w:sz w:val="28"/>
                <w:szCs w:val="18"/>
              </w:rPr>
            </w:pPr>
            <w:r w:rsidRPr="00E36B5E">
              <w:rPr>
                <w:rFonts w:asciiTheme="minorHAnsi" w:hAnsiTheme="minorHAnsi" w:cstheme="minorHAnsi"/>
                <w:b/>
                <w:bCs/>
                <w:color w:val="FF0000"/>
                <w:spacing w:val="-2"/>
                <w:w w:val="105"/>
                <w:sz w:val="28"/>
                <w:szCs w:val="18"/>
              </w:rPr>
              <w:t>NÜFUS D</w:t>
            </w:r>
            <w:r>
              <w:rPr>
                <w:rFonts w:asciiTheme="minorHAnsi" w:hAnsiTheme="minorHAnsi" w:cstheme="minorHAnsi"/>
                <w:b/>
                <w:bCs/>
                <w:color w:val="FF0000"/>
                <w:spacing w:val="-2"/>
                <w:w w:val="105"/>
                <w:sz w:val="28"/>
                <w:szCs w:val="18"/>
              </w:rPr>
              <w:t>İ</w:t>
            </w:r>
            <w:r w:rsidRPr="00E36B5E">
              <w:rPr>
                <w:rFonts w:asciiTheme="minorHAnsi" w:hAnsiTheme="minorHAnsi" w:cstheme="minorHAnsi"/>
                <w:b/>
                <w:bCs/>
                <w:color w:val="FF0000"/>
                <w:spacing w:val="-2"/>
                <w:w w:val="105"/>
                <w:sz w:val="28"/>
                <w:szCs w:val="18"/>
              </w:rPr>
              <w:t>NAM</w:t>
            </w:r>
            <w:r>
              <w:rPr>
                <w:rFonts w:asciiTheme="minorHAnsi" w:hAnsiTheme="minorHAnsi" w:cstheme="minorHAnsi"/>
                <w:b/>
                <w:bCs/>
                <w:color w:val="FF0000"/>
                <w:spacing w:val="-2"/>
                <w:w w:val="105"/>
                <w:sz w:val="28"/>
                <w:szCs w:val="18"/>
              </w:rPr>
              <w:t>İ</w:t>
            </w:r>
            <w:r w:rsidRPr="00E36B5E">
              <w:rPr>
                <w:rFonts w:asciiTheme="minorHAnsi" w:hAnsiTheme="minorHAnsi" w:cstheme="minorHAnsi"/>
                <w:b/>
                <w:bCs/>
                <w:color w:val="FF0000"/>
                <w:spacing w:val="-2"/>
                <w:w w:val="105"/>
                <w:sz w:val="28"/>
                <w:szCs w:val="18"/>
              </w:rPr>
              <w:t>KLER</w:t>
            </w:r>
            <w:r>
              <w:rPr>
                <w:rFonts w:asciiTheme="minorHAnsi" w:hAnsiTheme="minorHAnsi" w:cstheme="minorHAnsi"/>
                <w:b/>
                <w:bCs/>
                <w:color w:val="FF0000"/>
                <w:spacing w:val="-2"/>
                <w:w w:val="105"/>
                <w:sz w:val="28"/>
                <w:szCs w:val="18"/>
              </w:rPr>
              <w:t>İ</w:t>
            </w:r>
          </w:p>
          <w:p w14:paraId="57F2FD9A" w14:textId="2B913A92" w:rsidR="00480F4E" w:rsidRDefault="00E36B5E" w:rsidP="00480F4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6B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Nüfus Dinamikleri Neden Önemlidir?</w:t>
            </w:r>
          </w:p>
          <w:p w14:paraId="5751346A" w14:textId="06C73710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Nüfus dinamikleri, ülkelerin sosyal ve ekonomik yapıları üzerinde önemli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rol oynar. Bu dinamikler; sağlık hizmetleri, eğitim sistemi, ekonomik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büyüme, gıda güvenliği, kentleşme, doğal kaynak yönetimi ve çevresel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sürdürülebilirlik üzerinde belirleyicidir.</w:t>
            </w:r>
          </w:p>
          <w:p w14:paraId="1242010B" w14:textId="350E39B5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Demografik özellikler; nüfusun dağılışı, cinsiyet yapısı, eğitim durumu,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yaş gruplarına göre dağılımı; doğum ve ölüm oranları ile göç bilgilerini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içerir. Bu bilgiler, ülke politikalarının oluşturulması ve kaynakların etkili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kullanılması açısından stratejik öneme sahiptir. Nüfus artış hızı gibi değişkenlerin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yorumlanması ve olası değişimler hakkında doğru tahminler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yapılması, ortaya çıkabilecek ihtiyaçlar karşısında önlem alınabilmesi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için zorunludur. Nüfus dinamikleri dikkate alınarak oluşturulacak yönetim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anlayışıyla demografik zorlukların üstesinden gelinebilir veya fırsatlardan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yararlanılabilir.</w:t>
            </w:r>
          </w:p>
          <w:p w14:paraId="77669FFC" w14:textId="354472D7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Demografik özelliklerin bilinmesi; günümüzde iklim değişimi, sıcak çatışmalar,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ekonomik krizler, salgın hastalıklar gibi zorlukların üstesinden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gelinmesi bakımından önemlidir. Nüfusla ilgili temel kavramların anlaşılması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ve nüfus verilerinin doğru yorumlanması; toplumun temeli olan aileden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başlanarak yerel, bölgesel ve küresel ölçekte refahın sağlanabilmesi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0"/>
                <w:szCs w:val="20"/>
              </w:rPr>
              <w:t>için gereklidir.</w:t>
            </w:r>
          </w:p>
          <w:p w14:paraId="10A80B00" w14:textId="77777777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FAB1B" w14:textId="2D8764B8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36B5E">
              <w:rPr>
                <w:rFonts w:asciiTheme="minorHAnsi" w:hAnsiTheme="minorHAnsi" w:cstheme="minorHAnsi"/>
                <w:b/>
                <w:bCs/>
                <w:color w:val="FF0000"/>
              </w:rPr>
              <w:t>Nüfusun Tarihsel Değişimi ve Geleceği</w:t>
            </w:r>
          </w:p>
          <w:p w14:paraId="1CBB2E74" w14:textId="77777777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0A41FCE" w14:textId="77777777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36B5E">
              <w:rPr>
                <w:rFonts w:asciiTheme="minorHAnsi" w:hAnsiTheme="minorHAnsi" w:cstheme="minorHAnsi"/>
                <w:b/>
                <w:bCs/>
              </w:rPr>
              <w:t>Çatalhöyük’te Nüfus Nasıl Arttı?</w:t>
            </w:r>
          </w:p>
          <w:p w14:paraId="4090E146" w14:textId="5DE74348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Mevcut bilgilere göre dünyanın bilinen en eski yerleşmelerinden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biri olan Çatalhöyük, Konya’nın Çumra ilçesinde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Neolitik Dönem’de yaklaşık 9.400 yıl önce kurulmuştur.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Başlangıçta küçük bir yerleşme olan Çatalhöyük zamanla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nüfuslanmış ve büyük bir yerleşmeye dönüşmüştür.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Yerleşik hayata geçilen bu dönemde avcı-toplayıcılıktan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vazgeçilerek tarımsal faaliyetlere başlanmıştır. Teknolojik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ilerleme, gıda üretimi ve sosyoekonomik gelişmeler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sayesinde hayat şartları iyileşmiş; ortalama ömür uzamıştır.</w:t>
            </w:r>
          </w:p>
          <w:p w14:paraId="4F9E70A7" w14:textId="7259D3D2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Bu gelişmelere bağlı olarak Çatalhöyük’te nüfus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hızla artmıştır. Bulgulara göre kentin en kalabalık olduğu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dönemde yaklaşık 8.000 kişinin burada yaşadığı tespit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edilmiştir.</w:t>
            </w:r>
          </w:p>
          <w:p w14:paraId="01F731B7" w14:textId="76CFF6F0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Çatalhöyük’teki nüfus artışı üzerinde farklı bölgelerden gelen göçün etkisi de olmuştur. Artan nüfus,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gıdaya ve diğer kaynaklara olan talebi de artırmıştır. Kaynakların yetersiz kalmasının yanı sıra kuraklığın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insanların bu yerleşmede artık hayatını idame ettiremeyecek kadar artması göçe neden olmuştur.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Bu durum, Çatalhöyük yerleşmesindeki nüfusun önemli ölçüde azalmasına ve zamanla başka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yerleşmelere dağılmasına yol açmıştır.</w:t>
            </w:r>
          </w:p>
          <w:p w14:paraId="1DCE9F8F" w14:textId="77777777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A0281D" w14:textId="5BDC711C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İnsanlık tarihi boyunca dünya nüfusu genellikle artış eğiliminde olmuştur. Nüfus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artış hızı, başlangıçta düşük iken son birkaç asırda katlanarak artmıştır.</w:t>
            </w:r>
          </w:p>
          <w:p w14:paraId="6A2FAB50" w14:textId="2793ADBC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İnsanlık tarihinde nüfus artışında üç büyük sıçrama dönemi yaşanmıştır.</w:t>
            </w:r>
          </w:p>
          <w:p w14:paraId="747D9F14" w14:textId="77777777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C008B" w14:textId="03732C78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36B5E">
              <w:rPr>
                <w:rFonts w:asciiTheme="minorHAnsi" w:hAnsiTheme="minorHAnsi" w:cstheme="minorHAnsi"/>
                <w:b/>
                <w:bCs/>
              </w:rPr>
              <w:t>Birinci Sıçrama Dönemi</w:t>
            </w:r>
          </w:p>
          <w:p w14:paraId="4CFEFDE7" w14:textId="092B6BC4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Yaklaşık 1 milyon yıl önce insanların çeşitli aletleri icat etmesiyle başlamıştır.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Yapılan aletlerin etkin kullanıldığı bu dönemde yetersiz beslenme azalmış 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vahşi hayvanlarla mücadelede önemli ilerlemeler olmuştur.</w:t>
            </w:r>
          </w:p>
          <w:p w14:paraId="509B7614" w14:textId="77777777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F77AF" w14:textId="61D201C9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36B5E">
              <w:rPr>
                <w:rFonts w:asciiTheme="minorHAnsi" w:hAnsiTheme="minorHAnsi" w:cstheme="minorHAnsi"/>
                <w:b/>
                <w:bCs/>
              </w:rPr>
              <w:t>İkinci Sıçrama Dönemi</w:t>
            </w:r>
          </w:p>
          <w:p w14:paraId="1CA208C7" w14:textId="46E7CCF1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Dünya nüfusundaki ikinci sıçrama yaklaşık 10 bin yıl önce yaşanmıştır. Neolitik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adı verilen bu dönemde insanlar tarımsal faaliyetlere başlayarak yerleşik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hayata geçmiştir. Tarım ürünü ve hayvan yetiştiriciliğindeki gelişmeler, ürün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fazlalığı sağlamış ve gıdaya erişimi kolaylaştırmıştır. Tarım devrimi sayesinde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nüfus artışının önemli engellerinden birinin (gıdaya erişim zorluğu ve gıda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azlığı) etkisi azalırken dünyanın ilk şehirleri ortaya çıkmıştır. Bu dönemde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dünya nüfusunun 150-300 milyon civarında olduğu tahmin edilmektedir.</w:t>
            </w:r>
          </w:p>
          <w:p w14:paraId="43CE621E" w14:textId="77777777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EE277" w14:textId="77777777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36B5E">
              <w:rPr>
                <w:rFonts w:asciiTheme="minorHAnsi" w:hAnsiTheme="minorHAnsi" w:cstheme="minorHAnsi"/>
                <w:b/>
                <w:bCs/>
              </w:rPr>
              <w:t>Üçüncü Sıçrama Dönemi</w:t>
            </w:r>
          </w:p>
          <w:p w14:paraId="322E5B08" w14:textId="2DEE3162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Dünya nüfusundaki üçüncü sıçrama, bilimsel gelişmeler ve Sanayi Devrimi’nin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etkisiyle gerçekleşmiştir. Bu dönemde tıp alanında önemli ilerlemeler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kaydedilmiş, beslenme ve sağlık koşulları önceki döneme göre iyileşme göstermiştir.</w:t>
            </w:r>
          </w:p>
          <w:p w14:paraId="3EAB7A28" w14:textId="7756F322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Bütün bu gelişmeler sonucunda Avrupa’da ortalama yaşam süresi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artmış, ölüm oranları düşmüştür. Ölüm oranlarının düşmesi ve doğum oranlarının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aynı kalması sonucunda dünya nüfusu 1800’lerin başında 1 milyara,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 xml:space="preserve">1927’de 2 milyara ulaşmıştır </w:t>
            </w:r>
            <w:r w:rsidRPr="00E36B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(Grafik 4.1).</w:t>
            </w:r>
          </w:p>
          <w:p w14:paraId="52B133BE" w14:textId="77777777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907DABD" w14:textId="5AC42003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drawing>
                <wp:inline distT="0" distB="0" distL="0" distR="0" wp14:anchorId="310CE6B6" wp14:editId="56FBA2DE">
                  <wp:extent cx="6523990" cy="3292475"/>
                  <wp:effectExtent l="0" t="0" r="0" b="3175"/>
                  <wp:docPr id="148527287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7287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990" cy="329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A0F82A" w14:textId="3DB682E5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Günümüzdeki hızlı nüfuslanma 1950 sonrasında başlamıştır. Bu tarihten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sonra dünya nüfusuna her 1 milyar eklenme süresi bazı dönemlerde 11 yıla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kadar düşmüştür. Bu dönemde hızlı nüfuslanma daha çok gelişmekte olan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ülkelerde yaşanmıştır. Gelişmekte olan ülkeler; gelişmiş ülkelerin bilimsel gelişmelerini,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sağlık ve teknoloji olanaklarını kullanarak ölüm oranlarını hızla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düşürmüştür. Bu ülkelerde doğum oranlarının yüksek olması hızlı nüfuslanmayı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da beraberinde getirmiştir.</w:t>
            </w:r>
          </w:p>
          <w:p w14:paraId="2BAAB7A6" w14:textId="77777777" w:rsid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D12D7" w14:textId="1DC863D6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36B5E">
              <w:rPr>
                <w:rFonts w:asciiTheme="minorHAnsi" w:hAnsiTheme="minorHAnsi" w:cstheme="minorHAnsi"/>
                <w:b/>
                <w:bCs/>
              </w:rPr>
              <w:t>Dünya Nüfusunun Geleceği</w:t>
            </w:r>
          </w:p>
          <w:p w14:paraId="1C07FE50" w14:textId="5389B0E8" w:rsidR="00E36B5E" w:rsidRPr="00E36B5E" w:rsidRDefault="00E36B5E" w:rsidP="00E36B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Dünyanın nüfuslanma sürecinde teknolojinin gelişmesiyle insan ömrü uzamıştır.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Ortalama insan ömrünün uzaması nüfus artışını da beraberinde getirmiştir.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Nüfus değişimleri birçok değişkenin etkisi altında olduğundan nüfusun geleceğine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yönelik tahminlerde bulunmak güçtür. Mevcut eğilimler çerçevesinde Birleşmiş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Milletler Dünya Nüfus Fonu (UNFPA), 2100 yılında dünya nüfusunun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9-13 milyar arasında olacağını tahmin etmektedir. Bu nüfus değişimi; demografik,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6B5E">
              <w:rPr>
                <w:rFonts w:asciiTheme="minorHAnsi" w:hAnsiTheme="minorHAnsi" w:cstheme="minorHAnsi"/>
                <w:sz w:val="22"/>
                <w:szCs w:val="22"/>
              </w:rPr>
              <w:t>ekonomik, sosyal ve politik alanlarda çeşitli sonuçlar doğurabilir.</w:t>
            </w:r>
          </w:p>
          <w:p w14:paraId="238A810A" w14:textId="6D2B0B71" w:rsidR="00480F4E" w:rsidRDefault="00480F4E" w:rsidP="00480F4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13C86" w14:textId="164325A3" w:rsidR="00D37139" w:rsidRPr="00D37139" w:rsidRDefault="00D37139" w:rsidP="00D371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7ADA" w:rsidRPr="00407ADA" w14:paraId="05BCEF3F" w14:textId="77777777" w:rsidTr="00407ADA">
        <w:trPr>
          <w:trHeight w:val="445"/>
        </w:trPr>
        <w:tc>
          <w:tcPr>
            <w:tcW w:w="104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4485A07" w14:textId="77777777" w:rsidR="000B3B73" w:rsidRPr="007863B7" w:rsidRDefault="000B3B73" w:rsidP="000344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7C4702" w14:textId="7D3A9006" w:rsidR="00407ADA" w:rsidRPr="007863B7" w:rsidRDefault="00407ADA" w:rsidP="0003442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3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BÖLÜM IV                                                          </w:t>
            </w:r>
          </w:p>
        </w:tc>
      </w:tr>
      <w:tr w:rsidR="00407ADA" w:rsidRPr="00407ADA" w14:paraId="7D43B0E0" w14:textId="77777777" w:rsidTr="00E23785">
        <w:trPr>
          <w:trHeight w:val="70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7C0C41C2" w14:textId="78CF25EA" w:rsidR="00407ADA" w:rsidRPr="00407ADA" w:rsidRDefault="00407ADA" w:rsidP="00407A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7AD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Ölçme ve Değerlendirme</w:t>
            </w:r>
          </w:p>
        </w:tc>
      </w:tr>
      <w:tr w:rsidR="00407ADA" w:rsidRPr="00407ADA" w14:paraId="038FE93C" w14:textId="77777777" w:rsidTr="003018AD">
        <w:trPr>
          <w:trHeight w:val="709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20A7E6" w14:textId="193143CF" w:rsidR="00407ADA" w:rsidRPr="004C0982" w:rsidRDefault="00407ADA" w:rsidP="009239B4">
            <w:pPr>
              <w:tabs>
                <w:tab w:val="left" w:pos="252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="00BE3E78">
              <w:rPr>
                <w:rFonts w:asciiTheme="minorHAnsi" w:hAnsiTheme="minorHAnsi" w:cstheme="minorHAnsi"/>
                <w:sz w:val="20"/>
                <w:szCs w:val="20"/>
              </w:rPr>
              <w:t>Nüfus dinamikleri neden önemlidir</w:t>
            </w:r>
            <w:r w:rsidR="00D37139" w:rsidRPr="00D3713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2C3F199B" w14:textId="2B0FBA9E" w:rsidR="005D7D29" w:rsidRPr="004C0982" w:rsidRDefault="005D7D29" w:rsidP="009239B4">
            <w:pPr>
              <w:tabs>
                <w:tab w:val="left" w:pos="252"/>
              </w:tabs>
              <w:spacing w:before="20" w:after="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0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  <w:r w:rsidR="00BE3E78">
              <w:rPr>
                <w:rFonts w:asciiTheme="minorHAnsi" w:hAnsiTheme="minorHAnsi" w:cstheme="minorHAnsi"/>
                <w:sz w:val="20"/>
                <w:szCs w:val="20"/>
              </w:rPr>
              <w:t>Çatalhöyük’te nüfus nasıl artmıştır?</w:t>
            </w:r>
          </w:p>
          <w:p w14:paraId="14A04027" w14:textId="1A5B3694" w:rsidR="005D7D29" w:rsidRPr="004C0982" w:rsidRDefault="005D7D29" w:rsidP="009239B4">
            <w:pPr>
              <w:tabs>
                <w:tab w:val="left" w:pos="252"/>
              </w:tabs>
              <w:spacing w:before="20" w:after="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09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</w:t>
            </w:r>
            <w:r w:rsidR="00BE3E78">
              <w:rPr>
                <w:rFonts w:asciiTheme="minorHAnsi" w:hAnsiTheme="minorHAnsi" w:cstheme="minorHAnsi"/>
                <w:sz w:val="20"/>
                <w:szCs w:val="20"/>
              </w:rPr>
              <w:t xml:space="preserve"> Üçüncü sıçrama döneminde neler yaşanmıştır</w:t>
            </w:r>
            <w:r w:rsidR="00394300" w:rsidRPr="0039430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26FCB169" w14:textId="3716ED3D" w:rsidR="005D7D29" w:rsidRPr="004C0982" w:rsidRDefault="005D7D29" w:rsidP="009239B4">
            <w:pPr>
              <w:tabs>
                <w:tab w:val="left" w:pos="252"/>
              </w:tabs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  <w:lang w:eastAsia="tr-TR"/>
              </w:rPr>
            </w:pPr>
            <w:r w:rsidRPr="004C09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BE3E78">
              <w:rPr>
                <w:rFonts w:asciiTheme="minorHAnsi" w:hAnsiTheme="minorHAnsi" w:cstheme="minorHAnsi"/>
                <w:sz w:val="20"/>
                <w:szCs w:val="20"/>
              </w:rPr>
              <w:t xml:space="preserve"> Dünya nüfusunun sürekli artması gelecekte hangi sıkıntıların yaşanmasına sebep olacaktır</w:t>
            </w:r>
            <w:r w:rsidR="0039430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5FF2E033" w14:textId="1888A522" w:rsidR="005D7D29" w:rsidRPr="005D7D29" w:rsidRDefault="005D7D29" w:rsidP="009239B4">
            <w:pPr>
              <w:tabs>
                <w:tab w:val="left" w:pos="252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98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tr-TR"/>
              </w:rPr>
              <w:t xml:space="preserve">5. </w:t>
            </w:r>
            <w:r w:rsidR="00BE3E78">
              <w:rPr>
                <w:rFonts w:asciiTheme="minorHAnsi" w:hAnsiTheme="minorHAnsi" w:cstheme="minorHAnsi"/>
                <w:sz w:val="20"/>
                <w:szCs w:val="20"/>
              </w:rPr>
              <w:t>Nüfus projeksiyonu nedir</w:t>
            </w:r>
            <w:r w:rsidR="009828F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4C0982" w:rsidRPr="00B4198C">
              <w:rPr>
                <w:sz w:val="16"/>
                <w:szCs w:val="16"/>
              </w:rPr>
              <w:t xml:space="preserve">  </w:t>
            </w:r>
          </w:p>
        </w:tc>
      </w:tr>
      <w:tr w:rsidR="00DC06C5" w:rsidRPr="00407ADA" w14:paraId="5B6970D6" w14:textId="77777777" w:rsidTr="002D4B1A">
        <w:trPr>
          <w:trHeight w:val="336"/>
        </w:trPr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35B11" w14:textId="77777777" w:rsidR="00DC06C5" w:rsidRPr="00407ADA" w:rsidRDefault="00DC06C5" w:rsidP="00DC06C5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ADA">
              <w:rPr>
                <w:rFonts w:asciiTheme="minorHAnsi" w:hAnsiTheme="minorHAnsi" w:cstheme="minorHAnsi"/>
                <w:b/>
                <w:sz w:val="18"/>
                <w:szCs w:val="18"/>
              </w:rPr>
              <w:t>Dersin Diğer Derslerle İlişkisi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984D4" w14:textId="09A34146" w:rsidR="00DC06C5" w:rsidRPr="00407ADA" w:rsidRDefault="00407ADA" w:rsidP="00DC06C5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07ADA">
              <w:rPr>
                <w:rFonts w:asciiTheme="minorHAnsi" w:hAnsiTheme="minorHAnsi" w:cstheme="minorHAnsi"/>
                <w:bCs/>
                <w:sz w:val="18"/>
                <w:szCs w:val="18"/>
              </w:rPr>
              <w:t>---</w:t>
            </w:r>
          </w:p>
        </w:tc>
      </w:tr>
      <w:tr w:rsidR="00DC06C5" w:rsidRPr="00407ADA" w14:paraId="0F22F5E6" w14:textId="77777777" w:rsidTr="002D4B1A"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0C5BD" w14:textId="77777777" w:rsidR="00003152" w:rsidRPr="00407ADA" w:rsidRDefault="00003152" w:rsidP="00DC06C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71AA7F1" w14:textId="50544250" w:rsidR="00DC06C5" w:rsidRPr="00407ADA" w:rsidRDefault="00DC06C5" w:rsidP="00DC06C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7A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BÖLÜM IV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9BF76" w14:textId="77777777" w:rsidR="00DC06C5" w:rsidRPr="00407ADA" w:rsidRDefault="00DC06C5" w:rsidP="00DC06C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C06C5" w:rsidRPr="00407ADA" w14:paraId="573EFAA6" w14:textId="77777777" w:rsidTr="009F7D16">
        <w:trPr>
          <w:trHeight w:val="558"/>
        </w:trPr>
        <w:tc>
          <w:tcPr>
            <w:tcW w:w="3124" w:type="dxa"/>
            <w:tcBorders>
              <w:top w:val="single" w:sz="4" w:space="0" w:color="auto"/>
            </w:tcBorders>
            <w:vAlign w:val="center"/>
          </w:tcPr>
          <w:p w14:paraId="4B403ED6" w14:textId="77777777" w:rsidR="00DC06C5" w:rsidRPr="00407ADA" w:rsidRDefault="00DC06C5" w:rsidP="00DC06C5">
            <w:pPr>
              <w:spacing w:before="20" w:after="20"/>
              <w:ind w:right="-10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7ADA">
              <w:rPr>
                <w:rFonts w:asciiTheme="minorHAnsi" w:hAnsiTheme="minorHAnsi" w:cstheme="minorHAnsi"/>
                <w:b/>
                <w:sz w:val="18"/>
                <w:szCs w:val="18"/>
              </w:rPr>
              <w:t>Planın Uygulanmasına İlişkin Açıklamalar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</w:tcBorders>
            <w:vAlign w:val="center"/>
          </w:tcPr>
          <w:p w14:paraId="6CBAD9B6" w14:textId="437EB275" w:rsidR="00DC06C5" w:rsidRPr="00B02804" w:rsidRDefault="00DC06C5" w:rsidP="00DC06C5">
            <w:pPr>
              <w:spacing w:before="20" w:after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7ADA">
              <w:rPr>
                <w:rFonts w:asciiTheme="minorHAnsi" w:hAnsiTheme="minorHAnsi" w:cstheme="minorHAnsi"/>
                <w:sz w:val="18"/>
                <w:szCs w:val="18"/>
              </w:rPr>
              <w:t xml:space="preserve">Konu </w:t>
            </w:r>
            <w:r w:rsidR="00B02804">
              <w:rPr>
                <w:rFonts w:asciiTheme="minorHAnsi" w:hAnsiTheme="minorHAnsi" w:cstheme="minorHAnsi"/>
                <w:sz w:val="18"/>
                <w:szCs w:val="18"/>
              </w:rPr>
              <w:t>öngörülen</w:t>
            </w:r>
            <w:r w:rsidRPr="00407ADA">
              <w:rPr>
                <w:rFonts w:asciiTheme="minorHAnsi" w:hAnsiTheme="minorHAnsi" w:cstheme="minorHAnsi"/>
                <w:sz w:val="18"/>
                <w:szCs w:val="18"/>
              </w:rPr>
              <w:t xml:space="preserve"> ders saatinde işlenmiş</w:t>
            </w:r>
            <w:r w:rsidR="00B02804">
              <w:rPr>
                <w:rFonts w:asciiTheme="minorHAnsi" w:hAnsiTheme="minorHAnsi" w:cstheme="minorHAnsi"/>
                <w:sz w:val="18"/>
                <w:szCs w:val="18"/>
              </w:rPr>
              <w:t xml:space="preserve"> olup </w:t>
            </w:r>
            <w:r w:rsidRPr="00407ADA">
              <w:rPr>
                <w:rFonts w:asciiTheme="minorHAnsi" w:hAnsiTheme="minorHAnsi" w:cstheme="minorHAnsi"/>
                <w:sz w:val="18"/>
                <w:szCs w:val="18"/>
              </w:rPr>
              <w:t xml:space="preserve">gerekli değerlendirmeler yapılarak amacına ulaşmıştır. </w:t>
            </w:r>
          </w:p>
        </w:tc>
      </w:tr>
    </w:tbl>
    <w:p w14:paraId="19D111CD" w14:textId="77777777" w:rsidR="00572AA7" w:rsidRPr="00407ADA" w:rsidRDefault="00572AA7" w:rsidP="00F3415A">
      <w:pPr>
        <w:tabs>
          <w:tab w:val="left" w:pos="9900"/>
        </w:tabs>
        <w:spacing w:before="20" w:after="20"/>
        <w:ind w:right="316"/>
        <w:jc w:val="both"/>
        <w:rPr>
          <w:rFonts w:asciiTheme="minorHAnsi" w:hAnsiTheme="minorHAnsi" w:cstheme="minorHAnsi"/>
          <w:sz w:val="18"/>
          <w:szCs w:val="18"/>
        </w:rPr>
      </w:pPr>
    </w:p>
    <w:p w14:paraId="170B5C15" w14:textId="77777777" w:rsidR="00572AA7" w:rsidRPr="00407ADA" w:rsidRDefault="00572AA7" w:rsidP="00F3415A">
      <w:pPr>
        <w:tabs>
          <w:tab w:val="left" w:pos="9900"/>
        </w:tabs>
        <w:spacing w:before="20" w:after="20"/>
        <w:ind w:right="316"/>
        <w:jc w:val="both"/>
        <w:rPr>
          <w:rFonts w:asciiTheme="minorHAnsi" w:hAnsiTheme="minorHAnsi" w:cstheme="minorHAnsi"/>
          <w:sz w:val="18"/>
          <w:szCs w:val="18"/>
        </w:rPr>
      </w:pPr>
    </w:p>
    <w:p w14:paraId="29D852D1" w14:textId="62B391DA" w:rsidR="00572AA7" w:rsidRPr="00407ADA" w:rsidRDefault="00107E02" w:rsidP="00F3415A">
      <w:pPr>
        <w:tabs>
          <w:tab w:val="left" w:pos="9900"/>
        </w:tabs>
        <w:spacing w:before="20" w:after="20"/>
        <w:ind w:right="316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D7668E">
        <w:rPr>
          <w:rFonts w:asciiTheme="minorHAnsi" w:hAnsiTheme="minorHAnsi" w:cstheme="minorHAnsi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82056" wp14:editId="2D5A584A">
                <wp:simplePos x="0" y="0"/>
                <wp:positionH relativeFrom="margin">
                  <wp:align>left</wp:align>
                </wp:positionH>
                <wp:positionV relativeFrom="paragraph">
                  <wp:posOffset>685361</wp:posOffset>
                </wp:positionV>
                <wp:extent cx="172974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0BE" w14:textId="77EF0E01" w:rsidR="00D7668E" w:rsidRPr="003A389E" w:rsidRDefault="009239B4" w:rsidP="00D7668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……………………</w:t>
                            </w:r>
                          </w:p>
                          <w:p w14:paraId="6CF52C16" w14:textId="717F1F4C" w:rsidR="00D7668E" w:rsidRPr="003A389E" w:rsidRDefault="00D7668E" w:rsidP="00D7668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38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Coğrafya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B8205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53.95pt;width:136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2M+QEAAM4DAAAOAAAAZHJzL2Uyb0RvYy54bWysU1Fv0zAQfkfiP1h+p0mrdl2jptPYKEIa&#10;A2nwA66O01jYPmO7Tcav5+x0XQVviDxYds733X3ffV7fDEazo/RBoa35dFJyJq3ARtl9zb9/2767&#10;5ixEsA1otLLmzzLwm83bN+veVXKGHepGekYgNlS9q3kXo6uKIohOGggTdNJSsEVvINLR74vGQ0/o&#10;RhezsrwqevSN8yhkCPT3fgzyTcZvWynil7YNMjJdc+ot5tXndZfWYrOGau/BdUqc2oB/6MKAslT0&#10;DHUPEdjBq7+gjBIeA7ZxItAU2LZKyMyB2EzLP9g8deBk5kLiBHeWKfw/WPF4fHJfPYvDexxogJlE&#10;cA8ofgRm8a4Du5e33mPfSWio8DRJVvQuVKfUJHWoQgLZ9Z+xoSHDIWIGGlpvkirEkxE6DeD5LLoc&#10;IhOp5HK2Ws4pJCg2nZfzq1keSwHVS7rzIX6UaFja1NzTVDM8HB9CTO1A9XIlVbO4VVrnyWrL+pqv&#10;FrNFTriIGBXJeFqZml+X6RutkFh+sE1OjqD0uKcC2p5oJ6Yj5zjsBrqY6O+weSYBPI4GowdBmw79&#10;L856MlfNw88DeMmZ/mRJxNV0nhjHfJgvlsSY+cvI7jICVhBUzSNn4/YuZgcnrsHdkthblWV47eTU&#10;K5kmq3MyeHLl5Tnfen2Gm98AAAD//wMAUEsDBBQABgAIAAAAIQCtDIrc3QAAAAgBAAAPAAAAZHJz&#10;L2Rvd25yZXYueG1sTI/BTsMwEETvSPyDtUjcqF2DCA1xqgq15QiUiLMbmyQiXlu2m4a/ZznBcXZW&#10;M2+q9exGNtmYBo8KlgsBzGLrzYCdguZ9d/MALGWNRo8erYJvm2BdX15UujT+jG92OuSOUQimUivo&#10;cw4l56ntrdNp4YNF8j59dDqTjB03UZ8p3I1cCnHPnR6QGnod7FNv26/DySkIOeyL5/jyutnuJtF8&#10;7Bs5dFulrq/mzSOwbOf89wy/+IQONTEd/QlNYqMCGpLpKooVMLJlIe+AHRXcytUSeF3x/wPqHwAA&#10;AP//AwBQSwECLQAUAAYACAAAACEAtoM4kv4AAADhAQAAEwAAAAAAAAAAAAAAAAAAAAAAW0NvbnRl&#10;bnRfVHlwZXNdLnhtbFBLAQItABQABgAIAAAAIQA4/SH/1gAAAJQBAAALAAAAAAAAAAAAAAAAAC8B&#10;AABfcmVscy8ucmVsc1BLAQItABQABgAIAAAAIQDboj2M+QEAAM4DAAAOAAAAAAAAAAAAAAAAAC4C&#10;AABkcnMvZTJvRG9jLnhtbFBLAQItABQABgAIAAAAIQCtDIrc3QAAAAgBAAAPAAAAAAAAAAAAAAAA&#10;AFMEAABkcnMvZG93bnJldi54bWxQSwUGAAAAAAQABADzAAAAXQUAAAAA&#10;" filled="f" stroked="f">
                <v:textbox style="mso-fit-shape-to-text:t">
                  <w:txbxContent>
                    <w:p w14:paraId="34E0A0BE" w14:textId="77EF0E01" w:rsidR="00D7668E" w:rsidRPr="003A389E" w:rsidRDefault="009239B4" w:rsidP="00D7668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……………………</w:t>
                      </w:r>
                    </w:p>
                    <w:p w14:paraId="6CF52C16" w14:textId="717F1F4C" w:rsidR="00D7668E" w:rsidRPr="003A389E" w:rsidRDefault="00D7668E" w:rsidP="00D7668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A389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Coğrafya Öğretmeni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68E" w:rsidRPr="00D7668E">
        <w:rPr>
          <w:rFonts w:asciiTheme="minorHAnsi" w:hAnsiTheme="minorHAnsi" w:cstheme="minorHAnsi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8CE993" wp14:editId="7E0CC3A3">
                <wp:simplePos x="0" y="0"/>
                <wp:positionH relativeFrom="margin">
                  <wp:posOffset>4374905</wp:posOffset>
                </wp:positionH>
                <wp:positionV relativeFrom="paragraph">
                  <wp:posOffset>562708</wp:posOffset>
                </wp:positionV>
                <wp:extent cx="1543050" cy="1404620"/>
                <wp:effectExtent l="0" t="0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750B" w14:textId="3AB6233B" w:rsidR="00D7668E" w:rsidRPr="003A389E" w:rsidRDefault="00107E02" w:rsidP="00107E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06</w:t>
                            </w:r>
                            <w:r w:rsidR="00D7668E" w:rsidRPr="003A38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09</w:t>
                            </w:r>
                            <w:r w:rsidR="00D7668E" w:rsidRPr="003A38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7AFF81E9" w14:textId="1AFE09C3" w:rsidR="00D7668E" w:rsidRPr="003A389E" w:rsidRDefault="00D7668E" w:rsidP="00107E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38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UYGUNDUR</w:t>
                            </w:r>
                          </w:p>
                          <w:p w14:paraId="1EC938E3" w14:textId="4A1D005D" w:rsidR="00D7668E" w:rsidRPr="003A389E" w:rsidRDefault="00D7668E" w:rsidP="00107E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389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Okul Müdürü</w:t>
                            </w:r>
                          </w:p>
                          <w:p w14:paraId="55A3DA7B" w14:textId="528EC1CE" w:rsidR="00D7668E" w:rsidRPr="003A389E" w:rsidRDefault="009239B4" w:rsidP="00107E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CE993" id="_x0000_s1027" type="#_x0000_t202" style="position:absolute;left:0;text-align:left;margin-left:344.5pt;margin-top:44.3pt;width:12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Tk/AEAANUDAAAOAAAAZHJzL2Uyb0RvYy54bWysU11v2yAUfZ+0/4B4X+xkdtdacaquXaZJ&#10;3YfU7gdgjGM04DIgsbNf3wt202h9m+YHBL7cc+8597C+HrUiB+G8BFPT5SKnRBgOrTS7mv583L67&#10;pMQHZlqmwIiaHoWn15u3b9aDrcQKelCtcARBjK8GW9M+BFtlmee90MwvwAqDwQ6cZgGPbpe1jg2I&#10;rlW2yvOLbADXWgdceI9/76Yg3ST8rhM8fO86LwJRNcXeQlpdWpu4Zps1q3aO2V7yuQ32D11oJg0W&#10;PUHdscDI3slXUFpyBx66sOCgM+g6yUXigGyW+V9sHnpmReKC4nh7ksn/P1j+7fBgfzgSxo8w4gAT&#10;CW/vgf/yxMBtz8xO3DgHQy9Yi4WXUbJssL6aU6PUvvIRpBm+QotDZvsACWjsnI6qIE+C6DiA40l0&#10;MQbCY8myeJ+XGOIYWxZ5cbFKY8lY9ZxunQ+fBWgSNzV1ONUEzw73PsR2WPV8JVYzsJVKpckqQ4aa&#10;XpWrMiWcRbQMaDwldU0v8/hNVogsP5k2JQcm1bTHAsrMtCPTiXMYm5HIdtYkqtBAe0QdHEw+w3eB&#10;mx7cH0oG9FhN/e89c4IS9cWgllfLooimTIei/IDEiTuPNOcRZjhC1TRQMm1vQzJypOztDWq+lUmN&#10;l07mltE7SaTZ59Gc5+d06+U1bp4AAAD//wMAUEsDBBQABgAIAAAAIQDkmQEc3gAAAAoBAAAPAAAA&#10;ZHJzL2Rvd25yZXYueG1sTI/NTsMwEITvSLyDtUjcqE0qhSRkU1WoLUegRJzdeEki4h/ZbhreHnOC&#10;4+yMZr+pN4ue2Ew+jNYg3K8EMDKdVaPpEdr3/V0BLERplJysIYRvCrBprq9qWSl7MW80H2PPUokJ&#10;lUQYYnQV56EbSMuwso5M8j6t1zIm6XuuvLykcj3xTIicazma9GGQjp4G6r6OZ43gojs8PPuX1+1u&#10;P4v249BmY79DvL1Zto/AIi3xLwy/+AkdmsR0smejApsQ8qJMWyJCUeTAUqBcZ+lwQliLsgDe1Pz/&#10;hOYHAAD//wMAUEsBAi0AFAAGAAgAAAAhALaDOJL+AAAA4QEAABMAAAAAAAAAAAAAAAAAAAAAAFtD&#10;b250ZW50X1R5cGVzXS54bWxQSwECLQAUAAYACAAAACEAOP0h/9YAAACUAQAACwAAAAAAAAAAAAAA&#10;AAAvAQAAX3JlbHMvLnJlbHNQSwECLQAUAAYACAAAACEAsIhE5PwBAADVAwAADgAAAAAAAAAAAAAA&#10;AAAuAgAAZHJzL2Uyb0RvYy54bWxQSwECLQAUAAYACAAAACEA5JkBHN4AAAAKAQAADwAAAAAAAAAA&#10;AAAAAABWBAAAZHJzL2Rvd25yZXYueG1sUEsFBgAAAAAEAAQA8wAAAGEFAAAAAA==&#10;" filled="f" stroked="f">
                <v:textbox style="mso-fit-shape-to-text:t">
                  <w:txbxContent>
                    <w:p w14:paraId="3D17750B" w14:textId="3AB6233B" w:rsidR="00D7668E" w:rsidRPr="003A389E" w:rsidRDefault="00107E02" w:rsidP="00107E0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06</w:t>
                      </w:r>
                      <w:r w:rsidR="00D7668E" w:rsidRPr="003A389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09</w:t>
                      </w:r>
                      <w:r w:rsidR="00D7668E" w:rsidRPr="003A389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  <w:p w14:paraId="7AFF81E9" w14:textId="1AFE09C3" w:rsidR="00D7668E" w:rsidRPr="003A389E" w:rsidRDefault="00D7668E" w:rsidP="00107E0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A389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UYGUNDUR</w:t>
                      </w:r>
                    </w:p>
                    <w:p w14:paraId="1EC938E3" w14:textId="4A1D005D" w:rsidR="00D7668E" w:rsidRPr="003A389E" w:rsidRDefault="00D7668E" w:rsidP="00107E0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A389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Okul Müdürü</w:t>
                      </w:r>
                    </w:p>
                    <w:p w14:paraId="55A3DA7B" w14:textId="528EC1CE" w:rsidR="00D7668E" w:rsidRPr="003A389E" w:rsidRDefault="009239B4" w:rsidP="00107E0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72AA7" w:rsidRPr="00407ADA" w:rsidSect="005F6A14">
      <w:pgSz w:w="11906" w:h="16838"/>
      <w:pgMar w:top="540" w:right="386" w:bottom="89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18194" w14:textId="77777777" w:rsidR="001513B2" w:rsidRDefault="001513B2" w:rsidP="009F4C2B">
      <w:r>
        <w:separator/>
      </w:r>
    </w:p>
  </w:endnote>
  <w:endnote w:type="continuationSeparator" w:id="0">
    <w:p w14:paraId="469E2FB4" w14:textId="77777777" w:rsidR="001513B2" w:rsidRDefault="001513B2" w:rsidP="009F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5BCE3" w14:textId="77777777" w:rsidR="001513B2" w:rsidRDefault="001513B2" w:rsidP="009F4C2B">
      <w:r>
        <w:separator/>
      </w:r>
    </w:p>
  </w:footnote>
  <w:footnote w:type="continuationSeparator" w:id="0">
    <w:p w14:paraId="4D55583D" w14:textId="77777777" w:rsidR="001513B2" w:rsidRDefault="001513B2" w:rsidP="009F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70AD"/>
    <w:multiLevelType w:val="hybridMultilevel"/>
    <w:tmpl w:val="15F00ACC"/>
    <w:lvl w:ilvl="0" w:tplc="463CDEA6">
      <w:start w:val="1"/>
      <w:numFmt w:val="upperLetter"/>
      <w:lvlText w:val="%1)"/>
      <w:lvlJc w:val="left"/>
      <w:pPr>
        <w:ind w:left="1322" w:hanging="452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0B050"/>
        <w:spacing w:val="0"/>
        <w:w w:val="107"/>
        <w:sz w:val="30"/>
        <w:szCs w:val="30"/>
        <w:lang w:val="tr-TR" w:eastAsia="en-US" w:bidi="ar-SA"/>
      </w:rPr>
    </w:lvl>
    <w:lvl w:ilvl="1" w:tplc="B58AEBD0">
      <w:start w:val="1"/>
      <w:numFmt w:val="decimal"/>
      <w:lvlText w:val="%2."/>
      <w:lvlJc w:val="left"/>
      <w:pPr>
        <w:ind w:left="3502" w:hanging="306"/>
        <w:jc w:val="right"/>
      </w:pPr>
      <w:rPr>
        <w:rFonts w:hint="default"/>
        <w:spacing w:val="-16"/>
        <w:w w:val="97"/>
        <w:lang w:val="tr-TR" w:eastAsia="en-US" w:bidi="ar-SA"/>
      </w:rPr>
    </w:lvl>
    <w:lvl w:ilvl="2" w:tplc="8C44B6DE">
      <w:start w:val="1"/>
      <w:numFmt w:val="decimal"/>
      <w:lvlText w:val="%3."/>
      <w:lvlJc w:val="left"/>
      <w:pPr>
        <w:ind w:left="3422" w:hanging="234"/>
        <w:jc w:val="right"/>
      </w:pPr>
      <w:rPr>
        <w:rFonts w:asciiTheme="minorHAnsi" w:eastAsia="Arial" w:hAnsiTheme="minorHAnsi" w:cstheme="minorHAnsi" w:hint="default"/>
        <w:b/>
        <w:bCs/>
        <w:i w:val="0"/>
        <w:iCs w:val="0"/>
        <w:color w:val="FF0000"/>
        <w:spacing w:val="0"/>
        <w:w w:val="100"/>
        <w:sz w:val="20"/>
        <w:szCs w:val="20"/>
        <w:lang w:val="tr-TR" w:eastAsia="en-US" w:bidi="ar-SA"/>
      </w:rPr>
    </w:lvl>
    <w:lvl w:ilvl="3" w:tplc="E9F4CF8E">
      <w:start w:val="1"/>
      <w:numFmt w:val="lowerLetter"/>
      <w:lvlText w:val="%4)"/>
      <w:lvlJc w:val="left"/>
      <w:pPr>
        <w:ind w:left="3408" w:hanging="234"/>
        <w:jc w:val="right"/>
      </w:pPr>
      <w:rPr>
        <w:rFonts w:ascii="Arial" w:eastAsia="Arial" w:hAnsi="Arial" w:cs="Arial" w:hint="default"/>
        <w:b/>
        <w:bCs/>
        <w:i/>
        <w:iCs/>
        <w:color w:val="5E5B9E"/>
        <w:spacing w:val="0"/>
        <w:w w:val="100"/>
        <w:sz w:val="20"/>
        <w:szCs w:val="20"/>
        <w:lang w:val="tr-TR" w:eastAsia="en-US" w:bidi="ar-SA"/>
      </w:rPr>
    </w:lvl>
    <w:lvl w:ilvl="4" w:tplc="04BCE262">
      <w:numFmt w:val="bullet"/>
      <w:lvlText w:val="•"/>
      <w:lvlJc w:val="left"/>
      <w:pPr>
        <w:ind w:left="3420" w:hanging="234"/>
      </w:pPr>
      <w:rPr>
        <w:rFonts w:hint="default"/>
        <w:lang w:val="tr-TR" w:eastAsia="en-US" w:bidi="ar-SA"/>
      </w:rPr>
    </w:lvl>
    <w:lvl w:ilvl="5" w:tplc="662AB62E">
      <w:numFmt w:val="bullet"/>
      <w:lvlText w:val="•"/>
      <w:lvlJc w:val="left"/>
      <w:pPr>
        <w:ind w:left="3500" w:hanging="234"/>
      </w:pPr>
      <w:rPr>
        <w:rFonts w:hint="default"/>
        <w:lang w:val="tr-TR" w:eastAsia="en-US" w:bidi="ar-SA"/>
      </w:rPr>
    </w:lvl>
    <w:lvl w:ilvl="6" w:tplc="A446924E">
      <w:numFmt w:val="bullet"/>
      <w:lvlText w:val="•"/>
      <w:lvlJc w:val="left"/>
      <w:pPr>
        <w:ind w:left="5500" w:hanging="234"/>
      </w:pPr>
      <w:rPr>
        <w:rFonts w:hint="default"/>
        <w:lang w:val="tr-TR" w:eastAsia="en-US" w:bidi="ar-SA"/>
      </w:rPr>
    </w:lvl>
    <w:lvl w:ilvl="7" w:tplc="2938BF72">
      <w:numFmt w:val="bullet"/>
      <w:lvlText w:val="•"/>
      <w:lvlJc w:val="left"/>
      <w:pPr>
        <w:ind w:left="5625" w:hanging="234"/>
      </w:pPr>
      <w:rPr>
        <w:rFonts w:hint="default"/>
        <w:lang w:val="tr-TR" w:eastAsia="en-US" w:bidi="ar-SA"/>
      </w:rPr>
    </w:lvl>
    <w:lvl w:ilvl="8" w:tplc="0F7ECA5C">
      <w:numFmt w:val="bullet"/>
      <w:lvlText w:val="•"/>
      <w:lvlJc w:val="left"/>
      <w:pPr>
        <w:ind w:left="5751" w:hanging="234"/>
      </w:pPr>
      <w:rPr>
        <w:rFonts w:hint="default"/>
        <w:lang w:val="tr-TR" w:eastAsia="en-US" w:bidi="ar-SA"/>
      </w:rPr>
    </w:lvl>
  </w:abstractNum>
  <w:abstractNum w:abstractNumId="1" w15:restartNumberingAfterBreak="0">
    <w:nsid w:val="565F3D92"/>
    <w:multiLevelType w:val="hybridMultilevel"/>
    <w:tmpl w:val="BA40C4D2"/>
    <w:lvl w:ilvl="0" w:tplc="298AE8B2">
      <w:start w:val="1"/>
      <w:numFmt w:val="lowerLetter"/>
      <w:lvlText w:val="%1)"/>
      <w:lvlJc w:val="left"/>
      <w:pPr>
        <w:ind w:left="1522" w:hanging="304"/>
        <w:jc w:val="right"/>
      </w:pPr>
      <w:rPr>
        <w:rFonts w:hint="default"/>
        <w:spacing w:val="0"/>
        <w:w w:val="100"/>
        <w:lang w:val="tr-TR" w:eastAsia="en-US" w:bidi="ar-SA"/>
      </w:rPr>
    </w:lvl>
    <w:lvl w:ilvl="1" w:tplc="78B0600A">
      <w:numFmt w:val="bullet"/>
      <w:lvlText w:val="•"/>
      <w:lvlJc w:val="left"/>
      <w:pPr>
        <w:ind w:left="2473" w:hanging="304"/>
      </w:pPr>
      <w:rPr>
        <w:rFonts w:hint="default"/>
        <w:lang w:val="tr-TR" w:eastAsia="en-US" w:bidi="ar-SA"/>
      </w:rPr>
    </w:lvl>
    <w:lvl w:ilvl="2" w:tplc="DB9EF2AA">
      <w:numFmt w:val="bullet"/>
      <w:lvlText w:val="•"/>
      <w:lvlJc w:val="left"/>
      <w:pPr>
        <w:ind w:left="3427" w:hanging="304"/>
      </w:pPr>
      <w:rPr>
        <w:rFonts w:hint="default"/>
        <w:lang w:val="tr-TR" w:eastAsia="en-US" w:bidi="ar-SA"/>
      </w:rPr>
    </w:lvl>
    <w:lvl w:ilvl="3" w:tplc="FFA02932">
      <w:numFmt w:val="bullet"/>
      <w:lvlText w:val="•"/>
      <w:lvlJc w:val="left"/>
      <w:pPr>
        <w:ind w:left="4380" w:hanging="304"/>
      </w:pPr>
      <w:rPr>
        <w:rFonts w:hint="default"/>
        <w:lang w:val="tr-TR" w:eastAsia="en-US" w:bidi="ar-SA"/>
      </w:rPr>
    </w:lvl>
    <w:lvl w:ilvl="4" w:tplc="EEBC5238">
      <w:numFmt w:val="bullet"/>
      <w:lvlText w:val="•"/>
      <w:lvlJc w:val="left"/>
      <w:pPr>
        <w:ind w:left="5334" w:hanging="304"/>
      </w:pPr>
      <w:rPr>
        <w:rFonts w:hint="default"/>
        <w:lang w:val="tr-TR" w:eastAsia="en-US" w:bidi="ar-SA"/>
      </w:rPr>
    </w:lvl>
    <w:lvl w:ilvl="5" w:tplc="9CBAFD42">
      <w:numFmt w:val="bullet"/>
      <w:lvlText w:val="•"/>
      <w:lvlJc w:val="left"/>
      <w:pPr>
        <w:ind w:left="6287" w:hanging="304"/>
      </w:pPr>
      <w:rPr>
        <w:rFonts w:hint="default"/>
        <w:lang w:val="tr-TR" w:eastAsia="en-US" w:bidi="ar-SA"/>
      </w:rPr>
    </w:lvl>
    <w:lvl w:ilvl="6" w:tplc="5F4C6932">
      <w:numFmt w:val="bullet"/>
      <w:lvlText w:val="•"/>
      <w:lvlJc w:val="left"/>
      <w:pPr>
        <w:ind w:left="7241" w:hanging="304"/>
      </w:pPr>
      <w:rPr>
        <w:rFonts w:hint="default"/>
        <w:lang w:val="tr-TR" w:eastAsia="en-US" w:bidi="ar-SA"/>
      </w:rPr>
    </w:lvl>
    <w:lvl w:ilvl="7" w:tplc="25825478">
      <w:numFmt w:val="bullet"/>
      <w:lvlText w:val="•"/>
      <w:lvlJc w:val="left"/>
      <w:pPr>
        <w:ind w:left="8194" w:hanging="304"/>
      </w:pPr>
      <w:rPr>
        <w:rFonts w:hint="default"/>
        <w:lang w:val="tr-TR" w:eastAsia="en-US" w:bidi="ar-SA"/>
      </w:rPr>
    </w:lvl>
    <w:lvl w:ilvl="8" w:tplc="D23273EC">
      <w:numFmt w:val="bullet"/>
      <w:lvlText w:val="•"/>
      <w:lvlJc w:val="left"/>
      <w:pPr>
        <w:ind w:left="9148" w:hanging="304"/>
      </w:pPr>
      <w:rPr>
        <w:rFonts w:hint="default"/>
        <w:lang w:val="tr-TR" w:eastAsia="en-US" w:bidi="ar-SA"/>
      </w:rPr>
    </w:lvl>
  </w:abstractNum>
  <w:num w:numId="1" w16cid:durableId="1327635230">
    <w:abstractNumId w:val="0"/>
  </w:num>
  <w:num w:numId="2" w16cid:durableId="18662850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5C"/>
    <w:rsid w:val="000002B5"/>
    <w:rsid w:val="00003084"/>
    <w:rsid w:val="00003152"/>
    <w:rsid w:val="00003C4B"/>
    <w:rsid w:val="000042E9"/>
    <w:rsid w:val="00005DF3"/>
    <w:rsid w:val="0002041B"/>
    <w:rsid w:val="00025685"/>
    <w:rsid w:val="000310AF"/>
    <w:rsid w:val="00034422"/>
    <w:rsid w:val="00036168"/>
    <w:rsid w:val="00041984"/>
    <w:rsid w:val="000436E2"/>
    <w:rsid w:val="0004468A"/>
    <w:rsid w:val="00053961"/>
    <w:rsid w:val="00055BC5"/>
    <w:rsid w:val="0006421B"/>
    <w:rsid w:val="00070A81"/>
    <w:rsid w:val="00077707"/>
    <w:rsid w:val="00077CAB"/>
    <w:rsid w:val="000841A4"/>
    <w:rsid w:val="00091E46"/>
    <w:rsid w:val="000A641D"/>
    <w:rsid w:val="000B3B73"/>
    <w:rsid w:val="000B5255"/>
    <w:rsid w:val="000B7772"/>
    <w:rsid w:val="000C0DCB"/>
    <w:rsid w:val="000C4478"/>
    <w:rsid w:val="000C6384"/>
    <w:rsid w:val="000E6362"/>
    <w:rsid w:val="000F615B"/>
    <w:rsid w:val="00102041"/>
    <w:rsid w:val="00102787"/>
    <w:rsid w:val="00106F6E"/>
    <w:rsid w:val="00107E02"/>
    <w:rsid w:val="00112768"/>
    <w:rsid w:val="001152C3"/>
    <w:rsid w:val="001232EA"/>
    <w:rsid w:val="001329EC"/>
    <w:rsid w:val="001450FC"/>
    <w:rsid w:val="00147490"/>
    <w:rsid w:val="001513B2"/>
    <w:rsid w:val="0015191D"/>
    <w:rsid w:val="001667F7"/>
    <w:rsid w:val="00170036"/>
    <w:rsid w:val="00184604"/>
    <w:rsid w:val="00184E46"/>
    <w:rsid w:val="00185360"/>
    <w:rsid w:val="001863EC"/>
    <w:rsid w:val="00196B99"/>
    <w:rsid w:val="001A7D2A"/>
    <w:rsid w:val="001B1098"/>
    <w:rsid w:val="001C1201"/>
    <w:rsid w:val="001D0BE2"/>
    <w:rsid w:val="001D4DF4"/>
    <w:rsid w:val="001D5C07"/>
    <w:rsid w:val="001E5F75"/>
    <w:rsid w:val="001F1866"/>
    <w:rsid w:val="001F6DB2"/>
    <w:rsid w:val="001F78E5"/>
    <w:rsid w:val="00207D7C"/>
    <w:rsid w:val="0021141B"/>
    <w:rsid w:val="00211720"/>
    <w:rsid w:val="00212CCC"/>
    <w:rsid w:val="00220CFD"/>
    <w:rsid w:val="0022684D"/>
    <w:rsid w:val="002325F3"/>
    <w:rsid w:val="00241868"/>
    <w:rsid w:val="00241AF3"/>
    <w:rsid w:val="00241F8A"/>
    <w:rsid w:val="002479BC"/>
    <w:rsid w:val="002527C8"/>
    <w:rsid w:val="00252E55"/>
    <w:rsid w:val="00261906"/>
    <w:rsid w:val="0026549E"/>
    <w:rsid w:val="00265B7F"/>
    <w:rsid w:val="00270961"/>
    <w:rsid w:val="0028393E"/>
    <w:rsid w:val="00287E86"/>
    <w:rsid w:val="00290AF2"/>
    <w:rsid w:val="0029163F"/>
    <w:rsid w:val="00291ECB"/>
    <w:rsid w:val="002B244B"/>
    <w:rsid w:val="002B4263"/>
    <w:rsid w:val="002B61BE"/>
    <w:rsid w:val="002C0DBD"/>
    <w:rsid w:val="002C0F50"/>
    <w:rsid w:val="002C4388"/>
    <w:rsid w:val="002C5B32"/>
    <w:rsid w:val="002C6D2D"/>
    <w:rsid w:val="002D0F14"/>
    <w:rsid w:val="002D415C"/>
    <w:rsid w:val="002D4B1A"/>
    <w:rsid w:val="002D698E"/>
    <w:rsid w:val="002E017A"/>
    <w:rsid w:val="00314323"/>
    <w:rsid w:val="003237DF"/>
    <w:rsid w:val="00331EE2"/>
    <w:rsid w:val="003350C3"/>
    <w:rsid w:val="003369F1"/>
    <w:rsid w:val="00337C6D"/>
    <w:rsid w:val="00340AC1"/>
    <w:rsid w:val="00341115"/>
    <w:rsid w:val="00362823"/>
    <w:rsid w:val="00367421"/>
    <w:rsid w:val="003722FC"/>
    <w:rsid w:val="00374DAB"/>
    <w:rsid w:val="00375519"/>
    <w:rsid w:val="00382A41"/>
    <w:rsid w:val="0038690E"/>
    <w:rsid w:val="00394300"/>
    <w:rsid w:val="003A389E"/>
    <w:rsid w:val="003A3E1E"/>
    <w:rsid w:val="003A46E3"/>
    <w:rsid w:val="003A7001"/>
    <w:rsid w:val="003B098B"/>
    <w:rsid w:val="003B1DEF"/>
    <w:rsid w:val="003B38E0"/>
    <w:rsid w:val="003D0C4F"/>
    <w:rsid w:val="003D2719"/>
    <w:rsid w:val="003E15EC"/>
    <w:rsid w:val="003F0B6B"/>
    <w:rsid w:val="003F0BFE"/>
    <w:rsid w:val="003F7223"/>
    <w:rsid w:val="00404D70"/>
    <w:rsid w:val="0040667C"/>
    <w:rsid w:val="0040707E"/>
    <w:rsid w:val="00407ADA"/>
    <w:rsid w:val="0042184A"/>
    <w:rsid w:val="004219BB"/>
    <w:rsid w:val="00443224"/>
    <w:rsid w:val="004437DC"/>
    <w:rsid w:val="00454B7A"/>
    <w:rsid w:val="004623BB"/>
    <w:rsid w:val="0046768C"/>
    <w:rsid w:val="00472A68"/>
    <w:rsid w:val="00480F4E"/>
    <w:rsid w:val="00482EFE"/>
    <w:rsid w:val="004906EA"/>
    <w:rsid w:val="0049340F"/>
    <w:rsid w:val="0049637C"/>
    <w:rsid w:val="00497577"/>
    <w:rsid w:val="004A0030"/>
    <w:rsid w:val="004A00C3"/>
    <w:rsid w:val="004A1165"/>
    <w:rsid w:val="004C0982"/>
    <w:rsid w:val="004C3C04"/>
    <w:rsid w:val="004D046C"/>
    <w:rsid w:val="004D2CC4"/>
    <w:rsid w:val="004D4435"/>
    <w:rsid w:val="004D68BD"/>
    <w:rsid w:val="004E013B"/>
    <w:rsid w:val="004F2457"/>
    <w:rsid w:val="004F2BE5"/>
    <w:rsid w:val="004F3356"/>
    <w:rsid w:val="004F597C"/>
    <w:rsid w:val="00510E40"/>
    <w:rsid w:val="00512CA1"/>
    <w:rsid w:val="005227EE"/>
    <w:rsid w:val="00525276"/>
    <w:rsid w:val="00526136"/>
    <w:rsid w:val="00527D77"/>
    <w:rsid w:val="005437D9"/>
    <w:rsid w:val="00554610"/>
    <w:rsid w:val="00555358"/>
    <w:rsid w:val="00556AA6"/>
    <w:rsid w:val="00556AA7"/>
    <w:rsid w:val="0056443D"/>
    <w:rsid w:val="00572AA7"/>
    <w:rsid w:val="00574337"/>
    <w:rsid w:val="0057595A"/>
    <w:rsid w:val="00575EC5"/>
    <w:rsid w:val="00577794"/>
    <w:rsid w:val="00580E1C"/>
    <w:rsid w:val="005813A3"/>
    <w:rsid w:val="00583416"/>
    <w:rsid w:val="005857BA"/>
    <w:rsid w:val="00591B07"/>
    <w:rsid w:val="0059690E"/>
    <w:rsid w:val="005A1931"/>
    <w:rsid w:val="005B1112"/>
    <w:rsid w:val="005C6827"/>
    <w:rsid w:val="005D2D4E"/>
    <w:rsid w:val="005D31B0"/>
    <w:rsid w:val="005D3499"/>
    <w:rsid w:val="005D603A"/>
    <w:rsid w:val="005D7D29"/>
    <w:rsid w:val="005E0525"/>
    <w:rsid w:val="005E6315"/>
    <w:rsid w:val="005E7536"/>
    <w:rsid w:val="005F0142"/>
    <w:rsid w:val="005F0232"/>
    <w:rsid w:val="005F6A14"/>
    <w:rsid w:val="005F6C3C"/>
    <w:rsid w:val="005F7A5A"/>
    <w:rsid w:val="00602339"/>
    <w:rsid w:val="0060235F"/>
    <w:rsid w:val="0060358D"/>
    <w:rsid w:val="00611F21"/>
    <w:rsid w:val="00617639"/>
    <w:rsid w:val="006244B2"/>
    <w:rsid w:val="00624A12"/>
    <w:rsid w:val="006257BD"/>
    <w:rsid w:val="00627C52"/>
    <w:rsid w:val="006337F2"/>
    <w:rsid w:val="00634B31"/>
    <w:rsid w:val="006375C2"/>
    <w:rsid w:val="00642DD4"/>
    <w:rsid w:val="00646C09"/>
    <w:rsid w:val="00653D16"/>
    <w:rsid w:val="00660494"/>
    <w:rsid w:val="00660AC9"/>
    <w:rsid w:val="006808A2"/>
    <w:rsid w:val="00681550"/>
    <w:rsid w:val="00684994"/>
    <w:rsid w:val="006931E2"/>
    <w:rsid w:val="00697D35"/>
    <w:rsid w:val="006A0A89"/>
    <w:rsid w:val="006A14FA"/>
    <w:rsid w:val="006A3343"/>
    <w:rsid w:val="006A5850"/>
    <w:rsid w:val="006B1320"/>
    <w:rsid w:val="006B6063"/>
    <w:rsid w:val="006B6E09"/>
    <w:rsid w:val="006C1A3C"/>
    <w:rsid w:val="006C39E7"/>
    <w:rsid w:val="006C5D95"/>
    <w:rsid w:val="006C5E99"/>
    <w:rsid w:val="006E0876"/>
    <w:rsid w:val="006E2BBA"/>
    <w:rsid w:val="006E63F2"/>
    <w:rsid w:val="006E7D80"/>
    <w:rsid w:val="006F64A4"/>
    <w:rsid w:val="007028B0"/>
    <w:rsid w:val="00705FAD"/>
    <w:rsid w:val="00714A2D"/>
    <w:rsid w:val="00730664"/>
    <w:rsid w:val="007307DC"/>
    <w:rsid w:val="00730F9D"/>
    <w:rsid w:val="00740E4C"/>
    <w:rsid w:val="00743FF3"/>
    <w:rsid w:val="00745A5C"/>
    <w:rsid w:val="0075058E"/>
    <w:rsid w:val="0075690F"/>
    <w:rsid w:val="00761238"/>
    <w:rsid w:val="0077402D"/>
    <w:rsid w:val="007863B7"/>
    <w:rsid w:val="007911A5"/>
    <w:rsid w:val="007A06C4"/>
    <w:rsid w:val="007A42C7"/>
    <w:rsid w:val="007A4745"/>
    <w:rsid w:val="007A5591"/>
    <w:rsid w:val="007C6F08"/>
    <w:rsid w:val="007C733C"/>
    <w:rsid w:val="007D4963"/>
    <w:rsid w:val="007D5831"/>
    <w:rsid w:val="007E1E65"/>
    <w:rsid w:val="007E315A"/>
    <w:rsid w:val="007E3807"/>
    <w:rsid w:val="007E4A9C"/>
    <w:rsid w:val="007F34FC"/>
    <w:rsid w:val="007F3C65"/>
    <w:rsid w:val="007F5DF7"/>
    <w:rsid w:val="007F7A16"/>
    <w:rsid w:val="008015DE"/>
    <w:rsid w:val="00813326"/>
    <w:rsid w:val="008206BC"/>
    <w:rsid w:val="0082285F"/>
    <w:rsid w:val="00827E5E"/>
    <w:rsid w:val="00831A96"/>
    <w:rsid w:val="00840188"/>
    <w:rsid w:val="008506C4"/>
    <w:rsid w:val="008523CF"/>
    <w:rsid w:val="0085260E"/>
    <w:rsid w:val="00853C1D"/>
    <w:rsid w:val="008576FF"/>
    <w:rsid w:val="00864F91"/>
    <w:rsid w:val="0086664E"/>
    <w:rsid w:val="00867C9F"/>
    <w:rsid w:val="00876F8F"/>
    <w:rsid w:val="0088290A"/>
    <w:rsid w:val="00886194"/>
    <w:rsid w:val="008877DF"/>
    <w:rsid w:val="00887A4C"/>
    <w:rsid w:val="00891A85"/>
    <w:rsid w:val="00891CB2"/>
    <w:rsid w:val="00895E78"/>
    <w:rsid w:val="00897094"/>
    <w:rsid w:val="008A0F9C"/>
    <w:rsid w:val="008A1208"/>
    <w:rsid w:val="008A4B9C"/>
    <w:rsid w:val="008A5759"/>
    <w:rsid w:val="008A613F"/>
    <w:rsid w:val="008A6A2F"/>
    <w:rsid w:val="008B214F"/>
    <w:rsid w:val="008C2D49"/>
    <w:rsid w:val="008C7D3F"/>
    <w:rsid w:val="008D288F"/>
    <w:rsid w:val="008D4E92"/>
    <w:rsid w:val="008E25A9"/>
    <w:rsid w:val="008E36C7"/>
    <w:rsid w:val="008E6463"/>
    <w:rsid w:val="008F0480"/>
    <w:rsid w:val="008F43BF"/>
    <w:rsid w:val="00900B7B"/>
    <w:rsid w:val="009055C7"/>
    <w:rsid w:val="00906E7F"/>
    <w:rsid w:val="0091372D"/>
    <w:rsid w:val="00920BF6"/>
    <w:rsid w:val="00922FD2"/>
    <w:rsid w:val="009239B4"/>
    <w:rsid w:val="009246A0"/>
    <w:rsid w:val="009249E7"/>
    <w:rsid w:val="00927687"/>
    <w:rsid w:val="009340F0"/>
    <w:rsid w:val="009360DF"/>
    <w:rsid w:val="00937399"/>
    <w:rsid w:val="009418DB"/>
    <w:rsid w:val="0095463E"/>
    <w:rsid w:val="00973A57"/>
    <w:rsid w:val="00980688"/>
    <w:rsid w:val="009828FD"/>
    <w:rsid w:val="00990197"/>
    <w:rsid w:val="0099636D"/>
    <w:rsid w:val="009A6347"/>
    <w:rsid w:val="009A715B"/>
    <w:rsid w:val="009B2FAC"/>
    <w:rsid w:val="009B30E8"/>
    <w:rsid w:val="009C14D0"/>
    <w:rsid w:val="009D3F29"/>
    <w:rsid w:val="009D5B44"/>
    <w:rsid w:val="009E17E0"/>
    <w:rsid w:val="009E1AD3"/>
    <w:rsid w:val="009F1CCD"/>
    <w:rsid w:val="009F4C2B"/>
    <w:rsid w:val="009F7D16"/>
    <w:rsid w:val="00A03679"/>
    <w:rsid w:val="00A03F85"/>
    <w:rsid w:val="00A103EB"/>
    <w:rsid w:val="00A11D72"/>
    <w:rsid w:val="00A247E7"/>
    <w:rsid w:val="00A2574A"/>
    <w:rsid w:val="00A32437"/>
    <w:rsid w:val="00A35428"/>
    <w:rsid w:val="00A36557"/>
    <w:rsid w:val="00A40EEC"/>
    <w:rsid w:val="00A5112B"/>
    <w:rsid w:val="00A52030"/>
    <w:rsid w:val="00A6056B"/>
    <w:rsid w:val="00A6445A"/>
    <w:rsid w:val="00A66FDF"/>
    <w:rsid w:val="00A74778"/>
    <w:rsid w:val="00A85D5E"/>
    <w:rsid w:val="00A9019A"/>
    <w:rsid w:val="00A93607"/>
    <w:rsid w:val="00A94E2F"/>
    <w:rsid w:val="00AA264F"/>
    <w:rsid w:val="00AA4530"/>
    <w:rsid w:val="00AB0813"/>
    <w:rsid w:val="00AB579C"/>
    <w:rsid w:val="00AC0CA4"/>
    <w:rsid w:val="00AC13C0"/>
    <w:rsid w:val="00AC4B1C"/>
    <w:rsid w:val="00AC5C8F"/>
    <w:rsid w:val="00AF11E0"/>
    <w:rsid w:val="00AF1D5B"/>
    <w:rsid w:val="00AF3D83"/>
    <w:rsid w:val="00AF6A88"/>
    <w:rsid w:val="00AF777C"/>
    <w:rsid w:val="00AF7B77"/>
    <w:rsid w:val="00B02804"/>
    <w:rsid w:val="00B26779"/>
    <w:rsid w:val="00B34FE0"/>
    <w:rsid w:val="00B40D8E"/>
    <w:rsid w:val="00B4198C"/>
    <w:rsid w:val="00B47C14"/>
    <w:rsid w:val="00B508C6"/>
    <w:rsid w:val="00B5169F"/>
    <w:rsid w:val="00B5505B"/>
    <w:rsid w:val="00B5599E"/>
    <w:rsid w:val="00B5639B"/>
    <w:rsid w:val="00B67F88"/>
    <w:rsid w:val="00B72F70"/>
    <w:rsid w:val="00B752F1"/>
    <w:rsid w:val="00B76C7B"/>
    <w:rsid w:val="00B85DFD"/>
    <w:rsid w:val="00B93621"/>
    <w:rsid w:val="00B95094"/>
    <w:rsid w:val="00BB4A8D"/>
    <w:rsid w:val="00BB6BC6"/>
    <w:rsid w:val="00BC2BCD"/>
    <w:rsid w:val="00BD26A7"/>
    <w:rsid w:val="00BE3E78"/>
    <w:rsid w:val="00BE5C5D"/>
    <w:rsid w:val="00BE73AD"/>
    <w:rsid w:val="00BF785D"/>
    <w:rsid w:val="00C00910"/>
    <w:rsid w:val="00C10330"/>
    <w:rsid w:val="00C22460"/>
    <w:rsid w:val="00C247E0"/>
    <w:rsid w:val="00C25975"/>
    <w:rsid w:val="00C277B8"/>
    <w:rsid w:val="00C32EFD"/>
    <w:rsid w:val="00C3321F"/>
    <w:rsid w:val="00C33924"/>
    <w:rsid w:val="00C4001D"/>
    <w:rsid w:val="00C44643"/>
    <w:rsid w:val="00C45564"/>
    <w:rsid w:val="00C463BC"/>
    <w:rsid w:val="00C57A02"/>
    <w:rsid w:val="00C650BE"/>
    <w:rsid w:val="00C70FE9"/>
    <w:rsid w:val="00C7720F"/>
    <w:rsid w:val="00C9684F"/>
    <w:rsid w:val="00CA2360"/>
    <w:rsid w:val="00CA5EF6"/>
    <w:rsid w:val="00CB7AF5"/>
    <w:rsid w:val="00CC1132"/>
    <w:rsid w:val="00CD3B14"/>
    <w:rsid w:val="00CF01D0"/>
    <w:rsid w:val="00D224EE"/>
    <w:rsid w:val="00D301E2"/>
    <w:rsid w:val="00D313FD"/>
    <w:rsid w:val="00D351A9"/>
    <w:rsid w:val="00D36604"/>
    <w:rsid w:val="00D37139"/>
    <w:rsid w:val="00D405E5"/>
    <w:rsid w:val="00D44D3A"/>
    <w:rsid w:val="00D50061"/>
    <w:rsid w:val="00D56AC2"/>
    <w:rsid w:val="00D627A4"/>
    <w:rsid w:val="00D7443B"/>
    <w:rsid w:val="00D75D2B"/>
    <w:rsid w:val="00D7668E"/>
    <w:rsid w:val="00D770D9"/>
    <w:rsid w:val="00D83956"/>
    <w:rsid w:val="00D83F9A"/>
    <w:rsid w:val="00D92EDE"/>
    <w:rsid w:val="00DA2249"/>
    <w:rsid w:val="00DA3B97"/>
    <w:rsid w:val="00DA3EA8"/>
    <w:rsid w:val="00DA3ED7"/>
    <w:rsid w:val="00DA53AA"/>
    <w:rsid w:val="00DB5989"/>
    <w:rsid w:val="00DB7557"/>
    <w:rsid w:val="00DC06C5"/>
    <w:rsid w:val="00DC1D3A"/>
    <w:rsid w:val="00DC7FA9"/>
    <w:rsid w:val="00DD2A8C"/>
    <w:rsid w:val="00DD3BFC"/>
    <w:rsid w:val="00DD63AC"/>
    <w:rsid w:val="00DE7071"/>
    <w:rsid w:val="00DF4073"/>
    <w:rsid w:val="00E02CBB"/>
    <w:rsid w:val="00E161A0"/>
    <w:rsid w:val="00E23785"/>
    <w:rsid w:val="00E367BA"/>
    <w:rsid w:val="00E36B5E"/>
    <w:rsid w:val="00E51B77"/>
    <w:rsid w:val="00E53461"/>
    <w:rsid w:val="00E53B24"/>
    <w:rsid w:val="00E64932"/>
    <w:rsid w:val="00E713CD"/>
    <w:rsid w:val="00E748BA"/>
    <w:rsid w:val="00E76A2D"/>
    <w:rsid w:val="00E90300"/>
    <w:rsid w:val="00E90B2C"/>
    <w:rsid w:val="00EA0B6A"/>
    <w:rsid w:val="00EA75DF"/>
    <w:rsid w:val="00EB1F70"/>
    <w:rsid w:val="00EB62DC"/>
    <w:rsid w:val="00EB69C0"/>
    <w:rsid w:val="00EC2DAB"/>
    <w:rsid w:val="00EC6161"/>
    <w:rsid w:val="00EC6AEE"/>
    <w:rsid w:val="00ED268C"/>
    <w:rsid w:val="00ED4910"/>
    <w:rsid w:val="00ED4C0D"/>
    <w:rsid w:val="00ED7963"/>
    <w:rsid w:val="00EE21A6"/>
    <w:rsid w:val="00EE6D66"/>
    <w:rsid w:val="00F008D0"/>
    <w:rsid w:val="00F0188D"/>
    <w:rsid w:val="00F03124"/>
    <w:rsid w:val="00F038A9"/>
    <w:rsid w:val="00F061F6"/>
    <w:rsid w:val="00F064E6"/>
    <w:rsid w:val="00F10350"/>
    <w:rsid w:val="00F14A9A"/>
    <w:rsid w:val="00F14DD9"/>
    <w:rsid w:val="00F15CAF"/>
    <w:rsid w:val="00F17F9C"/>
    <w:rsid w:val="00F226ED"/>
    <w:rsid w:val="00F26CC1"/>
    <w:rsid w:val="00F33730"/>
    <w:rsid w:val="00F3415A"/>
    <w:rsid w:val="00F40363"/>
    <w:rsid w:val="00F434A9"/>
    <w:rsid w:val="00F51DB1"/>
    <w:rsid w:val="00F529F1"/>
    <w:rsid w:val="00F54944"/>
    <w:rsid w:val="00F549B2"/>
    <w:rsid w:val="00F575C9"/>
    <w:rsid w:val="00F67440"/>
    <w:rsid w:val="00F67F4E"/>
    <w:rsid w:val="00F72CE4"/>
    <w:rsid w:val="00F72E7C"/>
    <w:rsid w:val="00F757F8"/>
    <w:rsid w:val="00F90A57"/>
    <w:rsid w:val="00F9772A"/>
    <w:rsid w:val="00F9785A"/>
    <w:rsid w:val="00F97D98"/>
    <w:rsid w:val="00FA14D9"/>
    <w:rsid w:val="00FA51AF"/>
    <w:rsid w:val="00FA7E03"/>
    <w:rsid w:val="00FB1210"/>
    <w:rsid w:val="00FC0778"/>
    <w:rsid w:val="00FC1B7D"/>
    <w:rsid w:val="00FC2F0E"/>
    <w:rsid w:val="00FC48B1"/>
    <w:rsid w:val="00FC69A6"/>
    <w:rsid w:val="00FD74EE"/>
    <w:rsid w:val="00FE02F8"/>
    <w:rsid w:val="00FF4871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27010"/>
  <w15:chartTrackingRefBased/>
  <w15:docId w15:val="{CB201CD5-5AC1-4D98-B7FF-C771089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BD"/>
    <w:rPr>
      <w:sz w:val="24"/>
      <w:szCs w:val="24"/>
      <w:lang w:eastAsia="en-US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B752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E367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qFormat/>
    <w:rsid w:val="004D68BD"/>
    <w:pPr>
      <w:keepNext/>
      <w:jc w:val="center"/>
      <w:outlineLvl w:val="8"/>
    </w:pPr>
    <w:rPr>
      <w:rFonts w:ascii="Arial" w:hAnsi="Arial" w:cs="Arial"/>
      <w:b/>
      <w:bCs/>
      <w:sz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1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6C5D95"/>
    <w:rPr>
      <w:color w:val="0000FF"/>
      <w:u w:val="single"/>
    </w:rPr>
  </w:style>
  <w:style w:type="paragraph" w:styleId="NormalWeb">
    <w:name w:val="Normal (Web)"/>
    <w:basedOn w:val="Normal"/>
    <w:rsid w:val="00AB0813"/>
    <w:pPr>
      <w:spacing w:before="100" w:beforeAutospacing="1" w:after="100" w:afterAutospacing="1"/>
    </w:pPr>
    <w:rPr>
      <w:lang w:eastAsia="tr-TR"/>
    </w:rPr>
  </w:style>
  <w:style w:type="paragraph" w:styleId="ListeParagraf">
    <w:name w:val="List Paragraph"/>
    <w:basedOn w:val="Normal"/>
    <w:uiPriority w:val="1"/>
    <w:qFormat/>
    <w:rsid w:val="00C3321F"/>
    <w:pPr>
      <w:ind w:left="720"/>
      <w:contextualSpacing/>
    </w:pPr>
  </w:style>
  <w:style w:type="paragraph" w:styleId="stBilgi">
    <w:name w:val="header"/>
    <w:basedOn w:val="Normal"/>
    <w:link w:val="stBilgiChar"/>
    <w:rsid w:val="009F4C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4C2B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rsid w:val="009F4C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F4C2B"/>
    <w:rPr>
      <w:sz w:val="24"/>
      <w:szCs w:val="24"/>
      <w:lang w:eastAsia="en-US"/>
    </w:rPr>
  </w:style>
  <w:style w:type="character" w:customStyle="1" w:styleId="Balk8Char">
    <w:name w:val="Başlık 8 Char"/>
    <w:basedOn w:val="VarsaylanParagrafYazTipi"/>
    <w:link w:val="Balk8"/>
    <w:semiHidden/>
    <w:rsid w:val="00E367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E367B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367BA"/>
    <w:rPr>
      <w:rFonts w:ascii="Arial" w:eastAsia="Arial" w:hAnsi="Arial" w:cs="Arial"/>
      <w:lang w:eastAsia="en-US"/>
    </w:rPr>
  </w:style>
  <w:style w:type="paragraph" w:styleId="KonuBal">
    <w:name w:val="Title"/>
    <w:basedOn w:val="Normal"/>
    <w:next w:val="Normal"/>
    <w:link w:val="KonuBalChar"/>
    <w:qFormat/>
    <w:rsid w:val="006244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6244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1432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alk5Char">
    <w:name w:val="Başlık 5 Char"/>
    <w:basedOn w:val="VarsaylanParagrafYazTipi"/>
    <w:link w:val="Balk5"/>
    <w:semiHidden/>
    <w:rsid w:val="00B752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İklim Sisteminde Yaşanan Değişiklikler Ders Planı</vt:lpstr>
    </vt:vector>
  </TitlesOfParts>
  <Manager>cografyahocasi.com</Manager>
  <Company>cografyahocasi.com</Company>
  <LinksUpToDate>false</LinksUpToDate>
  <CharactersWithSpaces>7256</CharactersWithSpaces>
  <SharedDoc>false</SharedDoc>
  <HyperlinkBase>cografyahocasi.com</HyperlinkBase>
  <HLinks>
    <vt:vector size="12" baseType="variant"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http://www.cografyam.net/</vt:lpwstr>
      </vt:variant>
      <vt:variant>
        <vt:lpwstr/>
      </vt:variant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http://www.cografyam.net/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Nüfusun Tarihsel Değişimi ve Geleceği Ders Planı</dc:title>
  <dc:subject>cografyahocasi.com</dc:subject>
  <dc:creator>cografyahocasi.com</dc:creator>
  <cp:keywords>cografyahocasi.com</cp:keywords>
  <dc:description>cografyahocasi.com</dc:description>
  <cp:lastModifiedBy>H.Abdullah Koyuncu</cp:lastModifiedBy>
  <cp:revision>6</cp:revision>
  <cp:lastPrinted>2009-01-06T22:36:00Z</cp:lastPrinted>
  <dcterms:created xsi:type="dcterms:W3CDTF">2025-02-08T12:52:00Z</dcterms:created>
  <dcterms:modified xsi:type="dcterms:W3CDTF">2025-02-08T13:07:00Z</dcterms:modified>
  <cp:category>cografyahocasi.com</cp:category>
  <cp:contentStatus>cografyahocasi.com</cp:contentStatus>
</cp:coreProperties>
</file>