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7F9970" w14:textId="7CD0F918" w:rsidR="00A6056B" w:rsidRPr="008506C4" w:rsidRDefault="00AF11E0" w:rsidP="00A6056B">
      <w:pPr>
        <w:pStyle w:val="Balk9"/>
        <w:rPr>
          <w:rFonts w:ascii="Times New Roman" w:hAnsi="Times New Roman" w:cs="Times New Roman"/>
          <w:noProof/>
          <w:sz w:val="20"/>
          <w:szCs w:val="20"/>
        </w:rPr>
      </w:pPr>
      <w:r w:rsidRPr="008506C4">
        <w:rPr>
          <w:rFonts w:ascii="Times New Roman" w:hAnsi="Times New Roman" w:cs="Times New Roman"/>
          <w:noProof/>
          <w:sz w:val="20"/>
          <w:szCs w:val="20"/>
        </w:rPr>
        <w:t>………………………………………………………….</w:t>
      </w:r>
      <w:r w:rsidR="0057595A" w:rsidRPr="008506C4">
        <w:rPr>
          <w:rFonts w:ascii="Times New Roman" w:hAnsi="Times New Roman" w:cs="Times New Roman"/>
          <w:noProof/>
          <w:sz w:val="20"/>
          <w:szCs w:val="20"/>
        </w:rPr>
        <w:t xml:space="preserve"> LİSESİ</w:t>
      </w:r>
      <w:r w:rsidR="00B4198C" w:rsidRPr="008506C4">
        <w:rPr>
          <w:rFonts w:ascii="Times New Roman" w:hAnsi="Times New Roman" w:cs="Times New Roman"/>
          <w:noProof/>
          <w:sz w:val="20"/>
          <w:szCs w:val="20"/>
        </w:rPr>
        <w:t xml:space="preserve"> </w:t>
      </w:r>
      <w:r w:rsidR="00220CFD" w:rsidRPr="008506C4">
        <w:rPr>
          <w:rFonts w:ascii="Times New Roman" w:hAnsi="Times New Roman" w:cs="Times New Roman"/>
          <w:noProof/>
          <w:sz w:val="20"/>
          <w:szCs w:val="20"/>
        </w:rPr>
        <w:t xml:space="preserve">COĞRAFYA </w:t>
      </w:r>
      <w:r w:rsidR="007C607D">
        <w:rPr>
          <w:rFonts w:ascii="Times New Roman" w:hAnsi="Times New Roman" w:cs="Times New Roman"/>
          <w:noProof/>
          <w:sz w:val="20"/>
          <w:szCs w:val="20"/>
        </w:rPr>
        <w:t>1</w:t>
      </w:r>
      <w:r w:rsidR="00716B23">
        <w:rPr>
          <w:rFonts w:ascii="Times New Roman" w:hAnsi="Times New Roman" w:cs="Times New Roman"/>
          <w:noProof/>
          <w:sz w:val="20"/>
          <w:szCs w:val="20"/>
        </w:rPr>
        <w:t>1</w:t>
      </w:r>
      <w:r w:rsidR="006B1320" w:rsidRPr="008506C4">
        <w:rPr>
          <w:rFonts w:ascii="Times New Roman" w:hAnsi="Times New Roman" w:cs="Times New Roman"/>
          <w:noProof/>
          <w:sz w:val="20"/>
          <w:szCs w:val="20"/>
        </w:rPr>
        <w:t xml:space="preserve"> DERS PLANI</w:t>
      </w:r>
    </w:p>
    <w:p w14:paraId="7A2E2FE1" w14:textId="1F469DCE" w:rsidR="00867C9F" w:rsidRPr="009246A0" w:rsidRDefault="002E5016" w:rsidP="00867C9F">
      <w:pPr>
        <w:spacing w:before="20" w:after="20"/>
        <w:ind w:hanging="360"/>
        <w:jc w:val="both"/>
        <w:rPr>
          <w:b/>
          <w:bCs/>
          <w:sz w:val="16"/>
          <w:szCs w:val="16"/>
        </w:rPr>
      </w:pPr>
      <w:r>
        <w:rPr>
          <w:b/>
          <w:bCs/>
          <w:sz w:val="16"/>
          <w:szCs w:val="16"/>
        </w:rPr>
        <w:t xml:space="preserve">   </w:t>
      </w:r>
      <w:r w:rsidR="008D288F" w:rsidRPr="009246A0">
        <w:rPr>
          <w:b/>
          <w:bCs/>
          <w:sz w:val="16"/>
          <w:szCs w:val="16"/>
        </w:rPr>
        <w:t>BÖLÜM I</w:t>
      </w:r>
    </w:p>
    <w:tbl>
      <w:tblPr>
        <w:tblStyle w:val="TabloKlavuzu"/>
        <w:tblW w:w="10312" w:type="dxa"/>
        <w:tblInd w:w="-252" w:type="dxa"/>
        <w:tblLayout w:type="fixed"/>
        <w:tblLook w:val="01E0" w:firstRow="1" w:lastRow="1" w:firstColumn="1" w:lastColumn="1" w:noHBand="0" w:noVBand="0"/>
      </w:tblPr>
      <w:tblGrid>
        <w:gridCol w:w="3060"/>
        <w:gridCol w:w="5040"/>
        <w:gridCol w:w="794"/>
        <w:gridCol w:w="1418"/>
      </w:tblGrid>
      <w:tr w:rsidR="00867C9F" w:rsidRPr="009246A0" w14:paraId="16EFD888" w14:textId="77777777" w:rsidTr="00DE7E45">
        <w:tc>
          <w:tcPr>
            <w:tcW w:w="3060" w:type="dxa"/>
            <w:vAlign w:val="center"/>
          </w:tcPr>
          <w:p w14:paraId="58EFD4E8" w14:textId="77777777" w:rsidR="00867C9F" w:rsidRPr="009246A0" w:rsidRDefault="00867C9F" w:rsidP="00AC4B1C">
            <w:pPr>
              <w:spacing w:before="20" w:after="20"/>
              <w:rPr>
                <w:b/>
                <w:sz w:val="16"/>
                <w:szCs w:val="16"/>
              </w:rPr>
            </w:pPr>
            <w:r w:rsidRPr="009246A0">
              <w:rPr>
                <w:b/>
                <w:sz w:val="16"/>
                <w:szCs w:val="16"/>
              </w:rPr>
              <w:t>Dersin adı</w:t>
            </w:r>
          </w:p>
        </w:tc>
        <w:tc>
          <w:tcPr>
            <w:tcW w:w="5040" w:type="dxa"/>
          </w:tcPr>
          <w:p w14:paraId="03C7A007" w14:textId="28CFC169" w:rsidR="00867C9F" w:rsidRPr="009246A0" w:rsidRDefault="002A5A28" w:rsidP="00867C9F">
            <w:pPr>
              <w:spacing w:before="20" w:after="20"/>
              <w:jc w:val="both"/>
              <w:rPr>
                <w:bCs/>
                <w:sz w:val="16"/>
                <w:szCs w:val="16"/>
              </w:rPr>
            </w:pPr>
            <w:r>
              <w:rPr>
                <w:sz w:val="16"/>
                <w:szCs w:val="16"/>
              </w:rPr>
              <w:t xml:space="preserve">Seçmeli </w:t>
            </w:r>
            <w:r w:rsidR="006B1320" w:rsidRPr="009246A0">
              <w:rPr>
                <w:sz w:val="16"/>
                <w:szCs w:val="16"/>
              </w:rPr>
              <w:t>Coğrafya</w:t>
            </w:r>
          </w:p>
        </w:tc>
        <w:tc>
          <w:tcPr>
            <w:tcW w:w="794" w:type="dxa"/>
          </w:tcPr>
          <w:p w14:paraId="1C52D48F" w14:textId="77777777" w:rsidR="00867C9F" w:rsidRPr="009246A0" w:rsidRDefault="00867C9F" w:rsidP="00512CA1">
            <w:pPr>
              <w:spacing w:before="20" w:after="20"/>
              <w:rPr>
                <w:b/>
                <w:bCs/>
                <w:sz w:val="16"/>
                <w:szCs w:val="16"/>
              </w:rPr>
            </w:pPr>
            <w:r w:rsidRPr="009246A0">
              <w:rPr>
                <w:b/>
                <w:bCs/>
                <w:sz w:val="16"/>
                <w:szCs w:val="16"/>
              </w:rPr>
              <w:t>TARİH</w:t>
            </w:r>
          </w:p>
        </w:tc>
        <w:tc>
          <w:tcPr>
            <w:tcW w:w="1418" w:type="dxa"/>
          </w:tcPr>
          <w:p w14:paraId="30B12547" w14:textId="4AABC449" w:rsidR="00867C9F" w:rsidRPr="009246A0" w:rsidRDefault="003055D6" w:rsidP="00512CA1">
            <w:pPr>
              <w:spacing w:before="20" w:after="20"/>
              <w:rPr>
                <w:b/>
                <w:bCs/>
                <w:sz w:val="16"/>
                <w:szCs w:val="16"/>
              </w:rPr>
            </w:pPr>
            <w:r>
              <w:rPr>
                <w:b/>
                <w:bCs/>
                <w:sz w:val="16"/>
                <w:szCs w:val="16"/>
              </w:rPr>
              <w:t>02</w:t>
            </w:r>
            <w:r w:rsidR="00272F36">
              <w:rPr>
                <w:b/>
                <w:bCs/>
                <w:sz w:val="16"/>
                <w:szCs w:val="16"/>
              </w:rPr>
              <w:t>-</w:t>
            </w:r>
            <w:r>
              <w:rPr>
                <w:b/>
                <w:bCs/>
                <w:sz w:val="16"/>
                <w:szCs w:val="16"/>
              </w:rPr>
              <w:t>06</w:t>
            </w:r>
            <w:r w:rsidR="001C1201">
              <w:rPr>
                <w:b/>
                <w:bCs/>
                <w:sz w:val="16"/>
                <w:szCs w:val="16"/>
              </w:rPr>
              <w:t>/</w:t>
            </w:r>
            <w:r>
              <w:rPr>
                <w:b/>
                <w:bCs/>
                <w:sz w:val="16"/>
                <w:szCs w:val="16"/>
              </w:rPr>
              <w:t>01</w:t>
            </w:r>
            <w:r w:rsidR="00660AC9" w:rsidRPr="009246A0">
              <w:rPr>
                <w:b/>
                <w:bCs/>
                <w:sz w:val="16"/>
                <w:szCs w:val="16"/>
              </w:rPr>
              <w:t>/20</w:t>
            </w:r>
            <w:r w:rsidR="00627C52">
              <w:rPr>
                <w:b/>
                <w:bCs/>
                <w:sz w:val="16"/>
                <w:szCs w:val="16"/>
              </w:rPr>
              <w:t>2</w:t>
            </w:r>
            <w:r>
              <w:rPr>
                <w:b/>
                <w:bCs/>
                <w:sz w:val="16"/>
                <w:szCs w:val="16"/>
              </w:rPr>
              <w:t>3</w:t>
            </w:r>
          </w:p>
        </w:tc>
      </w:tr>
      <w:tr w:rsidR="00512CA1" w:rsidRPr="009246A0" w14:paraId="32FFBF95" w14:textId="77777777" w:rsidTr="00DE7E45">
        <w:tc>
          <w:tcPr>
            <w:tcW w:w="3060" w:type="dxa"/>
            <w:vAlign w:val="center"/>
          </w:tcPr>
          <w:p w14:paraId="0A5294AE" w14:textId="77777777" w:rsidR="00512CA1" w:rsidRPr="009246A0" w:rsidRDefault="00512CA1" w:rsidP="00AC4B1C">
            <w:pPr>
              <w:spacing w:before="20" w:after="20"/>
              <w:rPr>
                <w:b/>
                <w:sz w:val="16"/>
                <w:szCs w:val="16"/>
              </w:rPr>
            </w:pPr>
            <w:r w:rsidRPr="009246A0">
              <w:rPr>
                <w:b/>
                <w:sz w:val="16"/>
                <w:szCs w:val="16"/>
              </w:rPr>
              <w:t>Sınıf</w:t>
            </w:r>
          </w:p>
        </w:tc>
        <w:tc>
          <w:tcPr>
            <w:tcW w:w="5040" w:type="dxa"/>
          </w:tcPr>
          <w:p w14:paraId="1D1E7E53" w14:textId="2AEBAB6B" w:rsidR="00512CA1" w:rsidRPr="009246A0" w:rsidRDefault="00DD3BFC" w:rsidP="00867C9F">
            <w:pPr>
              <w:spacing w:before="20" w:after="20"/>
              <w:jc w:val="both"/>
              <w:rPr>
                <w:bCs/>
                <w:sz w:val="16"/>
                <w:szCs w:val="16"/>
              </w:rPr>
            </w:pPr>
            <w:r>
              <w:rPr>
                <w:bCs/>
                <w:sz w:val="16"/>
                <w:szCs w:val="16"/>
              </w:rPr>
              <w:t>1</w:t>
            </w:r>
            <w:r w:rsidR="002A5A28">
              <w:rPr>
                <w:bCs/>
                <w:sz w:val="16"/>
                <w:szCs w:val="16"/>
              </w:rPr>
              <w:t>1</w:t>
            </w:r>
          </w:p>
        </w:tc>
        <w:tc>
          <w:tcPr>
            <w:tcW w:w="794" w:type="dxa"/>
          </w:tcPr>
          <w:p w14:paraId="35E108F3" w14:textId="77777777" w:rsidR="00512CA1" w:rsidRPr="009246A0" w:rsidRDefault="00512CA1" w:rsidP="00512CA1">
            <w:pPr>
              <w:spacing w:before="20" w:after="20"/>
              <w:rPr>
                <w:bCs/>
                <w:sz w:val="16"/>
                <w:szCs w:val="16"/>
              </w:rPr>
            </w:pPr>
            <w:r w:rsidRPr="009246A0">
              <w:rPr>
                <w:b/>
                <w:sz w:val="16"/>
                <w:szCs w:val="16"/>
              </w:rPr>
              <w:t>SÜRE</w:t>
            </w:r>
          </w:p>
        </w:tc>
        <w:tc>
          <w:tcPr>
            <w:tcW w:w="1418" w:type="dxa"/>
          </w:tcPr>
          <w:p w14:paraId="1521211B" w14:textId="0561CB05" w:rsidR="00512CA1" w:rsidRPr="009246A0" w:rsidRDefault="003055D6" w:rsidP="00512CA1">
            <w:pPr>
              <w:spacing w:before="20" w:after="20"/>
              <w:rPr>
                <w:b/>
                <w:bCs/>
                <w:sz w:val="16"/>
                <w:szCs w:val="16"/>
              </w:rPr>
            </w:pPr>
            <w:r>
              <w:rPr>
                <w:b/>
                <w:bCs/>
                <w:sz w:val="16"/>
                <w:szCs w:val="16"/>
              </w:rPr>
              <w:t>80+</w:t>
            </w:r>
            <w:r w:rsidR="006C7B52">
              <w:rPr>
                <w:b/>
                <w:bCs/>
                <w:sz w:val="16"/>
                <w:szCs w:val="16"/>
              </w:rPr>
              <w:t>80</w:t>
            </w:r>
            <w:r w:rsidR="00627C52">
              <w:rPr>
                <w:b/>
                <w:bCs/>
                <w:sz w:val="16"/>
                <w:szCs w:val="16"/>
              </w:rPr>
              <w:t xml:space="preserve"> </w:t>
            </w:r>
            <w:r w:rsidR="005F0232">
              <w:rPr>
                <w:b/>
                <w:bCs/>
                <w:sz w:val="16"/>
                <w:szCs w:val="16"/>
              </w:rPr>
              <w:t>dk</w:t>
            </w:r>
          </w:p>
        </w:tc>
      </w:tr>
      <w:tr w:rsidR="006E7D80" w:rsidRPr="009246A0" w14:paraId="4D8DB9F2" w14:textId="77777777" w:rsidTr="00DC06C5">
        <w:tc>
          <w:tcPr>
            <w:tcW w:w="3060" w:type="dxa"/>
            <w:vAlign w:val="center"/>
          </w:tcPr>
          <w:p w14:paraId="18658881" w14:textId="77777777" w:rsidR="006E7D80" w:rsidRPr="009246A0" w:rsidRDefault="00220CFD" w:rsidP="00AC4B1C">
            <w:pPr>
              <w:spacing w:before="20" w:after="20"/>
              <w:rPr>
                <w:b/>
                <w:sz w:val="16"/>
                <w:szCs w:val="16"/>
              </w:rPr>
            </w:pPr>
            <w:r>
              <w:rPr>
                <w:b/>
                <w:sz w:val="16"/>
                <w:szCs w:val="16"/>
              </w:rPr>
              <w:t>Öğrenme alanı</w:t>
            </w:r>
          </w:p>
        </w:tc>
        <w:tc>
          <w:tcPr>
            <w:tcW w:w="7252" w:type="dxa"/>
            <w:gridSpan w:val="3"/>
          </w:tcPr>
          <w:p w14:paraId="0A327A62" w14:textId="6454E656" w:rsidR="006E7D80" w:rsidRPr="009246A0" w:rsidRDefault="00D2073E" w:rsidP="006E7D80">
            <w:pPr>
              <w:spacing w:before="20" w:after="20"/>
              <w:jc w:val="both"/>
              <w:rPr>
                <w:bCs/>
                <w:sz w:val="16"/>
                <w:szCs w:val="16"/>
              </w:rPr>
            </w:pPr>
            <w:r>
              <w:rPr>
                <w:bCs/>
                <w:sz w:val="16"/>
                <w:szCs w:val="16"/>
              </w:rPr>
              <w:t>B</w:t>
            </w:r>
            <w:r w:rsidR="005D2D4E">
              <w:rPr>
                <w:bCs/>
                <w:sz w:val="16"/>
                <w:szCs w:val="16"/>
              </w:rPr>
              <w:t>)</w:t>
            </w:r>
            <w:r w:rsidR="00627C52">
              <w:rPr>
                <w:bCs/>
                <w:sz w:val="16"/>
                <w:szCs w:val="16"/>
              </w:rPr>
              <w:t xml:space="preserve"> </w:t>
            </w:r>
            <w:r>
              <w:rPr>
                <w:bCs/>
                <w:sz w:val="16"/>
                <w:szCs w:val="16"/>
              </w:rPr>
              <w:t xml:space="preserve">Beşeri </w:t>
            </w:r>
            <w:r w:rsidR="00F575C9">
              <w:rPr>
                <w:bCs/>
                <w:sz w:val="16"/>
                <w:szCs w:val="16"/>
              </w:rPr>
              <w:t>Sistemler</w:t>
            </w:r>
          </w:p>
        </w:tc>
      </w:tr>
      <w:tr w:rsidR="00F85F7A" w:rsidRPr="009246A0" w14:paraId="1545C22C" w14:textId="77777777" w:rsidTr="00FC5228">
        <w:tc>
          <w:tcPr>
            <w:tcW w:w="3060" w:type="dxa"/>
            <w:tcBorders>
              <w:bottom w:val="single" w:sz="4" w:space="0" w:color="auto"/>
            </w:tcBorders>
            <w:vAlign w:val="center"/>
          </w:tcPr>
          <w:p w14:paraId="51236988" w14:textId="77777777" w:rsidR="00F85F7A" w:rsidRPr="009246A0" w:rsidRDefault="00F85F7A" w:rsidP="00F85F7A">
            <w:pPr>
              <w:spacing w:before="20" w:after="20"/>
              <w:rPr>
                <w:b/>
                <w:sz w:val="16"/>
                <w:szCs w:val="16"/>
              </w:rPr>
            </w:pPr>
            <w:r w:rsidRPr="009246A0">
              <w:rPr>
                <w:b/>
                <w:sz w:val="16"/>
                <w:szCs w:val="16"/>
              </w:rPr>
              <w:t>Konu</w:t>
            </w:r>
          </w:p>
        </w:tc>
        <w:tc>
          <w:tcPr>
            <w:tcW w:w="7252" w:type="dxa"/>
            <w:gridSpan w:val="3"/>
            <w:tcBorders>
              <w:bottom w:val="single" w:sz="4" w:space="0" w:color="auto"/>
            </w:tcBorders>
            <w:vAlign w:val="center"/>
          </w:tcPr>
          <w:p w14:paraId="56946078" w14:textId="4EFA999A" w:rsidR="00F85F7A" w:rsidRPr="00F85F7A" w:rsidRDefault="00F85F7A" w:rsidP="00F85F7A">
            <w:pPr>
              <w:rPr>
                <w:sz w:val="16"/>
                <w:szCs w:val="16"/>
              </w:rPr>
            </w:pPr>
            <w:r w:rsidRPr="00F85F7A">
              <w:rPr>
                <w:sz w:val="16"/>
                <w:szCs w:val="16"/>
              </w:rPr>
              <w:t>TÜRKİYE’DE TARIM</w:t>
            </w:r>
          </w:p>
        </w:tc>
      </w:tr>
      <w:tr w:rsidR="00867C9F" w:rsidRPr="009246A0" w14:paraId="2572C13E" w14:textId="77777777" w:rsidTr="00DC06C5">
        <w:tc>
          <w:tcPr>
            <w:tcW w:w="3060" w:type="dxa"/>
            <w:tcBorders>
              <w:top w:val="single" w:sz="4" w:space="0" w:color="auto"/>
              <w:left w:val="nil"/>
              <w:bottom w:val="single" w:sz="4" w:space="0" w:color="auto"/>
              <w:right w:val="nil"/>
            </w:tcBorders>
          </w:tcPr>
          <w:p w14:paraId="028E4C55" w14:textId="77777777" w:rsidR="0042184A" w:rsidRDefault="0042184A" w:rsidP="00867C9F">
            <w:pPr>
              <w:spacing w:before="20" w:after="20"/>
              <w:ind w:hanging="108"/>
              <w:jc w:val="both"/>
              <w:rPr>
                <w:b/>
                <w:bCs/>
                <w:sz w:val="16"/>
                <w:szCs w:val="16"/>
              </w:rPr>
            </w:pPr>
          </w:p>
          <w:p w14:paraId="3036DF03" w14:textId="020E8844" w:rsidR="00867C9F" w:rsidRPr="009246A0" w:rsidRDefault="00867C9F" w:rsidP="00867C9F">
            <w:pPr>
              <w:spacing w:before="20" w:after="20"/>
              <w:ind w:hanging="108"/>
              <w:jc w:val="both"/>
              <w:rPr>
                <w:b/>
                <w:bCs/>
                <w:sz w:val="16"/>
                <w:szCs w:val="16"/>
              </w:rPr>
            </w:pPr>
            <w:r w:rsidRPr="009246A0">
              <w:rPr>
                <w:b/>
                <w:bCs/>
                <w:sz w:val="16"/>
                <w:szCs w:val="16"/>
              </w:rPr>
              <w:t>BÖLÜM II</w:t>
            </w:r>
          </w:p>
        </w:tc>
        <w:tc>
          <w:tcPr>
            <w:tcW w:w="7252" w:type="dxa"/>
            <w:gridSpan w:val="3"/>
            <w:tcBorders>
              <w:top w:val="single" w:sz="4" w:space="0" w:color="auto"/>
              <w:left w:val="nil"/>
              <w:bottom w:val="single" w:sz="4" w:space="0" w:color="auto"/>
              <w:right w:val="nil"/>
            </w:tcBorders>
          </w:tcPr>
          <w:p w14:paraId="44164570" w14:textId="77777777" w:rsidR="00867C9F" w:rsidRPr="009246A0" w:rsidRDefault="00AF11E0" w:rsidP="00867C9F">
            <w:pPr>
              <w:spacing w:before="20" w:after="20"/>
              <w:jc w:val="both"/>
              <w:rPr>
                <w:sz w:val="16"/>
                <w:szCs w:val="16"/>
              </w:rPr>
            </w:pPr>
            <w:r>
              <w:rPr>
                <w:sz w:val="16"/>
                <w:szCs w:val="16"/>
              </w:rPr>
              <w:t xml:space="preserve">                                                                                                                                               </w:t>
            </w:r>
          </w:p>
        </w:tc>
      </w:tr>
      <w:tr w:rsidR="00867C9F" w:rsidRPr="009246A0" w14:paraId="557E8A58" w14:textId="77777777" w:rsidTr="00AF3D83">
        <w:tc>
          <w:tcPr>
            <w:tcW w:w="3060" w:type="dxa"/>
            <w:tcBorders>
              <w:top w:val="single" w:sz="4" w:space="0" w:color="auto"/>
            </w:tcBorders>
            <w:vAlign w:val="center"/>
          </w:tcPr>
          <w:p w14:paraId="3E6C1C0C" w14:textId="77777777" w:rsidR="00867C9F" w:rsidRPr="009246A0" w:rsidRDefault="00627C52" w:rsidP="00AC4B1C">
            <w:pPr>
              <w:spacing w:before="20" w:after="20"/>
              <w:rPr>
                <w:b/>
                <w:sz w:val="16"/>
                <w:szCs w:val="16"/>
              </w:rPr>
            </w:pPr>
            <w:r w:rsidRPr="00627C52">
              <w:rPr>
                <w:b/>
                <w:sz w:val="16"/>
                <w:szCs w:val="16"/>
              </w:rPr>
              <w:t xml:space="preserve">Hedef </w:t>
            </w:r>
            <w:r>
              <w:rPr>
                <w:b/>
                <w:sz w:val="16"/>
                <w:szCs w:val="16"/>
              </w:rPr>
              <w:t>v</w:t>
            </w:r>
            <w:r w:rsidRPr="00627C52">
              <w:rPr>
                <w:b/>
                <w:sz w:val="16"/>
                <w:szCs w:val="16"/>
              </w:rPr>
              <w:t>e Davranışlar                                   Kazanımlar</w:t>
            </w:r>
          </w:p>
        </w:tc>
        <w:tc>
          <w:tcPr>
            <w:tcW w:w="7252" w:type="dxa"/>
            <w:gridSpan w:val="3"/>
            <w:tcBorders>
              <w:top w:val="single" w:sz="4" w:space="0" w:color="auto"/>
            </w:tcBorders>
            <w:vAlign w:val="center"/>
          </w:tcPr>
          <w:p w14:paraId="547CDEDC" w14:textId="1ED47A1E" w:rsidR="00BF68A2" w:rsidRPr="00F85F7A" w:rsidRDefault="00F85F7A" w:rsidP="00EB69C0">
            <w:pPr>
              <w:rPr>
                <w:sz w:val="16"/>
                <w:szCs w:val="16"/>
              </w:rPr>
            </w:pPr>
            <w:r w:rsidRPr="00F85F7A">
              <w:rPr>
                <w:sz w:val="16"/>
                <w:szCs w:val="16"/>
              </w:rPr>
              <w:t>11.2.15. Türkiye’de tarım sektörünün özelliklerini açıklar.</w:t>
            </w:r>
          </w:p>
        </w:tc>
      </w:tr>
      <w:tr w:rsidR="00867C9F" w:rsidRPr="009246A0" w14:paraId="5ADC9CC5" w14:textId="77777777" w:rsidTr="00DC06C5">
        <w:tc>
          <w:tcPr>
            <w:tcW w:w="3060" w:type="dxa"/>
            <w:vAlign w:val="center"/>
          </w:tcPr>
          <w:p w14:paraId="728E2570" w14:textId="77777777" w:rsidR="00867C9F" w:rsidRPr="009246A0" w:rsidRDefault="00627C52" w:rsidP="00AC4B1C">
            <w:pPr>
              <w:spacing w:before="20" w:after="20"/>
              <w:rPr>
                <w:b/>
                <w:sz w:val="16"/>
                <w:szCs w:val="16"/>
              </w:rPr>
            </w:pPr>
            <w:r>
              <w:rPr>
                <w:b/>
                <w:sz w:val="16"/>
                <w:szCs w:val="16"/>
              </w:rPr>
              <w:t>Coğrafi Beceriler</w:t>
            </w:r>
          </w:p>
        </w:tc>
        <w:tc>
          <w:tcPr>
            <w:tcW w:w="7252" w:type="dxa"/>
            <w:gridSpan w:val="3"/>
          </w:tcPr>
          <w:p w14:paraId="523F20DD" w14:textId="024177A0" w:rsidR="00A103EB" w:rsidRPr="002E50DA" w:rsidRDefault="002E50DA" w:rsidP="002E50DA">
            <w:pPr>
              <w:rPr>
                <w:sz w:val="16"/>
                <w:szCs w:val="16"/>
              </w:rPr>
            </w:pPr>
            <w:r w:rsidRPr="002E50DA">
              <w:rPr>
                <w:sz w:val="16"/>
                <w:szCs w:val="16"/>
              </w:rPr>
              <w:t>Kanıt kullanma, Tablo, grafik ve diyagram hazırlama ve yorumlama</w:t>
            </w:r>
          </w:p>
        </w:tc>
      </w:tr>
      <w:tr w:rsidR="00867C9F" w:rsidRPr="009246A0" w14:paraId="2230A0CC" w14:textId="77777777" w:rsidTr="00DC06C5">
        <w:tc>
          <w:tcPr>
            <w:tcW w:w="3060" w:type="dxa"/>
            <w:vAlign w:val="center"/>
          </w:tcPr>
          <w:p w14:paraId="5C770D47" w14:textId="77777777" w:rsidR="00867C9F" w:rsidRPr="009246A0" w:rsidRDefault="00867C9F" w:rsidP="00AC4B1C">
            <w:pPr>
              <w:spacing w:before="20" w:after="20"/>
              <w:rPr>
                <w:b/>
                <w:sz w:val="16"/>
                <w:szCs w:val="16"/>
              </w:rPr>
            </w:pPr>
            <w:r w:rsidRPr="009246A0">
              <w:rPr>
                <w:b/>
                <w:sz w:val="16"/>
                <w:szCs w:val="16"/>
              </w:rPr>
              <w:t>Güvenlik Önlemleri (Varsa):</w:t>
            </w:r>
          </w:p>
        </w:tc>
        <w:tc>
          <w:tcPr>
            <w:tcW w:w="7252" w:type="dxa"/>
            <w:gridSpan w:val="3"/>
          </w:tcPr>
          <w:p w14:paraId="5E454338" w14:textId="77777777" w:rsidR="00867C9F" w:rsidRPr="009246A0" w:rsidRDefault="006C5D95" w:rsidP="00867C9F">
            <w:pPr>
              <w:spacing w:before="20" w:after="20"/>
              <w:jc w:val="both"/>
              <w:rPr>
                <w:bCs/>
                <w:sz w:val="16"/>
                <w:szCs w:val="16"/>
              </w:rPr>
            </w:pPr>
            <w:r w:rsidRPr="009246A0">
              <w:rPr>
                <w:bCs/>
                <w:sz w:val="16"/>
                <w:szCs w:val="16"/>
              </w:rPr>
              <w:t>---</w:t>
            </w:r>
          </w:p>
        </w:tc>
      </w:tr>
      <w:tr w:rsidR="00943509" w:rsidRPr="009246A0" w14:paraId="1E9E6CF3" w14:textId="77777777" w:rsidTr="009F3872">
        <w:tc>
          <w:tcPr>
            <w:tcW w:w="3060" w:type="dxa"/>
            <w:vAlign w:val="center"/>
          </w:tcPr>
          <w:p w14:paraId="3E9589B3" w14:textId="77777777" w:rsidR="00943509" w:rsidRPr="009246A0" w:rsidRDefault="00943509" w:rsidP="00943509">
            <w:pPr>
              <w:spacing w:before="20" w:after="20"/>
              <w:rPr>
                <w:b/>
                <w:sz w:val="16"/>
                <w:szCs w:val="16"/>
              </w:rPr>
            </w:pPr>
            <w:r w:rsidRPr="009246A0">
              <w:rPr>
                <w:b/>
                <w:sz w:val="16"/>
                <w:szCs w:val="16"/>
              </w:rPr>
              <w:t>Öğretme-Öğrenme-Yöntem ve Teknikleri</w:t>
            </w:r>
          </w:p>
        </w:tc>
        <w:tc>
          <w:tcPr>
            <w:tcW w:w="7252" w:type="dxa"/>
            <w:gridSpan w:val="3"/>
            <w:vAlign w:val="center"/>
          </w:tcPr>
          <w:p w14:paraId="5F6BCD13" w14:textId="77777777" w:rsidR="00F85F7A" w:rsidRPr="00F85F7A" w:rsidRDefault="00F85F7A" w:rsidP="00F85F7A">
            <w:pPr>
              <w:rPr>
                <w:sz w:val="16"/>
                <w:szCs w:val="16"/>
              </w:rPr>
            </w:pPr>
            <w:r w:rsidRPr="00F85F7A">
              <w:rPr>
                <w:sz w:val="16"/>
                <w:szCs w:val="16"/>
              </w:rPr>
              <w:t>Tarım, hayvancılık, ormancılık ve balıkçılıkla ilgili temel kavramlara yer verilir.</w:t>
            </w:r>
          </w:p>
          <w:p w14:paraId="09D07ED5" w14:textId="45A7315C" w:rsidR="00BF68A2" w:rsidRPr="00F85F7A" w:rsidRDefault="00F85F7A" w:rsidP="00F85F7A">
            <w:pPr>
              <w:rPr>
                <w:sz w:val="16"/>
                <w:szCs w:val="16"/>
              </w:rPr>
            </w:pPr>
            <w:r w:rsidRPr="00F85F7A">
              <w:rPr>
                <w:sz w:val="16"/>
                <w:szCs w:val="16"/>
              </w:rPr>
              <w:t>Türkiye'de tarımsal üretimi etkileyen faktörlere yer verilir.</w:t>
            </w:r>
          </w:p>
        </w:tc>
      </w:tr>
      <w:tr w:rsidR="00AB0813" w:rsidRPr="009246A0" w14:paraId="3B0E61B9" w14:textId="77777777" w:rsidTr="00DC06C5">
        <w:trPr>
          <w:trHeight w:val="843"/>
        </w:trPr>
        <w:tc>
          <w:tcPr>
            <w:tcW w:w="3060" w:type="dxa"/>
            <w:vAlign w:val="center"/>
          </w:tcPr>
          <w:p w14:paraId="3EC66943" w14:textId="77777777" w:rsidR="00AB0813" w:rsidRPr="009246A0" w:rsidRDefault="00AB0813" w:rsidP="00AC4B1C">
            <w:pPr>
              <w:spacing w:before="20" w:after="20"/>
              <w:rPr>
                <w:b/>
                <w:sz w:val="16"/>
                <w:szCs w:val="16"/>
              </w:rPr>
            </w:pPr>
            <w:r w:rsidRPr="009246A0">
              <w:rPr>
                <w:b/>
                <w:sz w:val="16"/>
                <w:szCs w:val="16"/>
              </w:rPr>
              <w:t>Kullanılan Eğitim Teknolojileri-Araç, Gereçler ve Kaynakça</w:t>
            </w:r>
          </w:p>
          <w:p w14:paraId="5CC11803" w14:textId="77777777" w:rsidR="00AB0813" w:rsidRPr="009246A0" w:rsidRDefault="00AB0813" w:rsidP="00AC4B1C">
            <w:pPr>
              <w:spacing w:before="20" w:after="20"/>
              <w:rPr>
                <w:b/>
                <w:sz w:val="16"/>
                <w:szCs w:val="16"/>
              </w:rPr>
            </w:pPr>
            <w:r w:rsidRPr="009246A0">
              <w:rPr>
                <w:b/>
                <w:sz w:val="16"/>
                <w:szCs w:val="16"/>
              </w:rPr>
              <w:t>* Öğretmen</w:t>
            </w:r>
          </w:p>
          <w:p w14:paraId="76C321C6" w14:textId="77777777" w:rsidR="00AB0813" w:rsidRPr="009246A0" w:rsidRDefault="00AB0813" w:rsidP="00AC4B1C">
            <w:pPr>
              <w:spacing w:before="20" w:after="20"/>
              <w:rPr>
                <w:b/>
                <w:sz w:val="16"/>
                <w:szCs w:val="16"/>
              </w:rPr>
            </w:pPr>
            <w:r w:rsidRPr="009246A0">
              <w:rPr>
                <w:b/>
                <w:sz w:val="16"/>
                <w:szCs w:val="16"/>
              </w:rPr>
              <w:t>* Öğrenci</w:t>
            </w:r>
          </w:p>
        </w:tc>
        <w:tc>
          <w:tcPr>
            <w:tcW w:w="7252" w:type="dxa"/>
            <w:gridSpan w:val="3"/>
          </w:tcPr>
          <w:p w14:paraId="36F39E58" w14:textId="2447C722" w:rsidR="006E0876" w:rsidRPr="009246A0" w:rsidRDefault="002B74E2" w:rsidP="00AB0813">
            <w:pPr>
              <w:spacing w:before="20" w:after="20"/>
              <w:jc w:val="both"/>
              <w:rPr>
                <w:bCs/>
                <w:sz w:val="16"/>
                <w:szCs w:val="16"/>
              </w:rPr>
            </w:pPr>
            <w:r w:rsidRPr="00627C52">
              <w:rPr>
                <w:bCs/>
                <w:sz w:val="16"/>
                <w:szCs w:val="16"/>
              </w:rPr>
              <w:t>Ders kitabı ve yardımcı kitaplar, Etkileşimli tahta, EBA Ders materyalleri, bilgisayar, animasyon ve videolar, haritalar, yeryüzüne ait uydu görüntüleri, grafik, resim ve şekiller.</w:t>
            </w:r>
          </w:p>
        </w:tc>
      </w:tr>
      <w:tr w:rsidR="00DC06C5" w:rsidRPr="009246A0" w14:paraId="577165F5" w14:textId="77777777" w:rsidTr="00DC06C5">
        <w:trPr>
          <w:trHeight w:val="374"/>
        </w:trPr>
        <w:tc>
          <w:tcPr>
            <w:tcW w:w="10312" w:type="dxa"/>
            <w:gridSpan w:val="4"/>
            <w:vAlign w:val="center"/>
          </w:tcPr>
          <w:p w14:paraId="31C7C22F" w14:textId="77777777" w:rsidR="00DC06C5" w:rsidRPr="00DC06C5" w:rsidRDefault="00DC06C5" w:rsidP="00DC06C5">
            <w:pPr>
              <w:spacing w:before="20" w:after="20"/>
              <w:ind w:right="72"/>
              <w:jc w:val="center"/>
              <w:rPr>
                <w:b/>
                <w:bCs/>
                <w:sz w:val="16"/>
                <w:szCs w:val="16"/>
              </w:rPr>
            </w:pPr>
            <w:r w:rsidRPr="00DC06C5">
              <w:rPr>
                <w:b/>
                <w:bCs/>
                <w:sz w:val="16"/>
                <w:szCs w:val="16"/>
              </w:rPr>
              <w:t>Öğretme</w:t>
            </w:r>
            <w:r w:rsidRPr="009246A0">
              <w:rPr>
                <w:b/>
                <w:bCs/>
                <w:sz w:val="16"/>
                <w:szCs w:val="16"/>
              </w:rPr>
              <w:t>-Öğrenme Etkinlikleri</w:t>
            </w:r>
          </w:p>
        </w:tc>
      </w:tr>
      <w:tr w:rsidR="00DC06C5" w:rsidRPr="009246A0" w14:paraId="115BB653" w14:textId="77777777" w:rsidTr="00DC06C5">
        <w:trPr>
          <w:trHeight w:val="70"/>
        </w:trPr>
        <w:tc>
          <w:tcPr>
            <w:tcW w:w="10312" w:type="dxa"/>
            <w:gridSpan w:val="4"/>
            <w:tcBorders>
              <w:bottom w:val="single" w:sz="4" w:space="0" w:color="auto"/>
            </w:tcBorders>
          </w:tcPr>
          <w:p w14:paraId="52000B54" w14:textId="77777777" w:rsidR="00D575D4" w:rsidRPr="006C7B52" w:rsidRDefault="00D575D4" w:rsidP="008E0D71">
            <w:pPr>
              <w:jc w:val="both"/>
              <w:rPr>
                <w:rStyle w:val="A26"/>
                <w:color w:val="FF0000"/>
                <w:sz w:val="22"/>
                <w:szCs w:val="22"/>
              </w:rPr>
            </w:pPr>
            <w:bookmarkStart w:id="0" w:name="U6K2"/>
            <w:bookmarkEnd w:id="0"/>
          </w:p>
          <w:p w14:paraId="427DD039" w14:textId="0A715254" w:rsidR="002E50DA" w:rsidRPr="00F85F7A" w:rsidRDefault="00F85F7A" w:rsidP="002E50DA">
            <w:pPr>
              <w:rPr>
                <w:b/>
                <w:bCs/>
                <w:sz w:val="18"/>
                <w:szCs w:val="18"/>
              </w:rPr>
            </w:pPr>
            <w:r w:rsidRPr="00F85F7A">
              <w:rPr>
                <w:rStyle w:val="A27"/>
                <w:sz w:val="22"/>
                <w:szCs w:val="22"/>
              </w:rPr>
              <w:t xml:space="preserve">TÜRKİYE’DE TARIM </w:t>
            </w:r>
          </w:p>
          <w:p w14:paraId="553108F7" w14:textId="02AF7196" w:rsidR="002E50DA" w:rsidRPr="002E50DA" w:rsidRDefault="002E50DA" w:rsidP="002E50DA">
            <w:pPr>
              <w:rPr>
                <w:b/>
                <w:bCs/>
                <w:sz w:val="22"/>
                <w:szCs w:val="22"/>
              </w:rPr>
            </w:pPr>
          </w:p>
          <w:p w14:paraId="5C351D7E" w14:textId="77777777" w:rsidR="00F85F7A" w:rsidRPr="00F85F7A" w:rsidRDefault="00F85F7A" w:rsidP="00F85F7A">
            <w:pPr>
              <w:autoSpaceDE w:val="0"/>
              <w:autoSpaceDN w:val="0"/>
              <w:adjustRightInd w:val="0"/>
              <w:spacing w:line="241" w:lineRule="atLeast"/>
              <w:ind w:firstLine="280"/>
              <w:jc w:val="both"/>
              <w:rPr>
                <w:noProof w:val="0"/>
                <w:color w:val="000000"/>
                <w:sz w:val="16"/>
                <w:szCs w:val="16"/>
                <w:lang w:eastAsia="tr-TR"/>
              </w:rPr>
            </w:pPr>
            <w:r w:rsidRPr="00F85F7A">
              <w:rPr>
                <w:noProof w:val="0"/>
                <w:color w:val="211D1E"/>
                <w:sz w:val="16"/>
                <w:szCs w:val="16"/>
                <w:lang w:eastAsia="tr-TR"/>
              </w:rPr>
              <w:t>En eski ekonomik faaliyetlerden biri olan tarım, ülkelerin gelişmişlik düzeyi ne olursa olsun toplum ha</w:t>
            </w:r>
            <w:r w:rsidRPr="00F85F7A">
              <w:rPr>
                <w:noProof w:val="0"/>
                <w:color w:val="211D1E"/>
                <w:sz w:val="16"/>
                <w:szCs w:val="16"/>
                <w:lang w:eastAsia="tr-TR"/>
              </w:rPr>
              <w:softHyphen/>
              <w:t xml:space="preserve">yatında önemli bir yere sahiptir. İnsanların beslenmesi için gerekli gıda maddesi ve sanayi için ham madde üreten bu sektör istihdam açısından da oldukça önemlidir. Tarımsal faaliyetler; topraktan elde edilen tarım ürünlerinin yanı sıra hayvancılık, ormancılık ve balıkçılık faaliyetlerini de kapsamaktadır. </w:t>
            </w:r>
          </w:p>
          <w:p w14:paraId="144FB01E" w14:textId="77777777" w:rsidR="00EC7593" w:rsidRPr="00032CBC" w:rsidRDefault="00F85F7A" w:rsidP="00F85F7A">
            <w:pPr>
              <w:rPr>
                <w:noProof w:val="0"/>
                <w:color w:val="211D1E"/>
                <w:sz w:val="16"/>
                <w:szCs w:val="16"/>
                <w:lang w:eastAsia="tr-TR"/>
              </w:rPr>
            </w:pPr>
            <w:r w:rsidRPr="00032CBC">
              <w:rPr>
                <w:noProof w:val="0"/>
                <w:color w:val="211D1E"/>
                <w:sz w:val="16"/>
                <w:szCs w:val="16"/>
                <w:lang w:eastAsia="tr-TR"/>
              </w:rPr>
              <w:t xml:space="preserve">Toprak örtüsü; tarımsal faaliyetlerin yapıldığı en büyük ve en önemli kaynaktır. Toprağın değişik sosyo ekonomik faaliyetler için değerlendirilmesine </w:t>
            </w:r>
            <w:r w:rsidRPr="00032CBC">
              <w:rPr>
                <w:b/>
                <w:bCs/>
                <w:noProof w:val="0"/>
                <w:color w:val="211D1E"/>
                <w:sz w:val="16"/>
                <w:szCs w:val="16"/>
                <w:lang w:eastAsia="tr-TR"/>
              </w:rPr>
              <w:t xml:space="preserve">topraktan yararlanma </w:t>
            </w:r>
            <w:r w:rsidRPr="00032CBC">
              <w:rPr>
                <w:noProof w:val="0"/>
                <w:color w:val="211D1E"/>
                <w:sz w:val="16"/>
                <w:szCs w:val="16"/>
                <w:lang w:eastAsia="tr-TR"/>
              </w:rPr>
              <w:t>denir. Bu değerlendirme şekillerine göre toprak; tarla arazileri, bağ bahçe arazileri, çayır ve mera arazileri, orman arazileri ve ürün getirmeyen araziler olmak üzere beş gruba ayrılabilir</w:t>
            </w:r>
            <w:r w:rsidRPr="00032CBC">
              <w:rPr>
                <w:noProof w:val="0"/>
                <w:color w:val="211D1E"/>
                <w:sz w:val="16"/>
                <w:szCs w:val="16"/>
                <w:lang w:eastAsia="tr-TR"/>
              </w:rPr>
              <w:t>.</w:t>
            </w:r>
          </w:p>
          <w:p w14:paraId="1489D716" w14:textId="77777777" w:rsidR="00F85F7A" w:rsidRPr="00032CBC" w:rsidRDefault="00F85F7A" w:rsidP="00F85F7A">
            <w:pPr>
              <w:rPr>
                <w:noProof w:val="0"/>
                <w:color w:val="211D1E"/>
                <w:sz w:val="16"/>
                <w:szCs w:val="16"/>
                <w:lang w:eastAsia="tr-TR"/>
              </w:rPr>
            </w:pPr>
          </w:p>
          <w:p w14:paraId="2AF1080E" w14:textId="77777777" w:rsidR="00F85F7A" w:rsidRPr="00F85F7A" w:rsidRDefault="00F85F7A" w:rsidP="00622C44">
            <w:pPr>
              <w:autoSpaceDE w:val="0"/>
              <w:autoSpaceDN w:val="0"/>
              <w:adjustRightInd w:val="0"/>
              <w:spacing w:line="276" w:lineRule="auto"/>
              <w:ind w:firstLine="280"/>
              <w:rPr>
                <w:noProof w:val="0"/>
                <w:color w:val="211D1E"/>
                <w:sz w:val="16"/>
                <w:szCs w:val="16"/>
                <w:lang w:eastAsia="tr-TR"/>
              </w:rPr>
            </w:pPr>
            <w:r w:rsidRPr="00F85F7A">
              <w:rPr>
                <w:noProof w:val="0"/>
                <w:color w:val="211D1E"/>
                <w:sz w:val="16"/>
                <w:szCs w:val="16"/>
                <w:lang w:eastAsia="tr-TR"/>
              </w:rPr>
              <w:t xml:space="preserve">Türkiye’de tarımsal faaliyetleri ve verimliliği etkileyen başlıca doğal ve beşerî faktörler; </w:t>
            </w:r>
            <w:r w:rsidRPr="00F85F7A">
              <w:rPr>
                <w:b/>
                <w:bCs/>
                <w:noProof w:val="0"/>
                <w:color w:val="211D1E"/>
                <w:sz w:val="16"/>
                <w:szCs w:val="16"/>
                <w:lang w:eastAsia="tr-TR"/>
              </w:rPr>
              <w:t>iklim, yeryüzü şe</w:t>
            </w:r>
            <w:r w:rsidRPr="00F85F7A">
              <w:rPr>
                <w:b/>
                <w:bCs/>
                <w:noProof w:val="0"/>
                <w:color w:val="211D1E"/>
                <w:sz w:val="16"/>
                <w:szCs w:val="16"/>
                <w:lang w:eastAsia="tr-TR"/>
              </w:rPr>
              <w:softHyphen/>
              <w:t>killeri, toprak ve toprağın bakımı, sulama, gübreleme, tarımda ıslah ve ilaçlama, makineleşme, pazarlama ve tarımı destekleyen kuruluşlar</w:t>
            </w:r>
            <w:r w:rsidRPr="00F85F7A">
              <w:rPr>
                <w:noProof w:val="0"/>
                <w:color w:val="211D1E"/>
                <w:sz w:val="16"/>
                <w:szCs w:val="16"/>
                <w:lang w:eastAsia="tr-TR"/>
              </w:rPr>
              <w:t xml:space="preserve">dır. </w:t>
            </w:r>
          </w:p>
          <w:p w14:paraId="7BCED96C" w14:textId="77777777" w:rsidR="00F85F7A" w:rsidRPr="00F85F7A" w:rsidRDefault="00F85F7A" w:rsidP="00622C44">
            <w:pPr>
              <w:autoSpaceDE w:val="0"/>
              <w:autoSpaceDN w:val="0"/>
              <w:adjustRightInd w:val="0"/>
              <w:spacing w:line="276" w:lineRule="auto"/>
              <w:ind w:firstLine="280"/>
              <w:rPr>
                <w:noProof w:val="0"/>
                <w:color w:val="211D1E"/>
                <w:sz w:val="16"/>
                <w:szCs w:val="16"/>
                <w:lang w:eastAsia="tr-TR"/>
              </w:rPr>
            </w:pPr>
            <w:r w:rsidRPr="00F85F7A">
              <w:rPr>
                <w:noProof w:val="0"/>
                <w:color w:val="211D1E"/>
                <w:sz w:val="16"/>
                <w:szCs w:val="16"/>
                <w:lang w:eastAsia="tr-TR"/>
              </w:rPr>
              <w:t>Tarımsal üretim sıcaklık ve yağış koşullarından etkilenir. Türkiye’de genellikle yarı kurak iklim koşullarının görülmesi tarımsal üretimde sulamaya duyulan ihtiyacı artırmıştır. Ülkemizde görülen iklim çeşitliliği, tarım</w:t>
            </w:r>
            <w:r w:rsidRPr="00F85F7A">
              <w:rPr>
                <w:noProof w:val="0"/>
                <w:color w:val="211D1E"/>
                <w:sz w:val="16"/>
                <w:szCs w:val="16"/>
                <w:lang w:eastAsia="tr-TR"/>
              </w:rPr>
              <w:softHyphen/>
              <w:t>sal üretimin de çeşitlenmesini sağlamıştır. Türkiye arazisinin dağlık ve eğimli olması, tarımı genellikle olumsuz etkilemektedir. Arazinin engebeli olması nedeniyle tarım alanları küçük ve parçalıdır. Yükselti arttıkça tarımın yerini hayvancılık faaliyetleri almak</w:t>
            </w:r>
            <w:r w:rsidRPr="00F85F7A">
              <w:rPr>
                <w:noProof w:val="0"/>
                <w:color w:val="211D1E"/>
                <w:sz w:val="16"/>
                <w:szCs w:val="16"/>
                <w:lang w:eastAsia="tr-TR"/>
              </w:rPr>
              <w:softHyphen/>
              <w:t>tadır. Türkiye'de alüvyal toprakların bulunduğu ova</w:t>
            </w:r>
            <w:r w:rsidRPr="00F85F7A">
              <w:rPr>
                <w:noProof w:val="0"/>
                <w:color w:val="211D1E"/>
                <w:sz w:val="16"/>
                <w:szCs w:val="16"/>
                <w:lang w:eastAsia="tr-TR"/>
              </w:rPr>
              <w:softHyphen/>
              <w:t xml:space="preserve">lar tarım için en elverişli alanlardır. </w:t>
            </w:r>
          </w:p>
          <w:p w14:paraId="54223706" w14:textId="41A6E01A" w:rsidR="00F85F7A" w:rsidRPr="00032CBC" w:rsidRDefault="00F85F7A" w:rsidP="00622C44">
            <w:pPr>
              <w:spacing w:line="276" w:lineRule="auto"/>
              <w:rPr>
                <w:noProof w:val="0"/>
                <w:color w:val="211D1E"/>
                <w:sz w:val="16"/>
                <w:szCs w:val="16"/>
                <w:lang w:eastAsia="tr-TR"/>
              </w:rPr>
            </w:pPr>
            <w:r w:rsidRPr="00032CBC">
              <w:rPr>
                <w:noProof w:val="0"/>
                <w:color w:val="211D1E"/>
                <w:sz w:val="16"/>
                <w:szCs w:val="16"/>
                <w:lang w:eastAsia="tr-TR"/>
              </w:rPr>
              <w:t xml:space="preserve">Tarım arazilerinde bir önceki yıla ait bitki atıklarının temizlenmesi, toprağın sürülerek havalandırılması, üretime zarar verecek taş parçacıklarının temizlenmesi gibi faaliyetler sonucu toprağın ekim ya da dikime hazır hâle getirilmesine </w:t>
            </w:r>
            <w:r w:rsidRPr="00032CBC">
              <w:rPr>
                <w:b/>
                <w:bCs/>
                <w:noProof w:val="0"/>
                <w:color w:val="211D1E"/>
                <w:sz w:val="16"/>
                <w:szCs w:val="16"/>
                <w:lang w:eastAsia="tr-TR"/>
              </w:rPr>
              <w:t>toprak bakı</w:t>
            </w:r>
            <w:r w:rsidRPr="00032CBC">
              <w:rPr>
                <w:b/>
                <w:bCs/>
                <w:noProof w:val="0"/>
                <w:color w:val="211D1E"/>
                <w:sz w:val="16"/>
                <w:szCs w:val="16"/>
                <w:lang w:eastAsia="tr-TR"/>
              </w:rPr>
              <w:softHyphen/>
              <w:t xml:space="preserve">mı </w:t>
            </w:r>
            <w:r w:rsidRPr="00032CBC">
              <w:rPr>
                <w:noProof w:val="0"/>
                <w:color w:val="211D1E"/>
                <w:sz w:val="16"/>
                <w:szCs w:val="16"/>
                <w:lang w:eastAsia="tr-TR"/>
              </w:rPr>
              <w:t>denir. Bu bakımın yapılması verimin artmasında önemli bir etkendir.</w:t>
            </w:r>
          </w:p>
          <w:p w14:paraId="550CF497" w14:textId="4C8231B8" w:rsidR="00F85F7A" w:rsidRDefault="00F85F7A" w:rsidP="00F85F7A">
            <w:pPr>
              <w:rPr>
                <w:noProof w:val="0"/>
                <w:color w:val="211D1E"/>
                <w:sz w:val="16"/>
                <w:szCs w:val="16"/>
                <w:lang w:eastAsia="tr-TR"/>
              </w:rPr>
            </w:pPr>
          </w:p>
          <w:p w14:paraId="39BA33FD" w14:textId="5D4B9A96" w:rsidR="00622C44" w:rsidRDefault="00622C44" w:rsidP="00622C44">
            <w:pPr>
              <w:jc w:val="center"/>
              <w:rPr>
                <w:noProof w:val="0"/>
                <w:color w:val="211D1E"/>
                <w:sz w:val="16"/>
                <w:szCs w:val="16"/>
                <w:lang w:eastAsia="tr-TR"/>
              </w:rPr>
            </w:pPr>
            <w:r>
              <w:rPr>
                <w:color w:val="211D1E"/>
                <w:sz w:val="16"/>
                <w:szCs w:val="16"/>
                <w:lang w:eastAsia="tr-TR"/>
              </w:rPr>
              <w:drawing>
                <wp:inline distT="0" distB="0" distL="0" distR="0" wp14:anchorId="3876449C" wp14:editId="24378F70">
                  <wp:extent cx="5126446" cy="1914293"/>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6">
                            <a:extLst>
                              <a:ext uri="{28A0092B-C50C-407E-A947-70E740481C1C}">
                                <a14:useLocalDpi xmlns:a14="http://schemas.microsoft.com/office/drawing/2010/main" val="0"/>
                              </a:ext>
                            </a:extLst>
                          </a:blip>
                          <a:stretch>
                            <a:fillRect/>
                          </a:stretch>
                        </pic:blipFill>
                        <pic:spPr>
                          <a:xfrm>
                            <a:off x="0" y="0"/>
                            <a:ext cx="5140535" cy="1919554"/>
                          </a:xfrm>
                          <a:prstGeom prst="rect">
                            <a:avLst/>
                          </a:prstGeom>
                        </pic:spPr>
                      </pic:pic>
                    </a:graphicData>
                  </a:graphic>
                </wp:inline>
              </w:drawing>
            </w:r>
          </w:p>
          <w:p w14:paraId="5A536623" w14:textId="77777777" w:rsidR="00622C44" w:rsidRPr="00032CBC" w:rsidRDefault="00622C44" w:rsidP="00F85F7A">
            <w:pPr>
              <w:rPr>
                <w:noProof w:val="0"/>
                <w:color w:val="211D1E"/>
                <w:sz w:val="16"/>
                <w:szCs w:val="16"/>
                <w:lang w:eastAsia="tr-TR"/>
              </w:rPr>
            </w:pPr>
          </w:p>
          <w:p w14:paraId="34B043B2" w14:textId="5B6F18D1" w:rsidR="00F85F7A" w:rsidRPr="00032CBC" w:rsidRDefault="00F85F7A" w:rsidP="00F85F7A">
            <w:pPr>
              <w:rPr>
                <w:noProof w:val="0"/>
                <w:color w:val="211D1E"/>
                <w:sz w:val="16"/>
                <w:szCs w:val="16"/>
                <w:lang w:eastAsia="tr-TR"/>
              </w:rPr>
            </w:pPr>
            <w:r w:rsidRPr="00032CBC">
              <w:rPr>
                <w:noProof w:val="0"/>
                <w:color w:val="211D1E"/>
                <w:sz w:val="16"/>
                <w:szCs w:val="16"/>
                <w:lang w:eastAsia="tr-TR"/>
              </w:rPr>
              <w:t>Türkiye’de tarımsal verimi etkileyen önemli un</w:t>
            </w:r>
            <w:r w:rsidRPr="00032CBC">
              <w:rPr>
                <w:noProof w:val="0"/>
                <w:color w:val="211D1E"/>
                <w:sz w:val="16"/>
                <w:szCs w:val="16"/>
                <w:lang w:eastAsia="tr-TR"/>
              </w:rPr>
              <w:softHyphen/>
              <w:t>surlardan biri sulamadır. Ülkemizde yaz mevsiminin kurak, yağışların da genel itiba</w:t>
            </w:r>
            <w:r w:rsidRPr="00032CBC">
              <w:rPr>
                <w:noProof w:val="0"/>
                <w:color w:val="211D1E"/>
                <w:sz w:val="16"/>
                <w:szCs w:val="16"/>
                <w:lang w:eastAsia="tr-TR"/>
              </w:rPr>
              <w:softHyphen/>
              <w:t xml:space="preserve">rıyla düzensiz olması tarımda sulamanın önemini artırmıştır. Tarım alanlarının sürülerek bir veya iki yıl dinlenmesi için boş bırakılmasına </w:t>
            </w:r>
            <w:r w:rsidRPr="00032CBC">
              <w:rPr>
                <w:b/>
                <w:bCs/>
                <w:noProof w:val="0"/>
                <w:color w:val="211D1E"/>
                <w:sz w:val="16"/>
                <w:szCs w:val="16"/>
                <w:lang w:eastAsia="tr-TR"/>
              </w:rPr>
              <w:t xml:space="preserve">nadas </w:t>
            </w:r>
            <w:r w:rsidRPr="00032CBC">
              <w:rPr>
                <w:noProof w:val="0"/>
                <w:color w:val="211D1E"/>
                <w:sz w:val="16"/>
                <w:szCs w:val="16"/>
                <w:lang w:eastAsia="tr-TR"/>
              </w:rPr>
              <w:t>denir. Türkiye'de ekilen tarım arazilerinin her yıl yaklaşık %25’i sulama ve gübre yetersizliğinden dolayı nada</w:t>
            </w:r>
            <w:r w:rsidRPr="00032CBC">
              <w:rPr>
                <w:noProof w:val="0"/>
                <w:color w:val="211D1E"/>
                <w:sz w:val="16"/>
                <w:szCs w:val="16"/>
                <w:lang w:eastAsia="tr-TR"/>
              </w:rPr>
              <w:softHyphen/>
              <w:t>sa bırakılmaktadır. Nadas uygulamasına bağlı olarak üretimde dalgalanma, erozyon, çiftçi gelirinin azal</w:t>
            </w:r>
            <w:r w:rsidRPr="00032CBC">
              <w:rPr>
                <w:noProof w:val="0"/>
                <w:color w:val="211D1E"/>
                <w:sz w:val="16"/>
                <w:szCs w:val="16"/>
                <w:lang w:eastAsia="tr-TR"/>
              </w:rPr>
              <w:softHyphen/>
              <w:t>ması gibi olumsuzluklar yaşanır.</w:t>
            </w:r>
          </w:p>
          <w:p w14:paraId="51A341E6" w14:textId="77777777" w:rsidR="00F85F7A" w:rsidRPr="00032CBC" w:rsidRDefault="00F85F7A" w:rsidP="00F85F7A">
            <w:pPr>
              <w:rPr>
                <w:noProof w:val="0"/>
                <w:color w:val="211D1E"/>
                <w:sz w:val="16"/>
                <w:szCs w:val="16"/>
                <w:lang w:eastAsia="tr-TR"/>
              </w:rPr>
            </w:pPr>
          </w:p>
          <w:p w14:paraId="5BDC295D" w14:textId="16839D61" w:rsidR="00F85F7A" w:rsidRPr="00032CBC" w:rsidRDefault="00F85F7A" w:rsidP="00F85F7A">
            <w:pPr>
              <w:rPr>
                <w:noProof w:val="0"/>
                <w:color w:val="211D1E"/>
                <w:sz w:val="16"/>
                <w:szCs w:val="16"/>
                <w:lang w:eastAsia="tr-TR"/>
              </w:rPr>
            </w:pPr>
            <w:r w:rsidRPr="00032CBC">
              <w:rPr>
                <w:noProof w:val="0"/>
                <w:color w:val="211D1E"/>
                <w:sz w:val="16"/>
                <w:szCs w:val="16"/>
                <w:lang w:eastAsia="tr-TR"/>
              </w:rPr>
              <w:t xml:space="preserve">Sulama gibi tarımsal verimlilik üzerinde etkili olan bir başka faktör de </w:t>
            </w:r>
            <w:r w:rsidRPr="00032CBC">
              <w:rPr>
                <w:b/>
                <w:bCs/>
                <w:noProof w:val="0"/>
                <w:color w:val="211D1E"/>
                <w:sz w:val="16"/>
                <w:szCs w:val="16"/>
                <w:lang w:eastAsia="tr-TR"/>
              </w:rPr>
              <w:t>gübreleme</w:t>
            </w:r>
            <w:r w:rsidRPr="00032CBC">
              <w:rPr>
                <w:noProof w:val="0"/>
                <w:color w:val="211D1E"/>
                <w:sz w:val="16"/>
                <w:szCs w:val="16"/>
                <w:lang w:eastAsia="tr-TR"/>
              </w:rPr>
              <w:t>dir. Toprağın sürekli işlenmesi topraktaki besin madde</w:t>
            </w:r>
            <w:r w:rsidRPr="00032CBC">
              <w:rPr>
                <w:noProof w:val="0"/>
                <w:color w:val="211D1E"/>
                <w:sz w:val="16"/>
                <w:szCs w:val="16"/>
                <w:lang w:eastAsia="tr-TR"/>
              </w:rPr>
              <w:softHyphen/>
              <w:t>lerinin azalmasına ve verimde düşüş yaşanmasına neden olur. Gübreleme yöntemiyle toprakta azalan besin maddeleri tekrar toprağa kazandırılarak verim anlamında ciddi bir artış sağlanabilmektedir. Gübre olarak kimyasal katkılı olanların yerine organik güb</w:t>
            </w:r>
            <w:r w:rsidRPr="00032CBC">
              <w:rPr>
                <w:noProof w:val="0"/>
                <w:color w:val="211D1E"/>
                <w:sz w:val="16"/>
                <w:szCs w:val="16"/>
                <w:lang w:eastAsia="tr-TR"/>
              </w:rPr>
              <w:softHyphen/>
              <w:t>relerin tercih edilmesi, toprağın sürdürülebilir kulla</w:t>
            </w:r>
            <w:r w:rsidRPr="00032CBC">
              <w:rPr>
                <w:noProof w:val="0"/>
                <w:color w:val="211D1E"/>
                <w:sz w:val="16"/>
                <w:szCs w:val="16"/>
                <w:lang w:eastAsia="tr-TR"/>
              </w:rPr>
              <w:softHyphen/>
              <w:t>nımı açısından oldukça önemlidir.</w:t>
            </w:r>
          </w:p>
          <w:p w14:paraId="32469A39" w14:textId="52AF9D40" w:rsidR="00F85F7A" w:rsidRDefault="00F85F7A" w:rsidP="00F85F7A">
            <w:pPr>
              <w:rPr>
                <w:noProof w:val="0"/>
                <w:color w:val="211D1E"/>
                <w:sz w:val="16"/>
                <w:szCs w:val="16"/>
                <w:lang w:eastAsia="tr-TR"/>
              </w:rPr>
            </w:pPr>
          </w:p>
          <w:p w14:paraId="36308F4B" w14:textId="1E0772FE" w:rsidR="00622C44" w:rsidRDefault="00622C44" w:rsidP="00622C44">
            <w:pPr>
              <w:jc w:val="center"/>
              <w:rPr>
                <w:noProof w:val="0"/>
                <w:color w:val="211D1E"/>
                <w:sz w:val="16"/>
                <w:szCs w:val="16"/>
                <w:lang w:eastAsia="tr-TR"/>
              </w:rPr>
            </w:pPr>
            <w:r>
              <w:rPr>
                <w:color w:val="211D1E"/>
                <w:sz w:val="16"/>
                <w:szCs w:val="16"/>
                <w:lang w:eastAsia="tr-TR"/>
              </w:rPr>
              <w:lastRenderedPageBreak/>
              <w:drawing>
                <wp:inline distT="0" distB="0" distL="0" distR="0" wp14:anchorId="1ED33F6F" wp14:editId="35AD748A">
                  <wp:extent cx="5382788" cy="2008414"/>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7">
                            <a:extLst>
                              <a:ext uri="{28A0092B-C50C-407E-A947-70E740481C1C}">
                                <a14:useLocalDpi xmlns:a14="http://schemas.microsoft.com/office/drawing/2010/main" val="0"/>
                              </a:ext>
                            </a:extLst>
                          </a:blip>
                          <a:stretch>
                            <a:fillRect/>
                          </a:stretch>
                        </pic:blipFill>
                        <pic:spPr>
                          <a:xfrm>
                            <a:off x="0" y="0"/>
                            <a:ext cx="5536623" cy="2065813"/>
                          </a:xfrm>
                          <a:prstGeom prst="rect">
                            <a:avLst/>
                          </a:prstGeom>
                        </pic:spPr>
                      </pic:pic>
                    </a:graphicData>
                  </a:graphic>
                </wp:inline>
              </w:drawing>
            </w:r>
          </w:p>
          <w:p w14:paraId="63F8966C" w14:textId="77777777" w:rsidR="00622C44" w:rsidRPr="00032CBC" w:rsidRDefault="00622C44" w:rsidP="00F85F7A">
            <w:pPr>
              <w:rPr>
                <w:noProof w:val="0"/>
                <w:color w:val="211D1E"/>
                <w:sz w:val="16"/>
                <w:szCs w:val="16"/>
                <w:lang w:eastAsia="tr-TR"/>
              </w:rPr>
            </w:pPr>
          </w:p>
          <w:p w14:paraId="7F0735B6" w14:textId="5753970A" w:rsidR="00F85F7A" w:rsidRPr="00032CBC" w:rsidRDefault="00F85F7A" w:rsidP="00F85F7A">
            <w:pPr>
              <w:rPr>
                <w:noProof w:val="0"/>
                <w:color w:val="211D1E"/>
                <w:sz w:val="16"/>
                <w:szCs w:val="16"/>
                <w:lang w:eastAsia="tr-TR"/>
              </w:rPr>
            </w:pPr>
            <w:r w:rsidRPr="00032CBC">
              <w:rPr>
                <w:noProof w:val="0"/>
                <w:color w:val="211D1E"/>
                <w:sz w:val="16"/>
                <w:szCs w:val="16"/>
                <w:lang w:eastAsia="tr-TR"/>
              </w:rPr>
              <w:t xml:space="preserve">Bitki türleri ile hayvan ırklarından daha yüksek verim elde etmek için yapılması gereken teknik çalışmalara tarımda </w:t>
            </w:r>
            <w:r w:rsidRPr="00032CBC">
              <w:rPr>
                <w:b/>
                <w:bCs/>
                <w:noProof w:val="0"/>
                <w:color w:val="211D1E"/>
                <w:sz w:val="16"/>
                <w:szCs w:val="16"/>
                <w:lang w:eastAsia="tr-TR"/>
              </w:rPr>
              <w:t xml:space="preserve">ıslah etme </w:t>
            </w:r>
            <w:r w:rsidRPr="00032CBC">
              <w:rPr>
                <w:noProof w:val="0"/>
                <w:color w:val="211D1E"/>
                <w:sz w:val="16"/>
                <w:szCs w:val="16"/>
                <w:lang w:eastAsia="tr-TR"/>
              </w:rPr>
              <w:t>denir. Türkiye’nin değişik yerlerinde ıslah istasyonları, araştırma merkezleri ve üretme çiftlikleri kurulmuştur. Manisa Islah İs</w:t>
            </w:r>
            <w:r w:rsidRPr="00032CBC">
              <w:rPr>
                <w:noProof w:val="0"/>
                <w:color w:val="211D1E"/>
                <w:sz w:val="16"/>
                <w:szCs w:val="16"/>
                <w:lang w:eastAsia="tr-TR"/>
              </w:rPr>
              <w:softHyphen/>
              <w:t>tasyonu, İzmir Zeytincilik Araştırma Enstitüsü, Bur</w:t>
            </w:r>
            <w:r w:rsidRPr="00032CBC">
              <w:rPr>
                <w:noProof w:val="0"/>
                <w:color w:val="211D1E"/>
                <w:sz w:val="16"/>
                <w:szCs w:val="16"/>
                <w:lang w:eastAsia="tr-TR"/>
              </w:rPr>
              <w:softHyphen/>
              <w:t xml:space="preserve">sa Karacabey Harası Sığır ve Koyun Islah İstasyonu bu kuruluşlara örnek verilebilir. Verimi artırmaya yönelik yapılan diğer bir çalışma da </w:t>
            </w:r>
            <w:r w:rsidRPr="00032CBC">
              <w:rPr>
                <w:b/>
                <w:bCs/>
                <w:noProof w:val="0"/>
                <w:color w:val="211D1E"/>
                <w:sz w:val="16"/>
                <w:szCs w:val="16"/>
                <w:lang w:eastAsia="tr-TR"/>
              </w:rPr>
              <w:t>zirai ilaçlama</w:t>
            </w:r>
            <w:r w:rsidRPr="00032CBC">
              <w:rPr>
                <w:noProof w:val="0"/>
                <w:color w:val="211D1E"/>
                <w:sz w:val="16"/>
                <w:szCs w:val="16"/>
                <w:lang w:eastAsia="tr-TR"/>
              </w:rPr>
              <w:t>dır. Aşırı olmamak kaydıyla bu sayede tarım alanlarındaki zararlı otların gelişmesi ve haşerelerin çoğalması önlenmektedir.</w:t>
            </w:r>
          </w:p>
          <w:p w14:paraId="0C8F0A79" w14:textId="77777777" w:rsidR="00F85F7A" w:rsidRPr="00032CBC" w:rsidRDefault="00F85F7A" w:rsidP="00F85F7A">
            <w:pPr>
              <w:rPr>
                <w:noProof w:val="0"/>
                <w:color w:val="211D1E"/>
                <w:sz w:val="16"/>
                <w:szCs w:val="16"/>
                <w:lang w:eastAsia="tr-TR"/>
              </w:rPr>
            </w:pPr>
          </w:p>
          <w:p w14:paraId="5A9FEFCF" w14:textId="42C1E099" w:rsidR="00F85F7A" w:rsidRPr="00032CBC" w:rsidRDefault="00F85F7A" w:rsidP="00F85F7A">
            <w:pPr>
              <w:rPr>
                <w:noProof w:val="0"/>
                <w:color w:val="211D1E"/>
                <w:sz w:val="16"/>
                <w:szCs w:val="16"/>
                <w:lang w:eastAsia="tr-TR"/>
              </w:rPr>
            </w:pPr>
            <w:r w:rsidRPr="00032CBC">
              <w:rPr>
                <w:noProof w:val="0"/>
                <w:color w:val="211D1E"/>
                <w:sz w:val="16"/>
                <w:szCs w:val="16"/>
                <w:lang w:eastAsia="tr-TR"/>
              </w:rPr>
              <w:t>Tarım makinelerinin kullanımı, toprakların za</w:t>
            </w:r>
            <w:r w:rsidRPr="00032CBC">
              <w:rPr>
                <w:noProof w:val="0"/>
                <w:color w:val="211D1E"/>
                <w:sz w:val="16"/>
                <w:szCs w:val="16"/>
                <w:lang w:eastAsia="tr-TR"/>
              </w:rPr>
              <w:softHyphen/>
              <w:t>manında işlenerek verimin artırılması bakımından önemlidir. Tarım makinelerinin tarım alanlarını işle</w:t>
            </w:r>
            <w:r w:rsidRPr="00032CBC">
              <w:rPr>
                <w:noProof w:val="0"/>
                <w:color w:val="211D1E"/>
                <w:sz w:val="16"/>
                <w:szCs w:val="16"/>
                <w:lang w:eastAsia="tr-TR"/>
              </w:rPr>
              <w:softHyphen/>
              <w:t xml:space="preserve">yecek sayıya ulaşmış olmasına </w:t>
            </w:r>
            <w:r w:rsidRPr="00032CBC">
              <w:rPr>
                <w:b/>
                <w:bCs/>
                <w:noProof w:val="0"/>
                <w:color w:val="211D1E"/>
                <w:sz w:val="16"/>
                <w:szCs w:val="16"/>
                <w:lang w:eastAsia="tr-TR"/>
              </w:rPr>
              <w:t>tarımda makineleş</w:t>
            </w:r>
            <w:r w:rsidRPr="00032CBC">
              <w:rPr>
                <w:b/>
                <w:bCs/>
                <w:noProof w:val="0"/>
                <w:color w:val="211D1E"/>
                <w:sz w:val="16"/>
                <w:szCs w:val="16"/>
                <w:lang w:eastAsia="tr-TR"/>
              </w:rPr>
              <w:softHyphen/>
              <w:t xml:space="preserve">me </w:t>
            </w:r>
            <w:r w:rsidRPr="00032CBC">
              <w:rPr>
                <w:noProof w:val="0"/>
                <w:color w:val="211D1E"/>
                <w:sz w:val="16"/>
                <w:szCs w:val="16"/>
                <w:lang w:eastAsia="tr-TR"/>
              </w:rPr>
              <w:t>denir. Tarım makineleri içinde önem bakımından ilk sırada traktör yer almaktadır. Geç</w:t>
            </w:r>
            <w:r w:rsidRPr="00032CBC">
              <w:rPr>
                <w:noProof w:val="0"/>
                <w:color w:val="211D1E"/>
                <w:sz w:val="16"/>
                <w:szCs w:val="16"/>
                <w:lang w:eastAsia="tr-TR"/>
              </w:rPr>
              <w:softHyphen/>
              <w:t>mişte Türkiye'nin tarımda makineleşmeye yönelik en önemli sorunlarından biri traktör sayısının yeter</w:t>
            </w:r>
            <w:r w:rsidRPr="00032CBC">
              <w:rPr>
                <w:noProof w:val="0"/>
                <w:color w:val="211D1E"/>
                <w:sz w:val="16"/>
                <w:szCs w:val="16"/>
                <w:lang w:eastAsia="tr-TR"/>
              </w:rPr>
              <w:softHyphen/>
              <w:t>siz olmasıydı. Ancak son yıllarda yaşanan gelişme</w:t>
            </w:r>
            <w:r w:rsidRPr="00032CBC">
              <w:rPr>
                <w:noProof w:val="0"/>
                <w:color w:val="211D1E"/>
                <w:sz w:val="16"/>
                <w:szCs w:val="16"/>
                <w:lang w:eastAsia="tr-TR"/>
              </w:rPr>
              <w:softHyphen/>
              <w:t>lere bağlı olarak hektar başına düşen traktör sayısı kayda değer bir artış göstermiştir. Ülke</w:t>
            </w:r>
            <w:r w:rsidRPr="00032CBC">
              <w:rPr>
                <w:noProof w:val="0"/>
                <w:color w:val="211D1E"/>
                <w:sz w:val="16"/>
                <w:szCs w:val="16"/>
                <w:lang w:eastAsia="tr-TR"/>
              </w:rPr>
              <w:softHyphen/>
              <w:t>mizde tarımda makineleşmeye bağlı olarak çayır ve meraların bir bölümünün tarım alanına çevrilmesi, tarım arazilerini genişletirken hayvancılığı olumsuz etkilemektedir. Tarımda makineleşmenin sağladığı bir başka kolaylık da insan ve hayvan gücüne duyulan ihtiyacın azalmasıdır. Ancak Doğu Karadeniz kıyı şeridi gibi engebeli alanlarda makine kullanımı pek yaygın olmamaktadır.</w:t>
            </w:r>
          </w:p>
          <w:p w14:paraId="0C513673" w14:textId="77777777" w:rsidR="00F85F7A" w:rsidRDefault="00F85F7A" w:rsidP="00F85F7A">
            <w:pPr>
              <w:rPr>
                <w:rFonts w:ascii="KHAHZT+Lora-Regular" w:hAnsi="KHAHZT+Lora-Regular" w:cs="KHAHZT+Lora-Regular"/>
                <w:noProof w:val="0"/>
                <w:color w:val="211D1E"/>
                <w:sz w:val="20"/>
                <w:szCs w:val="20"/>
                <w:lang w:eastAsia="tr-TR"/>
              </w:rPr>
            </w:pPr>
          </w:p>
          <w:p w14:paraId="7D8DA376" w14:textId="22F44FEB" w:rsidR="00F85F7A" w:rsidRPr="00032CBC" w:rsidRDefault="00F85F7A" w:rsidP="00F85F7A">
            <w:pPr>
              <w:rPr>
                <w:noProof w:val="0"/>
                <w:color w:val="211D1E"/>
                <w:sz w:val="16"/>
                <w:szCs w:val="16"/>
                <w:lang w:eastAsia="tr-TR"/>
              </w:rPr>
            </w:pPr>
            <w:r w:rsidRPr="00032CBC">
              <w:rPr>
                <w:noProof w:val="0"/>
                <w:color w:val="211D1E"/>
                <w:sz w:val="16"/>
                <w:szCs w:val="16"/>
                <w:lang w:eastAsia="tr-TR"/>
              </w:rPr>
              <w:t>Ticari tarımda yetiştirilen ürünlerin iç veya dış piyasaya sürülerek pazarlanması gerekir. Bu amaçla çeşitli kooperatifler kurulmuş ve devlet; konuyla alakalı zaman zaman kolaylaştırıcı, koruyucu ve teşvik edici önlemler almıştır. Örneğin 1937'de kurulan Toprak Mahsulleri Ofisi, çiftçilerden tahıl alımları yaparak tarımın gelişmesinde önemli rol oynamıştır.</w:t>
            </w:r>
          </w:p>
          <w:p w14:paraId="44B5950F" w14:textId="77777777" w:rsidR="00F85F7A" w:rsidRPr="00032CBC" w:rsidRDefault="00F85F7A" w:rsidP="00F85F7A">
            <w:pPr>
              <w:rPr>
                <w:noProof w:val="0"/>
                <w:color w:val="211D1E"/>
                <w:sz w:val="16"/>
                <w:szCs w:val="16"/>
                <w:lang w:eastAsia="tr-TR"/>
              </w:rPr>
            </w:pPr>
          </w:p>
          <w:p w14:paraId="5E895144" w14:textId="6E82CDF3" w:rsidR="00F85F7A" w:rsidRPr="00F85F7A" w:rsidRDefault="00F85F7A" w:rsidP="00F85F7A">
            <w:pPr>
              <w:autoSpaceDE w:val="0"/>
              <w:autoSpaceDN w:val="0"/>
              <w:adjustRightInd w:val="0"/>
              <w:spacing w:line="241" w:lineRule="atLeast"/>
              <w:ind w:firstLine="280"/>
              <w:jc w:val="both"/>
              <w:rPr>
                <w:noProof w:val="0"/>
                <w:color w:val="211D1E"/>
                <w:sz w:val="16"/>
                <w:szCs w:val="16"/>
                <w:lang w:eastAsia="tr-TR"/>
              </w:rPr>
            </w:pPr>
            <w:r w:rsidRPr="00F85F7A">
              <w:rPr>
                <w:noProof w:val="0"/>
                <w:color w:val="211D1E"/>
                <w:sz w:val="16"/>
                <w:szCs w:val="16"/>
                <w:lang w:eastAsia="tr-TR"/>
              </w:rPr>
              <w:t xml:space="preserve">Türkiye’de tarımsal faaliyetlerin planlanması, desteklenmesi ve geliştirilmesine yönelik politikalar Gıda, Tarım ve Hayvancılık Bakanlığı tarafından yürütülmektedir. Çiftçilerin kredi ihtiyacını Ziraat Bankası ile Tarım Kredi ve Tarım Satış kooperatifleri karşılar. Aynı şekilde gübre, traktör, tarım makineleri gibi ihtiyaçlar Türkiye Zirai Donatım Kurumu (TZDK); tohum ve fide ihtiyacı da Devlet Üretme Çiftlikleri Genel Müdürlüğü tarafından karşılanmaktadır. Ayrıca çiftçilerin ürettiği tarım ürünlerini uygun fiyatlarla alarak işledikten sonra tüketiciye uygun fiyatlarla satan Antbirlik, Çaykur, Çukobirlik, Fiskobirlik, Toprak Mahsulleri Ofisi, Tariş, Tarım İşletmeleri Genel Müdürlüğü ve tarım alanlarındaki sulama işleriyle ilgilenen Devlet Su İşleri Genel Müdürlüğü gibi kuruluşlar da tarımın desteklenmesi konusunda önemli görevler üstlenmektedir. </w:t>
            </w:r>
          </w:p>
          <w:p w14:paraId="4CA53549" w14:textId="77777777" w:rsidR="00F85F7A" w:rsidRPr="00032CBC" w:rsidRDefault="00F85F7A" w:rsidP="00F85F7A">
            <w:pPr>
              <w:rPr>
                <w:noProof w:val="0"/>
                <w:color w:val="211D1E"/>
                <w:sz w:val="16"/>
                <w:szCs w:val="16"/>
                <w:lang w:eastAsia="tr-TR"/>
              </w:rPr>
            </w:pPr>
            <w:r w:rsidRPr="00032CBC">
              <w:rPr>
                <w:noProof w:val="0"/>
                <w:color w:val="211D1E"/>
                <w:sz w:val="16"/>
                <w:szCs w:val="16"/>
                <w:lang w:eastAsia="tr-TR"/>
              </w:rPr>
              <w:t>Sulama, gübreleme, ilaçlama ve kaliteli to</w:t>
            </w:r>
            <w:r w:rsidRPr="00032CBC">
              <w:rPr>
                <w:noProof w:val="0"/>
                <w:color w:val="211D1E"/>
                <w:sz w:val="16"/>
                <w:szCs w:val="16"/>
                <w:lang w:eastAsia="tr-TR"/>
              </w:rPr>
              <w:softHyphen/>
              <w:t xml:space="preserve">hum gibi uygulamalardan bilimsel yöntemlerle yararlanılan tarım metoduna </w:t>
            </w:r>
            <w:r w:rsidRPr="00032CBC">
              <w:rPr>
                <w:b/>
                <w:bCs/>
                <w:noProof w:val="0"/>
                <w:color w:val="211D1E"/>
                <w:sz w:val="16"/>
                <w:szCs w:val="16"/>
                <w:lang w:eastAsia="tr-TR"/>
              </w:rPr>
              <w:t xml:space="preserve">intansif </w:t>
            </w:r>
            <w:r w:rsidRPr="00032CBC">
              <w:rPr>
                <w:noProof w:val="0"/>
                <w:color w:val="211D1E"/>
                <w:sz w:val="16"/>
                <w:szCs w:val="16"/>
                <w:lang w:eastAsia="tr-TR"/>
              </w:rPr>
              <w:t xml:space="preserve">(modern) </w:t>
            </w:r>
            <w:r w:rsidRPr="00032CBC">
              <w:rPr>
                <w:b/>
                <w:bCs/>
                <w:noProof w:val="0"/>
                <w:color w:val="211D1E"/>
                <w:sz w:val="16"/>
                <w:szCs w:val="16"/>
                <w:lang w:eastAsia="tr-TR"/>
              </w:rPr>
              <w:t xml:space="preserve">tarım </w:t>
            </w:r>
            <w:r w:rsidRPr="00032CBC">
              <w:rPr>
                <w:noProof w:val="0"/>
                <w:color w:val="211D1E"/>
                <w:sz w:val="16"/>
                <w:szCs w:val="16"/>
                <w:lang w:eastAsia="tr-TR"/>
              </w:rPr>
              <w:t>denir. Bu yöntemde doğal koşullara ba</w:t>
            </w:r>
            <w:r w:rsidRPr="00032CBC">
              <w:rPr>
                <w:noProof w:val="0"/>
                <w:color w:val="211D1E"/>
                <w:sz w:val="16"/>
                <w:szCs w:val="16"/>
                <w:lang w:eastAsia="tr-TR"/>
              </w:rPr>
              <w:softHyphen/>
              <w:t>ğımlılık oldukça düşük olduğundan verim çok yüksektir. Türkiye’de özellikle Akdeniz ve Ege kıyılarında yapılan seracılık faaliyetleri, modern tarım metoduna örnek verilebilir. Modern tarım yöntemlerinin uygulanmadığı, geleneksel yön</w:t>
            </w:r>
            <w:r w:rsidRPr="00032CBC">
              <w:rPr>
                <w:noProof w:val="0"/>
                <w:color w:val="211D1E"/>
                <w:sz w:val="16"/>
                <w:szCs w:val="16"/>
                <w:lang w:eastAsia="tr-TR"/>
              </w:rPr>
              <w:softHyphen/>
              <w:t xml:space="preserve">temlerle yapılan tarım metoduna da </w:t>
            </w:r>
            <w:r w:rsidRPr="00032CBC">
              <w:rPr>
                <w:b/>
                <w:bCs/>
                <w:noProof w:val="0"/>
                <w:color w:val="211D1E"/>
                <w:sz w:val="16"/>
                <w:szCs w:val="16"/>
                <w:lang w:eastAsia="tr-TR"/>
              </w:rPr>
              <w:t xml:space="preserve">ekstansif </w:t>
            </w:r>
            <w:r w:rsidRPr="00032CBC">
              <w:rPr>
                <w:noProof w:val="0"/>
                <w:color w:val="211D1E"/>
                <w:sz w:val="16"/>
                <w:szCs w:val="16"/>
                <w:lang w:eastAsia="tr-TR"/>
              </w:rPr>
              <w:t xml:space="preserve">(ilkel) </w:t>
            </w:r>
            <w:r w:rsidRPr="00032CBC">
              <w:rPr>
                <w:b/>
                <w:bCs/>
                <w:noProof w:val="0"/>
                <w:color w:val="211D1E"/>
                <w:sz w:val="16"/>
                <w:szCs w:val="16"/>
                <w:lang w:eastAsia="tr-TR"/>
              </w:rPr>
              <w:t xml:space="preserve">tarım </w:t>
            </w:r>
            <w:r w:rsidRPr="00032CBC">
              <w:rPr>
                <w:noProof w:val="0"/>
                <w:color w:val="211D1E"/>
                <w:sz w:val="16"/>
                <w:szCs w:val="16"/>
                <w:lang w:eastAsia="tr-TR"/>
              </w:rPr>
              <w:t xml:space="preserve">denir. Ekstansif tarım metodunda sulama, gübreleme, ilaçlama ve kaliteli tohum kullanımı gibi uygulamalar yetersiz olduğundan verim düşüktür. </w:t>
            </w:r>
            <w:r w:rsidRPr="00032CBC">
              <w:rPr>
                <w:b/>
                <w:bCs/>
                <w:noProof w:val="0"/>
                <w:color w:val="211D1E"/>
                <w:sz w:val="16"/>
                <w:szCs w:val="16"/>
                <w:lang w:eastAsia="tr-TR"/>
              </w:rPr>
              <w:t>Plantasyon tarımı</w:t>
            </w:r>
            <w:r w:rsidRPr="00032CBC">
              <w:rPr>
                <w:noProof w:val="0"/>
                <w:color w:val="211D1E"/>
                <w:sz w:val="16"/>
                <w:szCs w:val="16"/>
                <w:lang w:eastAsia="tr-TR"/>
              </w:rPr>
              <w:t>, tropikal ve subtropikal bölgelerin bazı alanlarında ticari amaçla bir veya birkaç çeşit ürün yetiştirmeye dayalı tarım yöntemidir.</w:t>
            </w:r>
          </w:p>
          <w:p w14:paraId="298771A2" w14:textId="77777777" w:rsidR="00F85F7A" w:rsidRPr="00032CBC" w:rsidRDefault="00F85F7A" w:rsidP="00F85F7A">
            <w:pPr>
              <w:rPr>
                <w:noProof w:val="0"/>
                <w:color w:val="211D1E"/>
                <w:sz w:val="16"/>
                <w:szCs w:val="16"/>
                <w:lang w:eastAsia="tr-TR"/>
              </w:rPr>
            </w:pPr>
          </w:p>
          <w:p w14:paraId="54E50AA4" w14:textId="77777777" w:rsidR="00F85F7A" w:rsidRDefault="00F85F7A" w:rsidP="00F85F7A">
            <w:pPr>
              <w:rPr>
                <w:noProof w:val="0"/>
                <w:color w:val="211D1E"/>
                <w:sz w:val="16"/>
                <w:szCs w:val="16"/>
                <w:lang w:eastAsia="tr-TR"/>
              </w:rPr>
            </w:pPr>
            <w:r w:rsidRPr="00032CBC">
              <w:rPr>
                <w:noProof w:val="0"/>
                <w:color w:val="211D1E"/>
                <w:sz w:val="16"/>
                <w:szCs w:val="16"/>
                <w:lang w:eastAsia="tr-TR"/>
              </w:rPr>
              <w:t xml:space="preserve">Buğday başta olmak üzere mısır, çeltik (pirinç), arpa, yulaf, darı ve kuş yemi gibi tarım ürünlerine </w:t>
            </w:r>
            <w:r w:rsidRPr="00032CBC">
              <w:rPr>
                <w:b/>
                <w:bCs/>
                <w:noProof w:val="0"/>
                <w:color w:val="211D1E"/>
                <w:sz w:val="16"/>
                <w:szCs w:val="16"/>
                <w:lang w:eastAsia="tr-TR"/>
              </w:rPr>
              <w:t xml:space="preserve">tahıl </w:t>
            </w:r>
            <w:r w:rsidRPr="00032CBC">
              <w:rPr>
                <w:noProof w:val="0"/>
                <w:color w:val="211D1E"/>
                <w:sz w:val="16"/>
                <w:szCs w:val="16"/>
                <w:lang w:eastAsia="tr-TR"/>
              </w:rPr>
              <w:t>(hububat) denir. Türkiye’de tarım alanlarının yarıdan fazlasında tahıl tarımı yapılmaktadır. Bunda nüfusun hızlı artışı başta olmak üzere tarım makinelerinin kullanılabilmesi, ülkenin büyük bölümünde yarı kurak iklim koşullarının görülmesi ve tahılların uzun süre saklanabilme özelliği etkili olmuştur.</w:t>
            </w:r>
          </w:p>
          <w:p w14:paraId="3E92B117" w14:textId="77777777" w:rsidR="00032CBC" w:rsidRDefault="00032CBC" w:rsidP="00F85F7A">
            <w:pPr>
              <w:rPr>
                <w:noProof w:val="0"/>
                <w:color w:val="211D1E"/>
                <w:sz w:val="16"/>
                <w:szCs w:val="16"/>
                <w:lang w:eastAsia="tr-TR"/>
              </w:rPr>
            </w:pPr>
          </w:p>
          <w:p w14:paraId="69F0DB03" w14:textId="77777777" w:rsidR="00032CBC" w:rsidRPr="00032CBC" w:rsidRDefault="00032CBC" w:rsidP="00032CBC">
            <w:pPr>
              <w:pStyle w:val="AralkYok"/>
              <w:rPr>
                <w:color w:val="000000"/>
                <w:sz w:val="16"/>
                <w:szCs w:val="16"/>
                <w:lang w:eastAsia="tr-TR"/>
              </w:rPr>
            </w:pPr>
            <w:r w:rsidRPr="00032CBC">
              <w:rPr>
                <w:b/>
                <w:bCs/>
                <w:sz w:val="16"/>
                <w:szCs w:val="16"/>
                <w:lang w:eastAsia="tr-TR"/>
              </w:rPr>
              <w:t>Buğday</w:t>
            </w:r>
            <w:r w:rsidRPr="00032CBC">
              <w:rPr>
                <w:sz w:val="16"/>
                <w:szCs w:val="16"/>
                <w:lang w:eastAsia="tr-TR"/>
              </w:rPr>
              <w:t>ın un hâline getirilmesiyle ekmek başta olmak üzere bulgur, makarna, irmik, bisküvi gibi çok deği</w:t>
            </w:r>
            <w:r w:rsidRPr="00032CBC">
              <w:rPr>
                <w:sz w:val="16"/>
                <w:szCs w:val="16"/>
                <w:lang w:eastAsia="tr-TR"/>
              </w:rPr>
              <w:softHyphen/>
              <w:t xml:space="preserve">şik ürünler elde edilmektedir. Buğdayın öğütülmesi sonucu ortaya çıkan kepek, diğer yan ürünler ve düşük vasıflı buğdaylar da hayvan yemi olarak kullanılmaktadır. </w:t>
            </w:r>
          </w:p>
          <w:p w14:paraId="36C0F139" w14:textId="77777777" w:rsidR="00032CBC" w:rsidRPr="00032CBC" w:rsidRDefault="00032CBC" w:rsidP="00032CBC">
            <w:pPr>
              <w:pStyle w:val="AralkYok"/>
              <w:rPr>
                <w:sz w:val="16"/>
                <w:szCs w:val="16"/>
                <w:lang w:eastAsia="tr-TR"/>
              </w:rPr>
            </w:pPr>
            <w:r w:rsidRPr="00032CBC">
              <w:rPr>
                <w:sz w:val="16"/>
                <w:szCs w:val="16"/>
                <w:lang w:eastAsia="tr-TR"/>
              </w:rPr>
              <w:t>İlkbahar ve sonbahar mevsimlerinin yağışlı, yaz mevsiminin ise kurak geçtiği bölgelerde buğday tarımın</w:t>
            </w:r>
            <w:r w:rsidRPr="00032CBC">
              <w:rPr>
                <w:sz w:val="16"/>
                <w:szCs w:val="16"/>
                <w:lang w:eastAsia="tr-TR"/>
              </w:rPr>
              <w:softHyphen/>
              <w:t>dan önemli verim elde edilmektedir. Bu nedenle Türkiye'nin iç kesimleri ile karasal iklim özellikleri göste</w:t>
            </w:r>
            <w:r w:rsidRPr="00032CBC">
              <w:rPr>
                <w:sz w:val="16"/>
                <w:szCs w:val="16"/>
                <w:lang w:eastAsia="tr-TR"/>
              </w:rPr>
              <w:softHyphen/>
              <w:t>ren step bölgelerde buğday tarımı yaygın olarak yapılmaktadır. Yaz mevsiminde yağış alan Doğu Karadeniz kıyıları hariç ülkenin her yerinde buğday üretilebilmektedir. Ancak delta ovaları başta olmak üzere verimli ovalarda çiftçiler daha çok gelir getiren ürünlere yönelmektedir. Konya, Ankara, Diyarbakır, Şanlıurfa, Adana, Tekirdağ, Yozgat, Sivas ve Mardin buğday üretiminde ön planda olan illerdir</w:t>
            </w:r>
            <w:r w:rsidRPr="00032CBC">
              <w:rPr>
                <w:sz w:val="16"/>
                <w:szCs w:val="16"/>
                <w:lang w:eastAsia="tr-TR"/>
              </w:rPr>
              <w:t>.</w:t>
            </w:r>
          </w:p>
          <w:p w14:paraId="3001E3D9" w14:textId="77777777" w:rsidR="00622C44" w:rsidRDefault="00622C44" w:rsidP="00032CBC">
            <w:pPr>
              <w:pStyle w:val="AralkYok"/>
              <w:rPr>
                <w:sz w:val="16"/>
                <w:szCs w:val="16"/>
                <w:lang w:eastAsia="tr-TR"/>
              </w:rPr>
            </w:pPr>
          </w:p>
          <w:p w14:paraId="254F8B35" w14:textId="11D5D052" w:rsidR="00622C44" w:rsidRDefault="00622C44" w:rsidP="00032CBC">
            <w:pPr>
              <w:pStyle w:val="AralkYok"/>
              <w:rPr>
                <w:sz w:val="16"/>
                <w:szCs w:val="16"/>
                <w:lang w:eastAsia="tr-TR"/>
              </w:rPr>
            </w:pPr>
            <w:r>
              <w:rPr>
                <w:sz w:val="16"/>
                <w:szCs w:val="16"/>
                <w:lang w:eastAsia="tr-TR"/>
              </w:rPr>
              <w:drawing>
                <wp:inline distT="0" distB="0" distL="0" distR="0" wp14:anchorId="52A59428" wp14:editId="41A06529">
                  <wp:extent cx="6410960" cy="1915160"/>
                  <wp:effectExtent l="0" t="0" r="8890" b="889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10960" cy="1915160"/>
                          </a:xfrm>
                          <a:prstGeom prst="rect">
                            <a:avLst/>
                          </a:prstGeom>
                        </pic:spPr>
                      </pic:pic>
                    </a:graphicData>
                  </a:graphic>
                </wp:inline>
              </w:drawing>
            </w:r>
          </w:p>
          <w:p w14:paraId="3F4C897D" w14:textId="77777777" w:rsidR="00622C44" w:rsidRDefault="00622C44" w:rsidP="00032CBC">
            <w:pPr>
              <w:pStyle w:val="AralkYok"/>
              <w:rPr>
                <w:sz w:val="16"/>
                <w:szCs w:val="16"/>
                <w:lang w:eastAsia="tr-TR"/>
              </w:rPr>
            </w:pPr>
          </w:p>
          <w:p w14:paraId="2E955986" w14:textId="538EB8AC" w:rsidR="00032CBC" w:rsidRDefault="00032CBC" w:rsidP="00032CBC">
            <w:pPr>
              <w:pStyle w:val="AralkYok"/>
              <w:rPr>
                <w:sz w:val="16"/>
                <w:szCs w:val="16"/>
                <w:lang w:eastAsia="tr-TR"/>
              </w:rPr>
            </w:pPr>
            <w:r w:rsidRPr="00032CBC">
              <w:rPr>
                <w:sz w:val="16"/>
                <w:szCs w:val="16"/>
                <w:lang w:eastAsia="tr-TR"/>
              </w:rPr>
              <w:t>Buğday üretimi özellikle iklim koşullarına bağlı olarak yıllara göre farklılık gösterir. Bazı yıllarda yaşanan yağış azlığı ve kuraklık verim üzerinde etkili olmaktadır. Türkiye’de buğdaya dayalı mamul madde (un, makarna, bisküvi, irmik ve bulgur) ihracatının giderek artması, bazı yıllarda buğday ithal edilmesine neden olmaktadır. Genel olarak ülkemizde buğday, arpa ve mısır üretimi iç talebi karşılayacak düzeydedir. 2018/19 sezonunda TÜİK verilerine göre Türkiye'nin buğday tüketimi; gıda olarak 14 milyon 714 bin ton, tohumluk olarak 1 milyon 313 bin ton ve yemlik olarak da 2 milyon 212 bin ton gerçekleşmiştir. Bu durum, yeterlilik derecesi bakımından %100,05’lik düzeyi göstermektedir. 2019 yılında Türkiye’de hektar başına dü</w:t>
            </w:r>
            <w:r w:rsidRPr="00032CBC">
              <w:rPr>
                <w:sz w:val="16"/>
                <w:szCs w:val="16"/>
                <w:lang w:eastAsia="tr-TR"/>
              </w:rPr>
              <w:softHyphen/>
              <w:t xml:space="preserve">şen ortalama buğday </w:t>
            </w:r>
            <w:r w:rsidRPr="00032CBC">
              <w:rPr>
                <w:sz w:val="16"/>
                <w:szCs w:val="16"/>
                <w:lang w:eastAsia="tr-TR"/>
              </w:rPr>
              <w:lastRenderedPageBreak/>
              <w:t>verimi 2830 kilogramdı. Bu seviyeyi sulama, gübreleme ve kaliteli tohum kullanımı gibi yöntemlerle 4000-5000 kilograma çıkarmak mümkündür. Teknik anlamda bütün önlemlerin alınmasıyla Türkiye'de üretilen buğday miktarı 35-40 milyon tona çıkarılabilir.</w:t>
            </w:r>
          </w:p>
          <w:p w14:paraId="11D6EB5E" w14:textId="77777777" w:rsidR="00032CBC" w:rsidRDefault="00032CBC" w:rsidP="00032CBC">
            <w:pPr>
              <w:pStyle w:val="AralkYok"/>
              <w:rPr>
                <w:sz w:val="16"/>
                <w:szCs w:val="16"/>
                <w:lang w:eastAsia="tr-TR"/>
              </w:rPr>
            </w:pPr>
          </w:p>
          <w:p w14:paraId="7A75C44A" w14:textId="426577DA" w:rsidR="00BE3160" w:rsidRDefault="00032CBC" w:rsidP="00032CBC">
            <w:pPr>
              <w:pStyle w:val="AralkYok"/>
              <w:rPr>
                <w:noProof w:val="0"/>
                <w:color w:val="211D1E"/>
                <w:sz w:val="16"/>
                <w:szCs w:val="16"/>
                <w:lang w:eastAsia="tr-TR"/>
              </w:rPr>
            </w:pPr>
            <w:r w:rsidRPr="007C119F">
              <w:rPr>
                <w:b/>
                <w:bCs/>
                <w:noProof w:val="0"/>
                <w:color w:val="211D1E"/>
                <w:sz w:val="16"/>
                <w:szCs w:val="16"/>
                <w:lang w:eastAsia="tr-TR"/>
              </w:rPr>
              <w:t>Arpa</w:t>
            </w:r>
            <w:r w:rsidRPr="007C119F">
              <w:rPr>
                <w:noProof w:val="0"/>
                <w:color w:val="211D1E"/>
                <w:sz w:val="16"/>
                <w:szCs w:val="16"/>
                <w:lang w:eastAsia="tr-TR"/>
              </w:rPr>
              <w:t>, buğdaydan sonra en çok yetiştirilen tahıl ürünüdür. Yetişme şartları buğdaya benzemekle bir</w:t>
            </w:r>
            <w:r w:rsidRPr="007C119F">
              <w:rPr>
                <w:noProof w:val="0"/>
                <w:color w:val="211D1E"/>
                <w:sz w:val="16"/>
                <w:szCs w:val="16"/>
                <w:lang w:eastAsia="tr-TR"/>
              </w:rPr>
              <w:softHyphen/>
              <w:t>likte buğdaydan daha erken olgunlaşan arpa soğuk ve sıcağa karşı daha dayanıklıdır. Arpa unundan ekmek, irmik, çorba ve hamur işleri ya</w:t>
            </w:r>
            <w:r w:rsidRPr="007C119F">
              <w:rPr>
                <w:noProof w:val="0"/>
                <w:color w:val="211D1E"/>
                <w:sz w:val="16"/>
                <w:szCs w:val="16"/>
                <w:lang w:eastAsia="tr-TR"/>
              </w:rPr>
              <w:softHyphen/>
              <w:t>pılmaktadır. Günümüzde arpa en çok hayvan yemi olarak (%90) ve bira sanayisinde kullanılmakta olup üretilen arpanın büyük çoğunluğu yurt içinde tüke</w:t>
            </w:r>
            <w:r w:rsidRPr="007C119F">
              <w:rPr>
                <w:noProof w:val="0"/>
                <w:color w:val="211D1E"/>
                <w:sz w:val="16"/>
                <w:szCs w:val="16"/>
                <w:lang w:eastAsia="tr-TR"/>
              </w:rPr>
              <w:softHyphen/>
              <w:t>tilmektedir. Arpa üretiminde önde gelen iller Konya, Ankara, Şanlıurfa, Kırşehir, Afyonkarahisar ve Kayse</w:t>
            </w:r>
            <w:r w:rsidRPr="007C119F">
              <w:rPr>
                <w:noProof w:val="0"/>
                <w:color w:val="211D1E"/>
                <w:sz w:val="16"/>
                <w:szCs w:val="16"/>
                <w:lang w:eastAsia="tr-TR"/>
              </w:rPr>
              <w:softHyphen/>
              <w:t>ri'dir</w:t>
            </w:r>
            <w:r w:rsidRPr="007C119F">
              <w:rPr>
                <w:noProof w:val="0"/>
                <w:color w:val="211D1E"/>
                <w:sz w:val="16"/>
                <w:szCs w:val="16"/>
                <w:lang w:eastAsia="tr-TR"/>
              </w:rPr>
              <w:t>.</w:t>
            </w:r>
          </w:p>
          <w:p w14:paraId="471D9E25" w14:textId="422CB502" w:rsidR="00BE3160" w:rsidRDefault="00BE3160" w:rsidP="00032CBC">
            <w:pPr>
              <w:pStyle w:val="AralkYok"/>
              <w:rPr>
                <w:noProof w:val="0"/>
                <w:color w:val="211D1E"/>
                <w:sz w:val="16"/>
                <w:szCs w:val="16"/>
                <w:lang w:eastAsia="tr-TR"/>
              </w:rPr>
            </w:pPr>
            <w:r>
              <w:rPr>
                <w:color w:val="211D1E"/>
                <w:sz w:val="16"/>
                <w:szCs w:val="16"/>
                <w:lang w:eastAsia="tr-TR"/>
              </w:rPr>
              <w:drawing>
                <wp:inline distT="0" distB="0" distL="0" distR="0" wp14:anchorId="4828ED7C" wp14:editId="5D27293A">
                  <wp:extent cx="6410960" cy="1915160"/>
                  <wp:effectExtent l="0" t="0" r="8890" b="889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10960" cy="1915160"/>
                          </a:xfrm>
                          <a:prstGeom prst="rect">
                            <a:avLst/>
                          </a:prstGeom>
                        </pic:spPr>
                      </pic:pic>
                    </a:graphicData>
                  </a:graphic>
                </wp:inline>
              </w:drawing>
            </w:r>
          </w:p>
          <w:p w14:paraId="593D49FC" w14:textId="77777777" w:rsidR="00BE3160" w:rsidRDefault="00BE3160" w:rsidP="00032CBC">
            <w:pPr>
              <w:pStyle w:val="AralkYok"/>
              <w:rPr>
                <w:noProof w:val="0"/>
                <w:color w:val="211D1E"/>
                <w:sz w:val="16"/>
                <w:szCs w:val="16"/>
                <w:lang w:eastAsia="tr-TR"/>
              </w:rPr>
            </w:pPr>
          </w:p>
          <w:p w14:paraId="3713A3BC" w14:textId="12F8435F" w:rsidR="00032CBC" w:rsidRPr="007C119F" w:rsidRDefault="00032CBC" w:rsidP="00032CBC">
            <w:pPr>
              <w:pStyle w:val="AralkYok"/>
              <w:rPr>
                <w:noProof w:val="0"/>
                <w:color w:val="211D1E"/>
                <w:sz w:val="16"/>
                <w:szCs w:val="16"/>
                <w:lang w:eastAsia="tr-TR"/>
              </w:rPr>
            </w:pPr>
            <w:r w:rsidRPr="007C119F">
              <w:rPr>
                <w:noProof w:val="0"/>
                <w:color w:val="211D1E"/>
                <w:sz w:val="16"/>
                <w:szCs w:val="16"/>
                <w:lang w:eastAsia="tr-TR"/>
              </w:rPr>
              <w:t>Son 12 yıla bakıldığında arpa üretiminin 5,9–8 milyon ton arasında değiştiği görülmektedir. TÜİK verile</w:t>
            </w:r>
            <w:r w:rsidRPr="007C119F">
              <w:rPr>
                <w:noProof w:val="0"/>
                <w:color w:val="211D1E"/>
                <w:sz w:val="16"/>
                <w:szCs w:val="16"/>
                <w:lang w:eastAsia="tr-TR"/>
              </w:rPr>
              <w:softHyphen/>
              <w:t>rine göre Türkiye’deki arpa üretimi, 2018 yılında 7 milyon ton iken 2019 yılında %9'luk artışla 7,6 milyon tona yükselmiştir</w:t>
            </w:r>
            <w:r w:rsidRPr="007C119F">
              <w:rPr>
                <w:noProof w:val="0"/>
                <w:color w:val="211D1E"/>
                <w:sz w:val="16"/>
                <w:szCs w:val="16"/>
                <w:lang w:eastAsia="tr-TR"/>
              </w:rPr>
              <w:t>.</w:t>
            </w:r>
          </w:p>
          <w:p w14:paraId="6B34B2A9" w14:textId="77777777" w:rsidR="00032CBC" w:rsidRDefault="00032CBC" w:rsidP="00032CBC">
            <w:pPr>
              <w:pStyle w:val="AralkYok"/>
              <w:rPr>
                <w:rFonts w:ascii="KHAHZT+Lora-Regular" w:hAnsi="KHAHZT+Lora-Regular" w:cs="KHAHZT+Lora-Regular"/>
                <w:noProof w:val="0"/>
                <w:color w:val="211D1E"/>
                <w:sz w:val="20"/>
                <w:szCs w:val="20"/>
                <w:lang w:eastAsia="tr-TR"/>
              </w:rPr>
            </w:pPr>
          </w:p>
          <w:p w14:paraId="1C59FB77" w14:textId="5B29E794" w:rsidR="00032CBC" w:rsidRPr="007C119F" w:rsidRDefault="00032CBC" w:rsidP="00032CBC">
            <w:pPr>
              <w:pStyle w:val="AralkYok"/>
              <w:rPr>
                <w:noProof w:val="0"/>
                <w:color w:val="211D1E"/>
                <w:sz w:val="16"/>
                <w:szCs w:val="16"/>
                <w:lang w:eastAsia="tr-TR"/>
              </w:rPr>
            </w:pPr>
            <w:r w:rsidRPr="007C119F">
              <w:rPr>
                <w:b/>
                <w:bCs/>
                <w:noProof w:val="0"/>
                <w:color w:val="211D1E"/>
                <w:sz w:val="16"/>
                <w:szCs w:val="16"/>
                <w:lang w:eastAsia="tr-TR"/>
              </w:rPr>
              <w:t>Mısır</w:t>
            </w:r>
            <w:r w:rsidRPr="007C119F">
              <w:rPr>
                <w:noProof w:val="0"/>
                <w:color w:val="211D1E"/>
                <w:sz w:val="16"/>
                <w:szCs w:val="16"/>
                <w:lang w:eastAsia="tr-TR"/>
              </w:rPr>
              <w:t>, beslenmenin yanı sıra hayvan yemi ve endüstride ham madde olarak kullanılmaktadır. Ayrıca mısırın sap ve yapraklarından hayvan yemi üretimi, kâğıt yapımı ve küçük çapta hasır el iş</w:t>
            </w:r>
            <w:r w:rsidRPr="007C119F">
              <w:rPr>
                <w:noProof w:val="0"/>
                <w:color w:val="211D1E"/>
                <w:sz w:val="16"/>
                <w:szCs w:val="16"/>
                <w:lang w:eastAsia="tr-TR"/>
              </w:rPr>
              <w:softHyphen/>
              <w:t>lerinde yararlanılmaktadır. Mısırın son yıllarda artan üretim miktarına paralel olarak yem, yağ ve tatlan</w:t>
            </w:r>
            <w:r w:rsidRPr="007C119F">
              <w:rPr>
                <w:noProof w:val="0"/>
                <w:color w:val="211D1E"/>
                <w:sz w:val="16"/>
                <w:szCs w:val="16"/>
                <w:lang w:eastAsia="tr-TR"/>
              </w:rPr>
              <w:softHyphen/>
              <w:t>dırıcı sektörü ile biyoyakıt-biyoetanol üretimindeki kullanımı da artmaktadır. Nemli ve ılıman iklim böl</w:t>
            </w:r>
            <w:r w:rsidRPr="007C119F">
              <w:rPr>
                <w:noProof w:val="0"/>
                <w:color w:val="211D1E"/>
                <w:sz w:val="16"/>
                <w:szCs w:val="16"/>
                <w:lang w:eastAsia="tr-TR"/>
              </w:rPr>
              <w:softHyphen/>
              <w:t>gelerinin bitkisi</w:t>
            </w:r>
            <w:r w:rsidR="007C119F">
              <w:rPr>
                <w:noProof w:val="0"/>
                <w:color w:val="211D1E"/>
                <w:sz w:val="16"/>
                <w:szCs w:val="16"/>
                <w:lang w:eastAsia="tr-TR"/>
              </w:rPr>
              <w:t xml:space="preserve"> </w:t>
            </w:r>
            <w:r w:rsidRPr="007C119F">
              <w:rPr>
                <w:noProof w:val="0"/>
                <w:color w:val="211D1E"/>
                <w:sz w:val="16"/>
                <w:szCs w:val="16"/>
                <w:lang w:eastAsia="tr-TR"/>
              </w:rPr>
              <w:t>olan mısırın sulu tarım yöntemiyle de yetiştirilebilmesinden dolayı ülkemizde ekim ala</w:t>
            </w:r>
            <w:r w:rsidRPr="007C119F">
              <w:rPr>
                <w:noProof w:val="0"/>
                <w:color w:val="211D1E"/>
                <w:sz w:val="16"/>
                <w:szCs w:val="16"/>
                <w:lang w:eastAsia="tr-TR"/>
              </w:rPr>
              <w:softHyphen/>
              <w:t>nı genişlemiştir. Karadeniz kıyı kuşağında yaz yağış</w:t>
            </w:r>
            <w:r w:rsidRPr="007C119F">
              <w:rPr>
                <w:noProof w:val="0"/>
                <w:color w:val="211D1E"/>
                <w:sz w:val="16"/>
                <w:szCs w:val="16"/>
                <w:lang w:eastAsia="tr-TR"/>
              </w:rPr>
              <w:softHyphen/>
              <w:t>ları sonucu yetişebilen mısır, diğer bölgelerde daha çok yaz mevsiminde sulama yapılarak yetiştirilmek</w:t>
            </w:r>
            <w:r w:rsidRPr="007C119F">
              <w:rPr>
                <w:noProof w:val="0"/>
                <w:color w:val="211D1E"/>
                <w:sz w:val="16"/>
                <w:szCs w:val="16"/>
                <w:lang w:eastAsia="tr-TR"/>
              </w:rPr>
              <w:softHyphen/>
              <w:t>tedir. Türkiye’de önceleri Karadeniz, Marmara, Ege ve Akdeniz kıyılarında önemli ölçüde birinci ürün olarak ekimi yapılan mısır; son yıllarda özellikle Çukurova, Amik Ovası, Güneydoğu ve Kıyı Ege’de ikinci ürün olarak yetiştirilmektedir</w:t>
            </w:r>
            <w:r w:rsidRPr="007C119F">
              <w:rPr>
                <w:noProof w:val="0"/>
                <w:color w:val="211D1E"/>
                <w:sz w:val="16"/>
                <w:szCs w:val="16"/>
                <w:lang w:eastAsia="tr-TR"/>
              </w:rPr>
              <w:t>.</w:t>
            </w:r>
          </w:p>
          <w:p w14:paraId="594CD65F" w14:textId="77777777" w:rsidR="00392D64" w:rsidRDefault="00392D64" w:rsidP="00032CBC">
            <w:pPr>
              <w:pStyle w:val="AralkYok"/>
              <w:rPr>
                <w:noProof w:val="0"/>
                <w:color w:val="211D1E"/>
                <w:sz w:val="16"/>
                <w:szCs w:val="16"/>
                <w:lang w:eastAsia="tr-TR"/>
              </w:rPr>
            </w:pPr>
          </w:p>
          <w:p w14:paraId="7BBAE487" w14:textId="6DB75568" w:rsidR="00392D64" w:rsidRDefault="00392D64" w:rsidP="00032CBC">
            <w:pPr>
              <w:pStyle w:val="AralkYok"/>
              <w:rPr>
                <w:noProof w:val="0"/>
                <w:color w:val="211D1E"/>
                <w:sz w:val="16"/>
                <w:szCs w:val="16"/>
                <w:lang w:eastAsia="tr-TR"/>
              </w:rPr>
            </w:pPr>
            <w:r>
              <w:rPr>
                <w:color w:val="211D1E"/>
                <w:sz w:val="16"/>
                <w:szCs w:val="16"/>
                <w:lang w:eastAsia="tr-TR"/>
              </w:rPr>
              <w:drawing>
                <wp:inline distT="0" distB="0" distL="0" distR="0" wp14:anchorId="2D545D23" wp14:editId="337F3889">
                  <wp:extent cx="6410960" cy="1915160"/>
                  <wp:effectExtent l="0" t="0" r="8890" b="889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10960" cy="1915160"/>
                          </a:xfrm>
                          <a:prstGeom prst="rect">
                            <a:avLst/>
                          </a:prstGeom>
                        </pic:spPr>
                      </pic:pic>
                    </a:graphicData>
                  </a:graphic>
                </wp:inline>
              </w:drawing>
            </w:r>
          </w:p>
          <w:p w14:paraId="1E161701" w14:textId="77777777" w:rsidR="00392D64" w:rsidRDefault="00392D64" w:rsidP="00032CBC">
            <w:pPr>
              <w:pStyle w:val="AralkYok"/>
              <w:rPr>
                <w:noProof w:val="0"/>
                <w:color w:val="211D1E"/>
                <w:sz w:val="16"/>
                <w:szCs w:val="16"/>
                <w:lang w:eastAsia="tr-TR"/>
              </w:rPr>
            </w:pPr>
          </w:p>
          <w:p w14:paraId="2ECA7F95" w14:textId="4BDDFBEA" w:rsidR="00032CBC" w:rsidRPr="007C119F" w:rsidRDefault="00032CBC" w:rsidP="00032CBC">
            <w:pPr>
              <w:pStyle w:val="AralkYok"/>
              <w:rPr>
                <w:noProof w:val="0"/>
                <w:color w:val="211D1E"/>
                <w:sz w:val="16"/>
                <w:szCs w:val="16"/>
                <w:lang w:eastAsia="tr-TR"/>
              </w:rPr>
            </w:pPr>
            <w:r w:rsidRPr="007C119F">
              <w:rPr>
                <w:noProof w:val="0"/>
                <w:color w:val="211D1E"/>
                <w:sz w:val="16"/>
                <w:szCs w:val="16"/>
                <w:lang w:eastAsia="tr-TR"/>
              </w:rPr>
              <w:t>2019 yılında Türkiye'deki mısır üretimi, 2008 yılına göre %45’lik bir artışla 6 milyon ton olarak gerçek</w:t>
            </w:r>
            <w:r w:rsidRPr="007C119F">
              <w:rPr>
                <w:noProof w:val="0"/>
                <w:color w:val="211D1E"/>
                <w:sz w:val="16"/>
                <w:szCs w:val="16"/>
                <w:lang w:eastAsia="tr-TR"/>
              </w:rPr>
              <w:softHyphen/>
              <w:t>leşmiştir. Üretimdeki bu artışın en önemli nedeni; yoğun üretim yapan bölgelerde hibrit tohum kullanımının yaygınlaşması, üretim tekniklerindeki gelişmeler, sulanabilir alanların artması ve bunlara bağlı olarak artan mısır verimidir.</w:t>
            </w:r>
          </w:p>
          <w:p w14:paraId="2C4898B3" w14:textId="77777777" w:rsidR="00032CBC" w:rsidRPr="007C119F" w:rsidRDefault="00032CBC" w:rsidP="00032CBC">
            <w:pPr>
              <w:pStyle w:val="AralkYok"/>
              <w:rPr>
                <w:noProof w:val="0"/>
                <w:color w:val="211D1E"/>
                <w:sz w:val="16"/>
                <w:szCs w:val="16"/>
                <w:lang w:eastAsia="tr-TR"/>
              </w:rPr>
            </w:pPr>
          </w:p>
          <w:p w14:paraId="266F56FC" w14:textId="77777777" w:rsidR="00032CBC" w:rsidRPr="007C119F" w:rsidRDefault="00032CBC" w:rsidP="00032CBC">
            <w:pPr>
              <w:pStyle w:val="AralkYok"/>
              <w:rPr>
                <w:noProof w:val="0"/>
                <w:color w:val="211D1E"/>
                <w:sz w:val="16"/>
                <w:szCs w:val="16"/>
                <w:lang w:eastAsia="tr-TR"/>
              </w:rPr>
            </w:pPr>
            <w:r w:rsidRPr="007C119F">
              <w:rPr>
                <w:b/>
                <w:bCs/>
                <w:noProof w:val="0"/>
                <w:color w:val="211D1E"/>
                <w:sz w:val="16"/>
                <w:szCs w:val="16"/>
                <w:lang w:eastAsia="tr-TR"/>
              </w:rPr>
              <w:t>Çeltik</w:t>
            </w:r>
            <w:r w:rsidRPr="007C119F">
              <w:rPr>
                <w:noProof w:val="0"/>
                <w:color w:val="211D1E"/>
                <w:sz w:val="16"/>
                <w:szCs w:val="16"/>
                <w:lang w:eastAsia="tr-TR"/>
              </w:rPr>
              <w:t>, yüksek sıcaklık ve bol su isteği olan bir bitkidir. Ortalama sıcaklıkların 20–25 ºC arasında ol</w:t>
            </w:r>
            <w:r w:rsidRPr="007C119F">
              <w:rPr>
                <w:noProof w:val="0"/>
                <w:color w:val="211D1E"/>
                <w:sz w:val="16"/>
                <w:szCs w:val="16"/>
                <w:lang w:eastAsia="tr-TR"/>
              </w:rPr>
              <w:softHyphen/>
              <w:t>duğu yerler bu ürünün yetişmesi için en uygun alan</w:t>
            </w:r>
            <w:r w:rsidRPr="007C119F">
              <w:rPr>
                <w:noProof w:val="0"/>
                <w:color w:val="211D1E"/>
                <w:sz w:val="16"/>
                <w:szCs w:val="16"/>
                <w:lang w:eastAsia="tr-TR"/>
              </w:rPr>
              <w:softHyphen/>
              <w:t>lardır. Çeltik, su içinde çimlenir ve ekiminden hasat dönemine kadar su içinde yetişir. Bu nedenle Türkiye’de çeltik tarımı, akarsu boyları ile vadi tabanlarında yoğunlaşmıştır. Ancak üretim ya</w:t>
            </w:r>
            <w:r w:rsidRPr="007C119F">
              <w:rPr>
                <w:noProof w:val="0"/>
                <w:color w:val="211D1E"/>
                <w:sz w:val="16"/>
                <w:szCs w:val="16"/>
                <w:lang w:eastAsia="tr-TR"/>
              </w:rPr>
              <w:softHyphen/>
              <w:t>pılan alanlarda ortaya çıkan sivrisinekler, sıtma has</w:t>
            </w:r>
            <w:r w:rsidRPr="007C119F">
              <w:rPr>
                <w:noProof w:val="0"/>
                <w:color w:val="211D1E"/>
                <w:sz w:val="16"/>
                <w:szCs w:val="16"/>
                <w:lang w:eastAsia="tr-TR"/>
              </w:rPr>
              <w:softHyphen/>
              <w:t>talığına yol açabildiğinden genellikle yerleşmelerden uzak yerlerde çeltik tarımı yapılmaktadır. İl düze</w:t>
            </w:r>
            <w:r w:rsidRPr="007C119F">
              <w:rPr>
                <w:noProof w:val="0"/>
                <w:color w:val="211D1E"/>
                <w:sz w:val="16"/>
                <w:szCs w:val="16"/>
                <w:lang w:eastAsia="tr-TR"/>
              </w:rPr>
              <w:softHyphen/>
              <w:t>yinde yoğunlaşmanın görüldüğü pirinç üretiminde Edirne %43, Samsun %14, Balıkesir %12, Çanakkale %7 ve Çorum %6’lık bir paya sahiptir. 5 ildeki üretim, toplam üretimin %82’sini oluşturmaktadır. Kalan %18’lik kısım da Bursa, Sinop, Tekirdağ, Kırklareli, Çankırı, Mersin ve Diyarbakır illerinden karşılanmaktadır</w:t>
            </w:r>
            <w:r w:rsidRPr="007C119F">
              <w:rPr>
                <w:noProof w:val="0"/>
                <w:color w:val="211D1E"/>
                <w:sz w:val="16"/>
                <w:szCs w:val="16"/>
                <w:lang w:eastAsia="tr-TR"/>
              </w:rPr>
              <w:t>.</w:t>
            </w:r>
          </w:p>
          <w:p w14:paraId="0C810E63" w14:textId="3EDD778D" w:rsidR="00392D64" w:rsidRDefault="00392D64" w:rsidP="00032CBC">
            <w:pPr>
              <w:pStyle w:val="AralkYok"/>
              <w:rPr>
                <w:noProof w:val="0"/>
                <w:color w:val="211D1E"/>
                <w:sz w:val="16"/>
                <w:szCs w:val="16"/>
                <w:lang w:eastAsia="tr-TR"/>
              </w:rPr>
            </w:pPr>
          </w:p>
          <w:p w14:paraId="5140384F" w14:textId="1B593829" w:rsidR="00392D64" w:rsidRDefault="00392D64" w:rsidP="00032CBC">
            <w:pPr>
              <w:pStyle w:val="AralkYok"/>
              <w:rPr>
                <w:noProof w:val="0"/>
                <w:color w:val="211D1E"/>
                <w:sz w:val="16"/>
                <w:szCs w:val="16"/>
                <w:lang w:eastAsia="tr-TR"/>
              </w:rPr>
            </w:pPr>
            <w:r>
              <w:rPr>
                <w:color w:val="211D1E"/>
                <w:sz w:val="16"/>
                <w:szCs w:val="16"/>
                <w:lang w:eastAsia="tr-TR"/>
              </w:rPr>
              <w:drawing>
                <wp:inline distT="0" distB="0" distL="0" distR="0" wp14:anchorId="48CC2FFF" wp14:editId="38B9D06A">
                  <wp:extent cx="6410960" cy="1915160"/>
                  <wp:effectExtent l="0" t="0" r="8890" b="889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10960" cy="1915160"/>
                          </a:xfrm>
                          <a:prstGeom prst="rect">
                            <a:avLst/>
                          </a:prstGeom>
                        </pic:spPr>
                      </pic:pic>
                    </a:graphicData>
                  </a:graphic>
                </wp:inline>
              </w:drawing>
            </w:r>
          </w:p>
          <w:p w14:paraId="1588DEF1" w14:textId="77777777" w:rsidR="00392D64" w:rsidRDefault="00392D64" w:rsidP="00032CBC">
            <w:pPr>
              <w:pStyle w:val="AralkYok"/>
              <w:rPr>
                <w:noProof w:val="0"/>
                <w:color w:val="211D1E"/>
                <w:sz w:val="16"/>
                <w:szCs w:val="16"/>
                <w:lang w:eastAsia="tr-TR"/>
              </w:rPr>
            </w:pPr>
          </w:p>
          <w:p w14:paraId="77B8DBAC" w14:textId="4E11A236" w:rsidR="00032CBC" w:rsidRPr="007C119F" w:rsidRDefault="00032CBC" w:rsidP="00032CBC">
            <w:pPr>
              <w:pStyle w:val="AralkYok"/>
              <w:rPr>
                <w:noProof w:val="0"/>
                <w:color w:val="211D1E"/>
                <w:sz w:val="16"/>
                <w:szCs w:val="16"/>
                <w:lang w:eastAsia="tr-TR"/>
              </w:rPr>
            </w:pPr>
            <w:r w:rsidRPr="007C119F">
              <w:rPr>
                <w:noProof w:val="0"/>
                <w:color w:val="211D1E"/>
                <w:sz w:val="16"/>
                <w:szCs w:val="16"/>
                <w:lang w:eastAsia="tr-TR"/>
              </w:rPr>
              <w:t xml:space="preserve">Türkiye, çeltik ve pirinç ithal eden bir ülke olmasına rağmen özellikle 2000 yılından sonra yapılan bazı çalışmalarla üretimde ciddi artışlar sağlanmıştır. Bunlar; uygulamaya konulan tarımsal politikalar ve yapılan desteklemeler, kaliteli ve verimi yüksek olan tohumların kullanılması, çeltik yetiştirme tekniğine </w:t>
            </w:r>
            <w:r w:rsidRPr="007C119F">
              <w:rPr>
                <w:noProof w:val="0"/>
                <w:color w:val="211D1E"/>
                <w:sz w:val="16"/>
                <w:szCs w:val="16"/>
                <w:lang w:eastAsia="tr-TR"/>
              </w:rPr>
              <w:lastRenderedPageBreak/>
              <w:t>yönelik uy</w:t>
            </w:r>
            <w:r w:rsidRPr="007C119F">
              <w:rPr>
                <w:noProof w:val="0"/>
                <w:color w:val="211D1E"/>
                <w:sz w:val="16"/>
                <w:szCs w:val="16"/>
                <w:lang w:eastAsia="tr-TR"/>
              </w:rPr>
              <w:softHyphen/>
              <w:t>gulamaların iyileştirilmesi ve üreticinin modern tarım yöntemlerini kullanması şeklinde sıralanabilir. 2008 yılında 750 bin ton olarak gerçekleşen üretim, 2019 yılında 1 milyon tona ulaşmıştır. Sonuç itiba</w:t>
            </w:r>
            <w:r w:rsidRPr="007C119F">
              <w:rPr>
                <w:noProof w:val="0"/>
                <w:color w:val="211D1E"/>
                <w:sz w:val="16"/>
                <w:szCs w:val="16"/>
                <w:lang w:eastAsia="tr-TR"/>
              </w:rPr>
              <w:softHyphen/>
              <w:t>rıyla ekim, üretim ve verim anlamında ciddi bir artış söz konusudur.</w:t>
            </w:r>
          </w:p>
          <w:p w14:paraId="1696E828" w14:textId="77777777" w:rsidR="00032CBC" w:rsidRPr="007C119F" w:rsidRDefault="00032CBC" w:rsidP="00032CBC">
            <w:pPr>
              <w:pStyle w:val="AralkYok"/>
              <w:rPr>
                <w:noProof w:val="0"/>
                <w:color w:val="211D1E"/>
                <w:sz w:val="16"/>
                <w:szCs w:val="16"/>
                <w:lang w:eastAsia="tr-TR"/>
              </w:rPr>
            </w:pPr>
          </w:p>
          <w:p w14:paraId="7533AD8B" w14:textId="77777777" w:rsidR="00032CBC" w:rsidRPr="007C119F" w:rsidRDefault="00032CBC" w:rsidP="00032CBC">
            <w:pPr>
              <w:pStyle w:val="AralkYok"/>
              <w:rPr>
                <w:noProof w:val="0"/>
                <w:color w:val="211D1E"/>
                <w:sz w:val="16"/>
                <w:szCs w:val="16"/>
                <w:lang w:eastAsia="tr-TR"/>
              </w:rPr>
            </w:pPr>
            <w:r w:rsidRPr="007C119F">
              <w:rPr>
                <w:b/>
                <w:bCs/>
                <w:noProof w:val="0"/>
                <w:color w:val="211D1E"/>
                <w:sz w:val="16"/>
                <w:szCs w:val="16"/>
                <w:lang w:eastAsia="tr-TR"/>
              </w:rPr>
              <w:t>Baklagiller</w:t>
            </w:r>
            <w:r w:rsidRPr="007C119F">
              <w:rPr>
                <w:noProof w:val="0"/>
                <w:color w:val="211D1E"/>
                <w:sz w:val="16"/>
                <w:szCs w:val="16"/>
                <w:lang w:eastAsia="tr-TR"/>
              </w:rPr>
              <w:t>, besin değeri bakımın</w:t>
            </w:r>
            <w:r w:rsidRPr="007C119F">
              <w:rPr>
                <w:noProof w:val="0"/>
                <w:color w:val="211D1E"/>
                <w:sz w:val="16"/>
                <w:szCs w:val="16"/>
                <w:lang w:eastAsia="tr-TR"/>
              </w:rPr>
              <w:softHyphen/>
              <w:t>dan zengin olduğu gibi yetiştirildi</w:t>
            </w:r>
            <w:r w:rsidRPr="007C119F">
              <w:rPr>
                <w:noProof w:val="0"/>
                <w:color w:val="211D1E"/>
                <w:sz w:val="16"/>
                <w:szCs w:val="16"/>
                <w:lang w:eastAsia="tr-TR"/>
              </w:rPr>
              <w:softHyphen/>
              <w:t>ği toprağı da olumlu etkiler. Havanın serbest azotunu bağlayarak toprağın organik azotça zenginleşmesini sağlar. Baklagiller grubunda yer alan nohut (Kırşehir, Ankara), fasulye (Konya, Niğ</w:t>
            </w:r>
            <w:r w:rsidRPr="007C119F">
              <w:rPr>
                <w:noProof w:val="0"/>
                <w:color w:val="211D1E"/>
                <w:sz w:val="16"/>
                <w:szCs w:val="16"/>
                <w:lang w:eastAsia="tr-TR"/>
              </w:rPr>
              <w:softHyphen/>
              <w:t>de) ve mercimek (Diyarbakır, Yozgat) Türkiye’de yaygın olarak yetiştirilen tarım ürünleridir. Fasulye, yükseltisi 1200 metreyi aşmayan ve yazın sula</w:t>
            </w:r>
            <w:r w:rsidRPr="007C119F">
              <w:rPr>
                <w:noProof w:val="0"/>
                <w:color w:val="211D1E"/>
                <w:sz w:val="16"/>
                <w:szCs w:val="16"/>
                <w:lang w:eastAsia="tr-TR"/>
              </w:rPr>
              <w:softHyphen/>
              <w:t>nabilen ovalarda yetişebilen; nohut ve mercimek ise kuraklığa dayanıklı ve bakımı daha kolay olan tarım ürünle</w:t>
            </w:r>
            <w:r w:rsidRPr="007C119F">
              <w:rPr>
                <w:noProof w:val="0"/>
                <w:color w:val="211D1E"/>
                <w:sz w:val="16"/>
                <w:szCs w:val="16"/>
                <w:lang w:eastAsia="tr-TR"/>
              </w:rPr>
              <w:softHyphen/>
              <w:t>ridir</w:t>
            </w:r>
            <w:r w:rsidR="007C119F" w:rsidRPr="007C119F">
              <w:rPr>
                <w:noProof w:val="0"/>
                <w:color w:val="211D1E"/>
                <w:sz w:val="16"/>
                <w:szCs w:val="16"/>
                <w:lang w:eastAsia="tr-TR"/>
              </w:rPr>
              <w:t>.</w:t>
            </w:r>
          </w:p>
          <w:p w14:paraId="3C075442" w14:textId="77777777" w:rsidR="007C119F" w:rsidRPr="007C119F" w:rsidRDefault="007C119F" w:rsidP="00032CBC">
            <w:pPr>
              <w:pStyle w:val="AralkYok"/>
              <w:rPr>
                <w:noProof w:val="0"/>
                <w:color w:val="211D1E"/>
                <w:sz w:val="16"/>
                <w:szCs w:val="16"/>
                <w:lang w:eastAsia="tr-TR"/>
              </w:rPr>
            </w:pPr>
          </w:p>
          <w:p w14:paraId="718FEF71" w14:textId="77777777" w:rsidR="007C119F" w:rsidRPr="007C119F" w:rsidRDefault="007C119F" w:rsidP="00032CBC">
            <w:pPr>
              <w:pStyle w:val="AralkYok"/>
              <w:rPr>
                <w:noProof w:val="0"/>
                <w:color w:val="211D1E"/>
                <w:sz w:val="16"/>
                <w:szCs w:val="16"/>
                <w:lang w:eastAsia="tr-TR"/>
              </w:rPr>
            </w:pPr>
            <w:r w:rsidRPr="007C119F">
              <w:rPr>
                <w:b/>
                <w:bCs/>
                <w:noProof w:val="0"/>
                <w:color w:val="211D1E"/>
                <w:sz w:val="16"/>
                <w:szCs w:val="16"/>
                <w:lang w:eastAsia="tr-TR"/>
              </w:rPr>
              <w:t>Tütün</w:t>
            </w:r>
            <w:r w:rsidRPr="007C119F">
              <w:rPr>
                <w:noProof w:val="0"/>
                <w:color w:val="211D1E"/>
                <w:sz w:val="16"/>
                <w:szCs w:val="16"/>
                <w:lang w:eastAsia="tr-TR"/>
              </w:rPr>
              <w:t>, Yeni Dünya ürünü olup Coğrafi Keşifler sonrası Eski Dünya ülkelerine yayılmıştır. Os</w:t>
            </w:r>
            <w:r w:rsidRPr="007C119F">
              <w:rPr>
                <w:noProof w:val="0"/>
                <w:color w:val="211D1E"/>
                <w:sz w:val="16"/>
                <w:szCs w:val="16"/>
                <w:lang w:eastAsia="tr-TR"/>
              </w:rPr>
              <w:softHyphen/>
              <w:t>manlı Devleti’nde ilk defa tütün tarımı 1687 yılında Makedonya’da yapılmıştır. Türkiye’de uzun yıllar boyunca geniş bir alanda tütün tarımı yapılmaktaydı. Ancak devlet, kalitesiz tütün üretimini engellemek amacıyla ekim alanlarını sınırlandırdı ve kalitesiz tütün alımı yapmadı. Özellikle 2001-2002 yılından bu yana yapılan denetim ve sınırlamalar kısmen etkili olmuştur. Türkiye’de 2019 yılında üretilen 68 bin ton civarı tütünün yaklaşık 55 bin tonu Manisa, Denizli, Adıyaman, Uşak ve Samsun illerine aittir</w:t>
            </w:r>
            <w:r w:rsidRPr="007C119F">
              <w:rPr>
                <w:noProof w:val="0"/>
                <w:color w:val="211D1E"/>
                <w:sz w:val="16"/>
                <w:szCs w:val="16"/>
                <w:lang w:eastAsia="tr-TR"/>
              </w:rPr>
              <w:t>.</w:t>
            </w:r>
          </w:p>
          <w:p w14:paraId="23259D89" w14:textId="45945CAF" w:rsidR="007C119F" w:rsidRDefault="007C119F" w:rsidP="00032CBC">
            <w:pPr>
              <w:pStyle w:val="AralkYok"/>
              <w:rPr>
                <w:noProof w:val="0"/>
                <w:color w:val="211D1E"/>
                <w:sz w:val="16"/>
                <w:szCs w:val="16"/>
                <w:lang w:eastAsia="tr-TR"/>
              </w:rPr>
            </w:pPr>
          </w:p>
          <w:p w14:paraId="67B491C5" w14:textId="542217A4" w:rsidR="00CE577B" w:rsidRDefault="00CE577B" w:rsidP="00032CBC">
            <w:pPr>
              <w:pStyle w:val="AralkYok"/>
              <w:rPr>
                <w:noProof w:val="0"/>
                <w:color w:val="211D1E"/>
                <w:sz w:val="16"/>
                <w:szCs w:val="16"/>
                <w:lang w:eastAsia="tr-TR"/>
              </w:rPr>
            </w:pPr>
            <w:r>
              <w:rPr>
                <w:color w:val="211D1E"/>
                <w:sz w:val="16"/>
                <w:szCs w:val="16"/>
                <w:lang w:eastAsia="tr-TR"/>
              </w:rPr>
              <w:drawing>
                <wp:inline distT="0" distB="0" distL="0" distR="0" wp14:anchorId="3AF1CA37" wp14:editId="71502BE8">
                  <wp:extent cx="6410960" cy="1915160"/>
                  <wp:effectExtent l="0" t="0" r="8890" b="889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10960" cy="1915160"/>
                          </a:xfrm>
                          <a:prstGeom prst="rect">
                            <a:avLst/>
                          </a:prstGeom>
                        </pic:spPr>
                      </pic:pic>
                    </a:graphicData>
                  </a:graphic>
                </wp:inline>
              </w:drawing>
            </w:r>
          </w:p>
          <w:p w14:paraId="30173050" w14:textId="77777777" w:rsidR="00CE577B" w:rsidRPr="007C119F" w:rsidRDefault="00CE577B" w:rsidP="00032CBC">
            <w:pPr>
              <w:pStyle w:val="AralkYok"/>
              <w:rPr>
                <w:noProof w:val="0"/>
                <w:color w:val="211D1E"/>
                <w:sz w:val="16"/>
                <w:szCs w:val="16"/>
                <w:lang w:eastAsia="tr-TR"/>
              </w:rPr>
            </w:pPr>
          </w:p>
          <w:p w14:paraId="0A2D29E2" w14:textId="77777777" w:rsidR="007C119F" w:rsidRDefault="007C119F" w:rsidP="00032CBC">
            <w:pPr>
              <w:pStyle w:val="AralkYok"/>
              <w:rPr>
                <w:color w:val="211D1E"/>
                <w:sz w:val="16"/>
                <w:szCs w:val="16"/>
              </w:rPr>
            </w:pPr>
            <w:r w:rsidRPr="007C119F">
              <w:rPr>
                <w:b/>
                <w:bCs/>
                <w:color w:val="211D1E"/>
                <w:sz w:val="16"/>
                <w:szCs w:val="16"/>
              </w:rPr>
              <w:t>Pamuk</w:t>
            </w:r>
            <w:r w:rsidRPr="007C119F">
              <w:rPr>
                <w:color w:val="211D1E"/>
                <w:sz w:val="16"/>
                <w:szCs w:val="16"/>
              </w:rPr>
              <w:t>; işlenmesi yönüyle çırçır sanayisinin, lifi ile tekstil sanayisinin, çekirdeği ile yağ ve yem sanayisinin, linteri ile de kağıt sanayisinin ham madde</w:t>
            </w:r>
            <w:r w:rsidRPr="007C119F">
              <w:rPr>
                <w:color w:val="211D1E"/>
                <w:sz w:val="16"/>
                <w:szCs w:val="16"/>
              </w:rPr>
              <w:softHyphen/>
              <w:t>si olması açısından önemli bir üründür. Pamuk çekirdeğinden elde edilen yağ, petrole alter</w:t>
            </w:r>
            <w:r w:rsidRPr="007C119F">
              <w:rPr>
                <w:color w:val="211D1E"/>
                <w:sz w:val="16"/>
                <w:szCs w:val="16"/>
              </w:rPr>
              <w:softHyphen/>
              <w:t>natif olan ve günden güne artan biodizel üretiminde ham madde olarak kullanılmaktadır. Bunların yanı sıra nüfus artışı ve yaşam standardının yükselmesi, pamuğa olan talebi de artırmaktadır. Türkiye’de Gü</w:t>
            </w:r>
            <w:r w:rsidRPr="007C119F">
              <w:rPr>
                <w:color w:val="211D1E"/>
                <w:sz w:val="16"/>
                <w:szCs w:val="16"/>
              </w:rPr>
              <w:softHyphen/>
              <w:t>neydoğu Anadolu Projesi sayesinde Şanlıurfa, pamuk üretiminde uzun yıllar ilk sırada yer alan Çukuro</w:t>
            </w:r>
            <w:r w:rsidRPr="007C119F">
              <w:rPr>
                <w:color w:val="211D1E"/>
                <w:sz w:val="16"/>
                <w:szCs w:val="16"/>
              </w:rPr>
              <w:softHyphen/>
              <w:t>va'dan birinciliği almış durumdadır</w:t>
            </w:r>
            <w:r w:rsidRPr="007C119F">
              <w:rPr>
                <w:color w:val="211D1E"/>
                <w:sz w:val="16"/>
                <w:szCs w:val="16"/>
              </w:rPr>
              <w:t>.</w:t>
            </w:r>
          </w:p>
          <w:p w14:paraId="525EC5A4" w14:textId="2BB159D2" w:rsidR="007C119F" w:rsidRDefault="007C119F" w:rsidP="00032CBC">
            <w:pPr>
              <w:pStyle w:val="AralkYok"/>
              <w:rPr>
                <w:color w:val="211D1E"/>
                <w:sz w:val="16"/>
                <w:szCs w:val="16"/>
              </w:rPr>
            </w:pPr>
          </w:p>
          <w:p w14:paraId="4DCF8E8D" w14:textId="41A6169C" w:rsidR="00CE577B" w:rsidRDefault="00CE577B" w:rsidP="00032CBC">
            <w:pPr>
              <w:pStyle w:val="AralkYok"/>
              <w:rPr>
                <w:color w:val="211D1E"/>
                <w:sz w:val="16"/>
                <w:szCs w:val="16"/>
              </w:rPr>
            </w:pPr>
            <w:r>
              <w:rPr>
                <w:color w:val="211D1E"/>
                <w:sz w:val="16"/>
                <w:szCs w:val="16"/>
              </w:rPr>
              <w:drawing>
                <wp:inline distT="0" distB="0" distL="0" distR="0" wp14:anchorId="1BBE313F" wp14:editId="664B8BED">
                  <wp:extent cx="6410960" cy="2208530"/>
                  <wp:effectExtent l="0" t="0" r="8890" b="127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a:blip r:embed="rId13">
                            <a:extLst>
                              <a:ext uri="{28A0092B-C50C-407E-A947-70E740481C1C}">
                                <a14:useLocalDpi xmlns:a14="http://schemas.microsoft.com/office/drawing/2010/main" val="0"/>
                              </a:ext>
                            </a:extLst>
                          </a:blip>
                          <a:stretch>
                            <a:fillRect/>
                          </a:stretch>
                        </pic:blipFill>
                        <pic:spPr>
                          <a:xfrm>
                            <a:off x="0" y="0"/>
                            <a:ext cx="6410960" cy="2208530"/>
                          </a:xfrm>
                          <a:prstGeom prst="rect">
                            <a:avLst/>
                          </a:prstGeom>
                        </pic:spPr>
                      </pic:pic>
                    </a:graphicData>
                  </a:graphic>
                </wp:inline>
              </w:drawing>
            </w:r>
          </w:p>
          <w:p w14:paraId="48A976A5" w14:textId="77777777" w:rsidR="00CE577B" w:rsidRDefault="00CE577B" w:rsidP="00032CBC">
            <w:pPr>
              <w:pStyle w:val="AralkYok"/>
              <w:rPr>
                <w:color w:val="211D1E"/>
                <w:sz w:val="16"/>
                <w:szCs w:val="16"/>
              </w:rPr>
            </w:pPr>
          </w:p>
          <w:p w14:paraId="02806EB9" w14:textId="77777777" w:rsidR="007C119F" w:rsidRPr="007C119F" w:rsidRDefault="007C119F" w:rsidP="00032CBC">
            <w:pPr>
              <w:pStyle w:val="AralkYok"/>
              <w:rPr>
                <w:color w:val="211D1E"/>
                <w:sz w:val="16"/>
                <w:szCs w:val="16"/>
              </w:rPr>
            </w:pPr>
            <w:r w:rsidRPr="007C119F">
              <w:rPr>
                <w:color w:val="211D1E"/>
                <w:sz w:val="16"/>
                <w:szCs w:val="16"/>
              </w:rPr>
              <w:t xml:space="preserve">Türkiye’de </w:t>
            </w:r>
            <w:r w:rsidRPr="007C119F">
              <w:rPr>
                <w:b/>
                <w:bCs/>
                <w:color w:val="211D1E"/>
                <w:sz w:val="16"/>
                <w:szCs w:val="16"/>
              </w:rPr>
              <w:t xml:space="preserve">şeker pancarı </w:t>
            </w:r>
            <w:r w:rsidRPr="007C119F">
              <w:rPr>
                <w:color w:val="211D1E"/>
                <w:sz w:val="16"/>
                <w:szCs w:val="16"/>
              </w:rPr>
              <w:t>tarımı 1923-1924 yıllarında başlamış ve buna yönelik ilk şeker fabrikası 1926 yılında Alpullu'da (Kırklareli) kurulmuştur. Şeker pancarı, sulama imkânına bağlı olarak Türkiye'nin her yerinde yetiştirilebilmektedir. An</w:t>
            </w:r>
            <w:r w:rsidRPr="007C119F">
              <w:rPr>
                <w:color w:val="211D1E"/>
                <w:sz w:val="16"/>
                <w:szCs w:val="16"/>
              </w:rPr>
              <w:softHyphen/>
              <w:t>cak kıyı bölgelerde ekonomik getirisi daha yüksek olan ürünler tercih edildiği için tarımı daha çok iç kesimlerde yapılmaktadır. Söküm işleminin ardından hemen işlenmesi gereken şeker pancarı, şeker fabri</w:t>
            </w:r>
            <w:r w:rsidRPr="007C119F">
              <w:rPr>
                <w:color w:val="211D1E"/>
                <w:sz w:val="16"/>
                <w:szCs w:val="16"/>
              </w:rPr>
              <w:softHyphen/>
              <w:t>kalarının tarım alanlarına yakın yerlerde kurulmasını zorunlu kılmaktadır. Bahsedilen ürün, şekerin yanı sıra melas ve küspe üretimiyle hayvancılık açısından da önemli bir yere sahiptir.</w:t>
            </w:r>
          </w:p>
          <w:p w14:paraId="52524C1A" w14:textId="77777777" w:rsidR="007C119F" w:rsidRPr="007C119F" w:rsidRDefault="007C119F" w:rsidP="00032CBC">
            <w:pPr>
              <w:pStyle w:val="AralkYok"/>
              <w:rPr>
                <w:color w:val="211D1E"/>
                <w:sz w:val="16"/>
                <w:szCs w:val="16"/>
              </w:rPr>
            </w:pPr>
          </w:p>
          <w:p w14:paraId="5B590EDB" w14:textId="77777777" w:rsidR="007C119F" w:rsidRPr="007C119F" w:rsidRDefault="007C119F" w:rsidP="00032CBC">
            <w:pPr>
              <w:pStyle w:val="AralkYok"/>
              <w:rPr>
                <w:color w:val="211D1E"/>
                <w:sz w:val="16"/>
                <w:szCs w:val="16"/>
              </w:rPr>
            </w:pPr>
            <w:r w:rsidRPr="007C119F">
              <w:rPr>
                <w:b/>
                <w:bCs/>
                <w:color w:val="211D1E"/>
                <w:sz w:val="16"/>
                <w:szCs w:val="16"/>
              </w:rPr>
              <w:t>Üzüm</w:t>
            </w:r>
            <w:r w:rsidRPr="007C119F">
              <w:rPr>
                <w:color w:val="211D1E"/>
                <w:sz w:val="16"/>
                <w:szCs w:val="16"/>
              </w:rPr>
              <w:t>; çeşitli kullanım alanlarının olması, iklim ile toprak özellikleri yönünden çok seçici olmayışı ve ço</w:t>
            </w:r>
            <w:r w:rsidRPr="007C119F">
              <w:rPr>
                <w:color w:val="211D1E"/>
                <w:sz w:val="16"/>
                <w:szCs w:val="16"/>
              </w:rPr>
              <w:softHyphen/>
              <w:t>ğalma yöntemlerinin kolay olması gibi nedenlerle Tür</w:t>
            </w:r>
            <w:r w:rsidRPr="007C119F">
              <w:rPr>
                <w:color w:val="211D1E"/>
                <w:sz w:val="16"/>
                <w:szCs w:val="16"/>
              </w:rPr>
              <w:softHyphen/>
              <w:t>kiye’de en yaygın yetiştirilen ürünlerden biridir. Türkiye'de üretilen üzümlerin yaklaşık %40'ı ku</w:t>
            </w:r>
            <w:r w:rsidRPr="007C119F">
              <w:rPr>
                <w:color w:val="211D1E"/>
                <w:sz w:val="16"/>
                <w:szCs w:val="16"/>
              </w:rPr>
              <w:softHyphen/>
              <w:t>rutulduktan sonra, %25'i sofralık olarak, %20'si sirke, pekmez ve pestil yapılarak, yaklaşık %15'i de alkollü içki sanayisinde tüketilmektedir. TÜİK verilerine göre 2019 yılında Türkiye’de üzüm hasadı gerçekleştirilen alan yaklaşık 417 bin hektardır. Aynı yılın verilerine göre ülke genelinde 4 milyon 100 bin ton olarak ger</w:t>
            </w:r>
            <w:r w:rsidRPr="007C119F">
              <w:rPr>
                <w:color w:val="211D1E"/>
                <w:sz w:val="16"/>
                <w:szCs w:val="16"/>
              </w:rPr>
              <w:softHyphen/>
              <w:t>çekleşen üzüm üretimi, Manisa, Denizli ve Mersin'de yaygın olarak yapılır.</w:t>
            </w:r>
          </w:p>
          <w:p w14:paraId="2E739F6A" w14:textId="77777777" w:rsidR="007C119F" w:rsidRPr="007C119F" w:rsidRDefault="007C119F" w:rsidP="00032CBC">
            <w:pPr>
              <w:pStyle w:val="AralkYok"/>
              <w:rPr>
                <w:color w:val="211D1E"/>
                <w:sz w:val="16"/>
                <w:szCs w:val="16"/>
              </w:rPr>
            </w:pPr>
          </w:p>
          <w:p w14:paraId="3D9DDEA4" w14:textId="6C28E2BD" w:rsidR="007C119F" w:rsidRPr="007C119F" w:rsidRDefault="007C119F" w:rsidP="006D1D24">
            <w:pPr>
              <w:autoSpaceDE w:val="0"/>
              <w:autoSpaceDN w:val="0"/>
              <w:adjustRightInd w:val="0"/>
              <w:spacing w:after="220" w:line="201" w:lineRule="atLeast"/>
              <w:jc w:val="both"/>
              <w:rPr>
                <w:noProof w:val="0"/>
                <w:color w:val="211D1E"/>
                <w:sz w:val="16"/>
                <w:szCs w:val="16"/>
                <w:lang w:eastAsia="tr-TR"/>
              </w:rPr>
            </w:pPr>
            <w:r w:rsidRPr="007C119F">
              <w:rPr>
                <w:b/>
                <w:bCs/>
                <w:noProof w:val="0"/>
                <w:color w:val="211D1E"/>
                <w:sz w:val="16"/>
                <w:szCs w:val="16"/>
                <w:lang w:eastAsia="tr-TR"/>
              </w:rPr>
              <w:t>Ayçiçeği</w:t>
            </w:r>
            <w:r w:rsidRPr="007C119F">
              <w:rPr>
                <w:noProof w:val="0"/>
                <w:color w:val="211D1E"/>
                <w:sz w:val="16"/>
                <w:szCs w:val="16"/>
                <w:lang w:eastAsia="tr-TR"/>
              </w:rPr>
              <w:t>, ülkemizin en önemli yağ bitkilerinden olup çoğunlukla yağlık olarak yetiştirilmektedir. He</w:t>
            </w:r>
            <w:r w:rsidRPr="007C119F">
              <w:rPr>
                <w:noProof w:val="0"/>
                <w:color w:val="211D1E"/>
                <w:sz w:val="16"/>
                <w:szCs w:val="16"/>
                <w:lang w:eastAsia="tr-TR"/>
              </w:rPr>
              <w:softHyphen/>
              <w:t>men hemen her bölgede yetişebilen bu ürün, tanele</w:t>
            </w:r>
            <w:r w:rsidRPr="007C119F">
              <w:rPr>
                <w:noProof w:val="0"/>
                <w:color w:val="211D1E"/>
                <w:sz w:val="16"/>
                <w:szCs w:val="16"/>
                <w:lang w:eastAsia="tr-TR"/>
              </w:rPr>
              <w:softHyphen/>
              <w:t>rinin içerdiği kaliteli ve yüksek orandaki yağ açısından önemlidir. Ayçiçeği, Türkiye'de yağlı to</w:t>
            </w:r>
            <w:r w:rsidRPr="007C119F">
              <w:rPr>
                <w:noProof w:val="0"/>
                <w:color w:val="211D1E"/>
                <w:sz w:val="16"/>
                <w:szCs w:val="16"/>
                <w:lang w:eastAsia="tr-TR"/>
              </w:rPr>
              <w:softHyphen/>
              <w:t>humlu bitkiler içerisinde ekim alanı ve üretimi bakı</w:t>
            </w:r>
            <w:r w:rsidRPr="007C119F">
              <w:rPr>
                <w:noProof w:val="0"/>
                <w:color w:val="211D1E"/>
                <w:sz w:val="16"/>
                <w:szCs w:val="16"/>
                <w:lang w:eastAsia="tr-TR"/>
              </w:rPr>
              <w:softHyphen/>
              <w:t>mından birinci sırayı almakta ve bitkisel yağ tüketimi</w:t>
            </w:r>
            <w:r w:rsidRPr="007C119F">
              <w:rPr>
                <w:noProof w:val="0"/>
                <w:color w:val="211D1E"/>
                <w:sz w:val="16"/>
                <w:szCs w:val="16"/>
                <w:lang w:eastAsia="tr-TR"/>
              </w:rPr>
              <w:softHyphen/>
              <w:t>nin yaklaşık %50`sini karşılamaktadır. TÜİK verilerine göre 2019 yılında Türkiye’de yaklaşık 734 bin hektar ekimin yapıldığı ayçiçeğinden 2.1 milyon ton ürün elde edilmiştir. Tekirdağ, Konya, Edirne ve Kırklare</w:t>
            </w:r>
            <w:r w:rsidRPr="007C119F">
              <w:rPr>
                <w:noProof w:val="0"/>
                <w:color w:val="211D1E"/>
                <w:sz w:val="16"/>
                <w:szCs w:val="16"/>
                <w:lang w:eastAsia="tr-TR"/>
              </w:rPr>
              <w:softHyphen/>
              <w:t xml:space="preserve">li'nde yaygın şekilde yetiştirilir. </w:t>
            </w:r>
          </w:p>
          <w:p w14:paraId="216E87C2" w14:textId="77777777" w:rsidR="007C119F" w:rsidRDefault="007C119F" w:rsidP="007C119F">
            <w:pPr>
              <w:pStyle w:val="AralkYok"/>
              <w:rPr>
                <w:noProof w:val="0"/>
                <w:color w:val="211D1E"/>
                <w:sz w:val="16"/>
                <w:szCs w:val="16"/>
                <w:lang w:eastAsia="tr-TR"/>
              </w:rPr>
            </w:pPr>
            <w:r w:rsidRPr="007C119F">
              <w:rPr>
                <w:b/>
                <w:bCs/>
                <w:noProof w:val="0"/>
                <w:color w:val="211D1E"/>
                <w:sz w:val="16"/>
                <w:szCs w:val="16"/>
                <w:lang w:eastAsia="tr-TR"/>
              </w:rPr>
              <w:t>Zeytin</w:t>
            </w:r>
            <w:r w:rsidRPr="007C119F">
              <w:rPr>
                <w:noProof w:val="0"/>
                <w:color w:val="211D1E"/>
                <w:sz w:val="16"/>
                <w:szCs w:val="16"/>
                <w:lang w:eastAsia="tr-TR"/>
              </w:rPr>
              <w:t>, Akdeniz ikliminde yetişebilen en önemli tarım ürünlerinden biridir. Ana yurdu Doğu Akdeniz kı</w:t>
            </w:r>
            <w:r w:rsidRPr="007C119F">
              <w:rPr>
                <w:noProof w:val="0"/>
                <w:color w:val="211D1E"/>
                <w:sz w:val="16"/>
                <w:szCs w:val="16"/>
                <w:lang w:eastAsia="tr-TR"/>
              </w:rPr>
              <w:softHyphen/>
              <w:t>yıları olan bu ürün, hem sofralık hem de yağlık olarak üretilmektedir. Son yıllarda dünyada sağlıklı ve dengeli beslenme alışkanlıklarının yanında uzun yaşama olan ilginin daha da artması, zeytin ve zeytinyağı tüketimini artırmıştır. 2000’li yılların başında 100 milyon olan Türkiye'deki zeytin ağacı varlığı, son dönemlerdeki dikim</w:t>
            </w:r>
            <w:r w:rsidRPr="007C119F">
              <w:rPr>
                <w:noProof w:val="0"/>
                <w:color w:val="211D1E"/>
                <w:sz w:val="16"/>
                <w:szCs w:val="16"/>
                <w:lang w:eastAsia="tr-TR"/>
              </w:rPr>
              <w:softHyphen/>
              <w:t>lerin etkisi ile yaklaşık 182 milyona yükselmiştir. TÜİK verilerine göre 2019 yılında Türkiye’de 1 milyon 110 bin ton yağlık, 415 bin ton sofralık zeytin üretilmiştir. Manisa, Aydın, Bursa, Balıkesir, İzmir, Hatay, Gaziantep ve Mersin zeytin üretiminde ön plana çıkan illerdir.</w:t>
            </w:r>
          </w:p>
          <w:p w14:paraId="4028A5A4" w14:textId="7DC5F95C" w:rsidR="006D1D24" w:rsidRDefault="001D31A5" w:rsidP="007C119F">
            <w:pPr>
              <w:pStyle w:val="AralkYok"/>
              <w:rPr>
                <w:noProof w:val="0"/>
                <w:color w:val="211D1E"/>
                <w:sz w:val="16"/>
                <w:szCs w:val="16"/>
                <w:lang w:eastAsia="tr-TR"/>
              </w:rPr>
            </w:pPr>
            <w:r>
              <w:rPr>
                <w:b/>
                <w:bCs/>
                <w:color w:val="211D1E"/>
                <w:sz w:val="16"/>
                <w:szCs w:val="16"/>
              </w:rPr>
              <w:lastRenderedPageBreak/>
              <w:drawing>
                <wp:anchor distT="0" distB="0" distL="114300" distR="114300" simplePos="0" relativeHeight="251659264" behindDoc="0" locked="0" layoutInCell="1" allowOverlap="1" wp14:anchorId="2EFC4512" wp14:editId="1EF286C1">
                  <wp:simplePos x="0" y="0"/>
                  <wp:positionH relativeFrom="column">
                    <wp:posOffset>-4445</wp:posOffset>
                  </wp:positionH>
                  <wp:positionV relativeFrom="paragraph">
                    <wp:posOffset>115570</wp:posOffset>
                  </wp:positionV>
                  <wp:extent cx="3433445" cy="1875790"/>
                  <wp:effectExtent l="0" t="0" r="0" b="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33445" cy="1875790"/>
                          </a:xfrm>
                          <a:prstGeom prst="rect">
                            <a:avLst/>
                          </a:prstGeom>
                        </pic:spPr>
                      </pic:pic>
                    </a:graphicData>
                  </a:graphic>
                  <wp14:sizeRelH relativeFrom="page">
                    <wp14:pctWidth>0</wp14:pctWidth>
                  </wp14:sizeRelH>
                  <wp14:sizeRelV relativeFrom="page">
                    <wp14:pctHeight>0</wp14:pctHeight>
                  </wp14:sizeRelV>
                </wp:anchor>
              </w:drawing>
            </w:r>
          </w:p>
          <w:p w14:paraId="03E39BE3" w14:textId="1F429A30" w:rsidR="006D1D24" w:rsidRPr="00C95D85" w:rsidRDefault="006D1D24" w:rsidP="007C119F">
            <w:pPr>
              <w:pStyle w:val="AralkYok"/>
              <w:rPr>
                <w:color w:val="211D1E"/>
                <w:sz w:val="16"/>
                <w:szCs w:val="16"/>
              </w:rPr>
            </w:pPr>
            <w:r w:rsidRPr="00C95D85">
              <w:rPr>
                <w:b/>
                <w:bCs/>
                <w:color w:val="211D1E"/>
                <w:sz w:val="16"/>
                <w:szCs w:val="16"/>
              </w:rPr>
              <w:t>Fındık</w:t>
            </w:r>
            <w:r w:rsidRPr="00C95D85">
              <w:rPr>
                <w:color w:val="211D1E"/>
                <w:sz w:val="16"/>
                <w:szCs w:val="16"/>
              </w:rPr>
              <w:t>, Türkiye'nin dünyada söz sahibi olduğu ürünlerin başında gelmektedir. Yetişme şartları, Kara</w:t>
            </w:r>
            <w:r w:rsidRPr="00C95D85">
              <w:rPr>
                <w:color w:val="211D1E"/>
                <w:sz w:val="16"/>
                <w:szCs w:val="16"/>
              </w:rPr>
              <w:softHyphen/>
              <w:t>deniz ikliminin özelliklerine uyum sağlamıştır. Fındık; başta Ordu, Giresun, Sakarya, Düzce, Samsun ve Trabzon olmak üzere Karadeniz’e kıyısı olan birçok ilde yetiştirilmektedir. Bu ürün; yemiş olarak tüketilmesinin yanında pastacılık, helvacılık, tatlıcılık özellikle de çikolata endüstrisinde yaygın olarak kullanılmaktadır.</w:t>
            </w:r>
          </w:p>
          <w:p w14:paraId="2471B481" w14:textId="38C50B91" w:rsidR="006D1D24" w:rsidRPr="00C95D85" w:rsidRDefault="006D1D24" w:rsidP="007C119F">
            <w:pPr>
              <w:pStyle w:val="AralkYok"/>
              <w:rPr>
                <w:color w:val="211D1E"/>
                <w:sz w:val="16"/>
                <w:szCs w:val="16"/>
              </w:rPr>
            </w:pPr>
          </w:p>
          <w:p w14:paraId="5DFA2554" w14:textId="48878F99" w:rsidR="001D31A5" w:rsidRDefault="001D31A5" w:rsidP="007C119F">
            <w:pPr>
              <w:pStyle w:val="AralkYok"/>
              <w:rPr>
                <w:b/>
                <w:bCs/>
                <w:color w:val="211D1E"/>
                <w:sz w:val="16"/>
                <w:szCs w:val="16"/>
              </w:rPr>
            </w:pPr>
          </w:p>
          <w:p w14:paraId="04880F27" w14:textId="54D7A2E2" w:rsidR="006D1D24" w:rsidRPr="00C95D85" w:rsidRDefault="006D1D24" w:rsidP="007C119F">
            <w:pPr>
              <w:pStyle w:val="AralkYok"/>
              <w:rPr>
                <w:color w:val="211D1E"/>
                <w:sz w:val="16"/>
                <w:szCs w:val="16"/>
              </w:rPr>
            </w:pPr>
            <w:r w:rsidRPr="00C95D85">
              <w:rPr>
                <w:b/>
                <w:bCs/>
                <w:color w:val="211D1E"/>
                <w:sz w:val="16"/>
                <w:szCs w:val="16"/>
              </w:rPr>
              <w:t>Yer fıstığı</w:t>
            </w:r>
            <w:r w:rsidRPr="00C95D85">
              <w:rPr>
                <w:color w:val="211D1E"/>
                <w:sz w:val="16"/>
                <w:szCs w:val="16"/>
              </w:rPr>
              <w:t>; çerezlik tüketimde, yağı bisküvi, pasta, gevrek, şekerleme yapımında; küspesi hayvan yemi olarak veya suni tahta yapımında kullanılmaktadır. Bu ürün; Adana, Osmaniye, Şırnak, An</w:t>
            </w:r>
            <w:r w:rsidRPr="00C95D85">
              <w:rPr>
                <w:color w:val="211D1E"/>
                <w:sz w:val="16"/>
                <w:szCs w:val="16"/>
              </w:rPr>
              <w:softHyphen/>
              <w:t>talya, Aydın ve Kahramanmaraş'da yaygın şekilde ye</w:t>
            </w:r>
            <w:r w:rsidRPr="00C95D85">
              <w:rPr>
                <w:color w:val="211D1E"/>
                <w:sz w:val="16"/>
                <w:szCs w:val="16"/>
              </w:rPr>
              <w:softHyphen/>
              <w:t>tiştirilir.</w:t>
            </w:r>
          </w:p>
          <w:p w14:paraId="64FA8B25" w14:textId="299957DF" w:rsidR="006D1D24" w:rsidRPr="00C95D85" w:rsidRDefault="006D1D24" w:rsidP="007C119F">
            <w:pPr>
              <w:pStyle w:val="AralkYok"/>
              <w:rPr>
                <w:color w:val="211D1E"/>
                <w:sz w:val="16"/>
                <w:szCs w:val="16"/>
              </w:rPr>
            </w:pPr>
          </w:p>
          <w:p w14:paraId="20CFF08B" w14:textId="67876F98" w:rsidR="006D1D24" w:rsidRPr="00C95D85" w:rsidRDefault="006D1D24" w:rsidP="007C119F">
            <w:pPr>
              <w:pStyle w:val="AralkYok"/>
              <w:rPr>
                <w:color w:val="211D1E"/>
                <w:sz w:val="16"/>
                <w:szCs w:val="16"/>
              </w:rPr>
            </w:pPr>
            <w:r w:rsidRPr="00C95D85">
              <w:rPr>
                <w:b/>
                <w:bCs/>
                <w:color w:val="211D1E"/>
                <w:sz w:val="16"/>
                <w:szCs w:val="16"/>
              </w:rPr>
              <w:t>Soya fasulyesi</w:t>
            </w:r>
            <w:r w:rsidRPr="00C95D85">
              <w:rPr>
                <w:color w:val="211D1E"/>
                <w:sz w:val="16"/>
                <w:szCs w:val="16"/>
              </w:rPr>
              <w:t>; gıda maddesi, hayvan yemi ve sanayide ham madde olarak değerlendirilmektedir. Ayrıca biodizel yakıt olarak kullanıla</w:t>
            </w:r>
            <w:r w:rsidRPr="00C95D85">
              <w:rPr>
                <w:color w:val="211D1E"/>
                <w:sz w:val="16"/>
                <w:szCs w:val="16"/>
              </w:rPr>
              <w:softHyphen/>
              <w:t>bilmesi soya fasulyesinin önemini artırmıştır. Tür</w:t>
            </w:r>
            <w:r w:rsidRPr="00C95D85">
              <w:rPr>
                <w:color w:val="211D1E"/>
                <w:sz w:val="16"/>
                <w:szCs w:val="16"/>
              </w:rPr>
              <w:softHyphen/>
              <w:t>kiye’de 1930’lu yıllarda Çorum çevresinde ekimine başlanan bu ürün; Adana, Mersin, Samsun, Osma</w:t>
            </w:r>
            <w:r w:rsidRPr="00C95D85">
              <w:rPr>
                <w:color w:val="211D1E"/>
                <w:sz w:val="16"/>
                <w:szCs w:val="16"/>
              </w:rPr>
              <w:softHyphen/>
              <w:t>niye, Kahramanmaraş ve Şanlıurfa'da yaygın şekilde yetiştirilir.</w:t>
            </w:r>
          </w:p>
          <w:p w14:paraId="498FA99A" w14:textId="36935294" w:rsidR="006D1D24" w:rsidRPr="00C95D85" w:rsidRDefault="006D1D24" w:rsidP="007C119F">
            <w:pPr>
              <w:pStyle w:val="AralkYok"/>
              <w:rPr>
                <w:color w:val="211D1E"/>
                <w:sz w:val="16"/>
                <w:szCs w:val="16"/>
              </w:rPr>
            </w:pPr>
          </w:p>
          <w:p w14:paraId="2639D35F" w14:textId="5AE1EFF1" w:rsidR="006D1D24" w:rsidRPr="00C95D85" w:rsidRDefault="006D1D24" w:rsidP="006D1D24">
            <w:pPr>
              <w:autoSpaceDE w:val="0"/>
              <w:autoSpaceDN w:val="0"/>
              <w:adjustRightInd w:val="0"/>
              <w:rPr>
                <w:noProof w:val="0"/>
                <w:color w:val="000000"/>
                <w:sz w:val="16"/>
                <w:szCs w:val="16"/>
                <w:lang w:eastAsia="tr-TR"/>
              </w:rPr>
            </w:pPr>
            <w:r w:rsidRPr="00C95D85">
              <w:rPr>
                <w:b/>
                <w:bCs/>
                <w:noProof w:val="0"/>
                <w:color w:val="000000"/>
                <w:sz w:val="16"/>
                <w:szCs w:val="16"/>
                <w:lang w:eastAsia="tr-TR"/>
              </w:rPr>
              <w:t>Elma</w:t>
            </w:r>
            <w:r w:rsidRPr="00C95D85">
              <w:rPr>
                <w:noProof w:val="0"/>
                <w:color w:val="000000"/>
                <w:sz w:val="16"/>
                <w:szCs w:val="16"/>
                <w:lang w:eastAsia="tr-TR"/>
              </w:rPr>
              <w:t xml:space="preserve"> da üzüm gibi iklim seçiciliği az olan ürünlerdendir. Bu nedenle ülkemizde</w:t>
            </w:r>
            <w:r w:rsidRPr="00C95D85">
              <w:rPr>
                <w:noProof w:val="0"/>
                <w:color w:val="000000"/>
                <w:sz w:val="16"/>
                <w:szCs w:val="16"/>
                <w:lang w:eastAsia="tr-TR"/>
              </w:rPr>
              <w:t xml:space="preserve"> </w:t>
            </w:r>
            <w:r w:rsidRPr="00C95D85">
              <w:rPr>
                <w:noProof w:val="0"/>
                <w:color w:val="000000"/>
                <w:sz w:val="16"/>
                <w:szCs w:val="16"/>
                <w:lang w:eastAsia="tr-TR"/>
              </w:rPr>
              <w:t>çokça yetiştirilen ve üretim alanı geniş olan</w:t>
            </w:r>
            <w:r w:rsidRPr="00C95D85">
              <w:rPr>
                <w:b/>
                <w:bCs/>
                <w:i/>
                <w:iCs/>
                <w:noProof w:val="0"/>
                <w:color w:val="12D7C8"/>
                <w:sz w:val="16"/>
                <w:szCs w:val="16"/>
                <w:lang w:eastAsia="tr-TR"/>
              </w:rPr>
              <w:t xml:space="preserve"> </w:t>
            </w:r>
            <w:r w:rsidRPr="00C95D85">
              <w:rPr>
                <w:noProof w:val="0"/>
                <w:color w:val="000000"/>
                <w:sz w:val="16"/>
                <w:szCs w:val="16"/>
                <w:lang w:eastAsia="tr-TR"/>
              </w:rPr>
              <w:t>meyvelerdendir. Bu ürünün yoğun olarak</w:t>
            </w:r>
            <w:r w:rsidRPr="00C95D85">
              <w:rPr>
                <w:noProof w:val="0"/>
                <w:color w:val="000000"/>
                <w:sz w:val="16"/>
                <w:szCs w:val="16"/>
                <w:lang w:eastAsia="tr-TR"/>
              </w:rPr>
              <w:t xml:space="preserve"> </w:t>
            </w:r>
            <w:r w:rsidRPr="00C95D85">
              <w:rPr>
                <w:noProof w:val="0"/>
                <w:color w:val="000000"/>
                <w:sz w:val="16"/>
                <w:szCs w:val="16"/>
                <w:lang w:eastAsia="tr-TR"/>
              </w:rPr>
              <w:t>üretildiği yerler, Akdeniz ve İç Anadolu’dur. Ülkemizdeki elma üretiminin beşte birinden fazlasını Isparta</w:t>
            </w:r>
            <w:r w:rsidRPr="00C95D85">
              <w:rPr>
                <w:noProof w:val="0"/>
                <w:color w:val="000000"/>
                <w:sz w:val="16"/>
                <w:szCs w:val="16"/>
                <w:lang w:eastAsia="tr-TR"/>
              </w:rPr>
              <w:t xml:space="preserve"> </w:t>
            </w:r>
            <w:r w:rsidRPr="00C95D85">
              <w:rPr>
                <w:noProof w:val="0"/>
                <w:color w:val="000000"/>
                <w:sz w:val="16"/>
                <w:szCs w:val="16"/>
                <w:lang w:eastAsia="tr-TR"/>
              </w:rPr>
              <w:t>karşılar. Bu ili üretim miktarı bakımından Karaman, Niğde ve Antalya izler.</w:t>
            </w:r>
          </w:p>
          <w:p w14:paraId="162FE7BD" w14:textId="77777777" w:rsidR="00C95D85" w:rsidRPr="00C95D85" w:rsidRDefault="00C95D85" w:rsidP="006D1D24">
            <w:pPr>
              <w:autoSpaceDE w:val="0"/>
              <w:autoSpaceDN w:val="0"/>
              <w:adjustRightInd w:val="0"/>
              <w:rPr>
                <w:noProof w:val="0"/>
                <w:color w:val="000000"/>
                <w:sz w:val="16"/>
                <w:szCs w:val="16"/>
                <w:lang w:eastAsia="tr-TR"/>
              </w:rPr>
            </w:pPr>
          </w:p>
          <w:p w14:paraId="0C8DDAA0" w14:textId="12CC99D2" w:rsidR="00C95D85" w:rsidRPr="00C95D85" w:rsidRDefault="00C95D85" w:rsidP="00C95D85">
            <w:pPr>
              <w:autoSpaceDE w:val="0"/>
              <w:autoSpaceDN w:val="0"/>
              <w:adjustRightInd w:val="0"/>
              <w:rPr>
                <w:rFonts w:eastAsia="Helvetica-Bold"/>
                <w:b/>
                <w:bCs/>
                <w:noProof w:val="0"/>
                <w:color w:val="000000"/>
                <w:sz w:val="16"/>
                <w:szCs w:val="16"/>
                <w:lang w:eastAsia="tr-TR"/>
              </w:rPr>
            </w:pPr>
            <w:r w:rsidRPr="00C95D85">
              <w:rPr>
                <w:rFonts w:eastAsia="Helvetica-Bold"/>
                <w:b/>
                <w:bCs/>
                <w:noProof w:val="0"/>
                <w:color w:val="000000"/>
                <w:sz w:val="16"/>
                <w:szCs w:val="16"/>
                <w:lang w:eastAsia="tr-TR"/>
              </w:rPr>
              <w:t>Kayısı</w:t>
            </w:r>
          </w:p>
          <w:p w14:paraId="27F8D5FC" w14:textId="5C128A88" w:rsidR="00C95D85" w:rsidRPr="00C95D85" w:rsidRDefault="00C95D85" w:rsidP="00C95D85">
            <w:pPr>
              <w:autoSpaceDE w:val="0"/>
              <w:autoSpaceDN w:val="0"/>
              <w:adjustRightInd w:val="0"/>
              <w:rPr>
                <w:rFonts w:eastAsia="Helvetica-Bold"/>
                <w:noProof w:val="0"/>
                <w:color w:val="000000"/>
                <w:sz w:val="16"/>
                <w:szCs w:val="16"/>
                <w:lang w:eastAsia="tr-TR"/>
              </w:rPr>
            </w:pPr>
            <w:r w:rsidRPr="00C95D85">
              <w:rPr>
                <w:rFonts w:eastAsia="Helvetica-Bold"/>
                <w:noProof w:val="0"/>
                <w:color w:val="000000"/>
                <w:sz w:val="16"/>
                <w:szCs w:val="16"/>
                <w:lang w:eastAsia="tr-TR"/>
              </w:rPr>
              <w:t>Ilıman iklim ürünlerinden olan kayısı, şiddetli don olaylarından olumsuz etkilenir.</w:t>
            </w:r>
            <w:r w:rsidRPr="00C95D85">
              <w:rPr>
                <w:rFonts w:eastAsia="Helvetica-Bold"/>
                <w:noProof w:val="0"/>
                <w:color w:val="000000"/>
                <w:sz w:val="16"/>
                <w:szCs w:val="16"/>
                <w:lang w:eastAsia="tr-TR"/>
              </w:rPr>
              <w:t xml:space="preserve"> </w:t>
            </w:r>
            <w:r w:rsidRPr="00C95D85">
              <w:rPr>
                <w:rFonts w:eastAsia="Helvetica-Bold"/>
                <w:noProof w:val="0"/>
                <w:color w:val="000000"/>
                <w:sz w:val="16"/>
                <w:szCs w:val="16"/>
                <w:lang w:eastAsia="tr-TR"/>
              </w:rPr>
              <w:t>Çiçek açma ve meyve verme dönemlerinde sıcak ve kurak havalarda daha iyi gelişmektedir. Türkiye</w:t>
            </w:r>
            <w:r w:rsidRPr="00C95D85">
              <w:rPr>
                <w:rFonts w:eastAsia="Helvetica-Bold"/>
                <w:noProof w:val="0"/>
                <w:color w:val="000000"/>
                <w:sz w:val="16"/>
                <w:szCs w:val="16"/>
                <w:lang w:eastAsia="tr-TR"/>
              </w:rPr>
              <w:t xml:space="preserve"> </w:t>
            </w:r>
            <w:r w:rsidRPr="00C95D85">
              <w:rPr>
                <w:rFonts w:eastAsia="Helvetica-Bold"/>
                <w:noProof w:val="0"/>
                <w:color w:val="000000"/>
                <w:sz w:val="16"/>
                <w:szCs w:val="16"/>
                <w:lang w:eastAsia="tr-TR"/>
              </w:rPr>
              <w:t>kayısı üretiminde Malatya ilk sırada yer almaktadır. Mersin, Elâzığ, Kahramanmaraş ve</w:t>
            </w:r>
            <w:r w:rsidRPr="00C95D85">
              <w:rPr>
                <w:rFonts w:eastAsia="Helvetica-Bold"/>
                <w:noProof w:val="0"/>
                <w:color w:val="000000"/>
                <w:sz w:val="16"/>
                <w:szCs w:val="16"/>
                <w:lang w:eastAsia="tr-TR"/>
              </w:rPr>
              <w:t xml:space="preserve"> </w:t>
            </w:r>
            <w:r w:rsidRPr="00C95D85">
              <w:rPr>
                <w:rFonts w:eastAsia="Helvetica-Bold"/>
                <w:noProof w:val="0"/>
                <w:color w:val="000000"/>
                <w:sz w:val="16"/>
                <w:szCs w:val="16"/>
                <w:lang w:eastAsia="tr-TR"/>
              </w:rPr>
              <w:t>Iğdır da en fazla kayısı üretilen yerlerdir. Türkiye, dünya kayısı üretiminde ilk sıradadır.</w:t>
            </w:r>
          </w:p>
          <w:p w14:paraId="7E98B9BC" w14:textId="77777777" w:rsidR="00C95D85" w:rsidRPr="00C95D85" w:rsidRDefault="00C95D85" w:rsidP="00C95D85">
            <w:pPr>
              <w:autoSpaceDE w:val="0"/>
              <w:autoSpaceDN w:val="0"/>
              <w:adjustRightInd w:val="0"/>
              <w:rPr>
                <w:rFonts w:eastAsia="Helvetica-Bold"/>
                <w:noProof w:val="0"/>
                <w:color w:val="000000"/>
                <w:sz w:val="16"/>
                <w:szCs w:val="16"/>
                <w:lang w:eastAsia="tr-TR"/>
              </w:rPr>
            </w:pPr>
          </w:p>
          <w:p w14:paraId="687D41BF" w14:textId="4C5EB234" w:rsidR="00C95D85" w:rsidRPr="00C95D85" w:rsidRDefault="00C95D85" w:rsidP="00C95D85">
            <w:pPr>
              <w:autoSpaceDE w:val="0"/>
              <w:autoSpaceDN w:val="0"/>
              <w:adjustRightInd w:val="0"/>
              <w:rPr>
                <w:rFonts w:eastAsia="Helvetica-Bold"/>
                <w:b/>
                <w:bCs/>
                <w:noProof w:val="0"/>
                <w:color w:val="000000"/>
                <w:sz w:val="16"/>
                <w:szCs w:val="16"/>
                <w:lang w:eastAsia="tr-TR"/>
              </w:rPr>
            </w:pPr>
            <w:r w:rsidRPr="00C95D85">
              <w:rPr>
                <w:rFonts w:eastAsia="Helvetica-Bold"/>
                <w:b/>
                <w:bCs/>
                <w:noProof w:val="0"/>
                <w:color w:val="000000"/>
                <w:sz w:val="16"/>
                <w:szCs w:val="16"/>
                <w:lang w:eastAsia="tr-TR"/>
              </w:rPr>
              <w:t>İncir</w:t>
            </w:r>
          </w:p>
          <w:p w14:paraId="1C0D863D" w14:textId="1433F184" w:rsidR="00C95D85" w:rsidRPr="00C95D85" w:rsidRDefault="00C95D85" w:rsidP="00C95D85">
            <w:pPr>
              <w:autoSpaceDE w:val="0"/>
              <w:autoSpaceDN w:val="0"/>
              <w:adjustRightInd w:val="0"/>
              <w:rPr>
                <w:rFonts w:eastAsia="Helvetica-Bold"/>
                <w:noProof w:val="0"/>
                <w:color w:val="000000"/>
                <w:sz w:val="16"/>
                <w:szCs w:val="16"/>
                <w:lang w:eastAsia="tr-TR"/>
              </w:rPr>
            </w:pPr>
            <w:r w:rsidRPr="00C95D85">
              <w:rPr>
                <w:rFonts w:eastAsia="Helvetica-Bold"/>
                <w:noProof w:val="0"/>
                <w:color w:val="000000"/>
                <w:sz w:val="16"/>
                <w:szCs w:val="16"/>
                <w:lang w:eastAsia="tr-TR"/>
              </w:rPr>
              <w:t>Subtropikal iklim bölgesinin bitkisi olan incir, başta Akdeniz iklimi olmak üzere ılıman</w:t>
            </w:r>
            <w:r w:rsidRPr="00C95D85">
              <w:rPr>
                <w:rFonts w:eastAsia="Helvetica-Bold"/>
                <w:noProof w:val="0"/>
                <w:color w:val="000000"/>
                <w:sz w:val="16"/>
                <w:szCs w:val="16"/>
                <w:lang w:eastAsia="tr-TR"/>
              </w:rPr>
              <w:t xml:space="preserve"> </w:t>
            </w:r>
            <w:r w:rsidRPr="00C95D85">
              <w:rPr>
                <w:rFonts w:eastAsia="Helvetica-Bold"/>
                <w:noProof w:val="0"/>
                <w:color w:val="000000"/>
                <w:sz w:val="16"/>
                <w:szCs w:val="16"/>
                <w:lang w:eastAsia="tr-TR"/>
              </w:rPr>
              <w:t>kuşaktaki iklim bölgelerinde yetişebilmektedir. Şiddetli don olaylarından zarar gören bu ürünün en çok</w:t>
            </w:r>
            <w:r w:rsidRPr="00C95D85">
              <w:rPr>
                <w:rFonts w:eastAsia="Helvetica-Bold"/>
                <w:noProof w:val="0"/>
                <w:color w:val="000000"/>
                <w:sz w:val="16"/>
                <w:szCs w:val="16"/>
                <w:lang w:eastAsia="tr-TR"/>
              </w:rPr>
              <w:t xml:space="preserve"> </w:t>
            </w:r>
            <w:r w:rsidRPr="00C95D85">
              <w:rPr>
                <w:rFonts w:eastAsia="Helvetica-Bold"/>
                <w:noProof w:val="0"/>
                <w:color w:val="000000"/>
                <w:sz w:val="16"/>
                <w:szCs w:val="16"/>
                <w:lang w:eastAsia="tr-TR"/>
              </w:rPr>
              <w:t>yetiştirildiği yer, Ege’dir. Aydın ili</w:t>
            </w:r>
            <w:r w:rsidRPr="00C95D85">
              <w:rPr>
                <w:rFonts w:eastAsia="Helvetica-Bold"/>
                <w:b/>
                <w:bCs/>
                <w:i/>
                <w:iCs/>
                <w:noProof w:val="0"/>
                <w:color w:val="12D7C8"/>
                <w:sz w:val="16"/>
                <w:szCs w:val="16"/>
                <w:lang w:eastAsia="tr-TR"/>
              </w:rPr>
              <w:t xml:space="preserve"> </w:t>
            </w:r>
            <w:r w:rsidRPr="00C95D85">
              <w:rPr>
                <w:rFonts w:eastAsia="Helvetica-Bold"/>
                <w:noProof w:val="0"/>
                <w:color w:val="000000"/>
                <w:sz w:val="16"/>
                <w:szCs w:val="16"/>
                <w:lang w:eastAsia="tr-TR"/>
              </w:rPr>
              <w:t>Türkiye incir üretiminin yarısından fazlasını</w:t>
            </w:r>
            <w:r w:rsidRPr="00C95D85">
              <w:rPr>
                <w:rFonts w:eastAsia="Helvetica-Bold"/>
                <w:noProof w:val="0"/>
                <w:color w:val="000000"/>
                <w:sz w:val="16"/>
                <w:szCs w:val="16"/>
                <w:lang w:eastAsia="tr-TR"/>
              </w:rPr>
              <w:t xml:space="preserve"> </w:t>
            </w:r>
            <w:r w:rsidRPr="00C95D85">
              <w:rPr>
                <w:rFonts w:eastAsia="Helvetica-Bold"/>
                <w:noProof w:val="0"/>
                <w:color w:val="000000"/>
                <w:sz w:val="16"/>
                <w:szCs w:val="16"/>
                <w:lang w:eastAsia="tr-TR"/>
              </w:rPr>
              <w:t>karşılamaktadır. Bu ili İzmir ve Bursa izlemektedir. Türkiye, dünya incir üretiminde ilk sıradadır.</w:t>
            </w:r>
          </w:p>
          <w:p w14:paraId="302B061E" w14:textId="77777777" w:rsidR="00C95D85" w:rsidRPr="00C95D85" w:rsidRDefault="00C95D85" w:rsidP="00C95D85">
            <w:pPr>
              <w:autoSpaceDE w:val="0"/>
              <w:autoSpaceDN w:val="0"/>
              <w:adjustRightInd w:val="0"/>
              <w:rPr>
                <w:rFonts w:eastAsia="Helvetica-Bold"/>
                <w:noProof w:val="0"/>
                <w:color w:val="000000"/>
                <w:sz w:val="16"/>
                <w:szCs w:val="16"/>
                <w:lang w:eastAsia="tr-TR"/>
              </w:rPr>
            </w:pPr>
          </w:p>
          <w:p w14:paraId="1870AEE3" w14:textId="651583F7" w:rsidR="00C95D85" w:rsidRPr="00C95D85" w:rsidRDefault="00C95D85" w:rsidP="00C95D85">
            <w:pPr>
              <w:autoSpaceDE w:val="0"/>
              <w:autoSpaceDN w:val="0"/>
              <w:adjustRightInd w:val="0"/>
              <w:rPr>
                <w:rFonts w:eastAsia="Helvetica-Bold"/>
                <w:b/>
                <w:bCs/>
                <w:noProof w:val="0"/>
                <w:color w:val="000000"/>
                <w:sz w:val="16"/>
                <w:szCs w:val="16"/>
                <w:lang w:eastAsia="tr-TR"/>
              </w:rPr>
            </w:pPr>
            <w:r w:rsidRPr="00C95D85">
              <w:rPr>
                <w:rFonts w:eastAsia="Helvetica-Bold"/>
                <w:b/>
                <w:bCs/>
                <w:noProof w:val="0"/>
                <w:color w:val="000000"/>
                <w:sz w:val="16"/>
                <w:szCs w:val="16"/>
                <w:lang w:eastAsia="tr-TR"/>
              </w:rPr>
              <w:t>Turunçgiller</w:t>
            </w:r>
          </w:p>
          <w:p w14:paraId="76D3A0A5" w14:textId="488A975D" w:rsidR="00C95D85" w:rsidRPr="00C95D85" w:rsidRDefault="00C95D85" w:rsidP="00C95D85">
            <w:pPr>
              <w:autoSpaceDE w:val="0"/>
              <w:autoSpaceDN w:val="0"/>
              <w:adjustRightInd w:val="0"/>
              <w:rPr>
                <w:rFonts w:eastAsia="Helvetica-Bold"/>
                <w:noProof w:val="0"/>
                <w:color w:val="000000"/>
                <w:sz w:val="16"/>
                <w:szCs w:val="16"/>
                <w:lang w:eastAsia="tr-TR"/>
              </w:rPr>
            </w:pPr>
            <w:r w:rsidRPr="00C95D85">
              <w:rPr>
                <w:rFonts w:eastAsia="Helvetica-Bold"/>
                <w:noProof w:val="0"/>
                <w:color w:val="000000"/>
                <w:sz w:val="16"/>
                <w:szCs w:val="16"/>
                <w:lang w:eastAsia="tr-TR"/>
              </w:rPr>
              <w:t>Ana vatanı Güneydoğu Asya olan turunçgillerin, Türkiye’deki başlıca yetiştirilme</w:t>
            </w:r>
            <w:r w:rsidRPr="00C95D85">
              <w:rPr>
                <w:rFonts w:eastAsia="Helvetica-Bold"/>
                <w:noProof w:val="0"/>
                <w:color w:val="000000"/>
                <w:sz w:val="16"/>
                <w:szCs w:val="16"/>
                <w:lang w:eastAsia="tr-TR"/>
              </w:rPr>
              <w:t xml:space="preserve"> </w:t>
            </w:r>
            <w:r w:rsidRPr="00C95D85">
              <w:rPr>
                <w:rFonts w:eastAsia="Helvetica-Bold"/>
                <w:noProof w:val="0"/>
                <w:color w:val="000000"/>
                <w:sz w:val="16"/>
                <w:szCs w:val="16"/>
                <w:lang w:eastAsia="tr-TR"/>
              </w:rPr>
              <w:t>alanları Akdeniz ve Ege kıyılarıdır. Don olaylarından olumsuz yönde etkilenen bu ürünün</w:t>
            </w:r>
            <w:r w:rsidRPr="00C95D85">
              <w:rPr>
                <w:rFonts w:eastAsia="Helvetica-Bold"/>
                <w:noProof w:val="0"/>
                <w:color w:val="000000"/>
                <w:sz w:val="16"/>
                <w:szCs w:val="16"/>
                <w:lang w:eastAsia="tr-TR"/>
              </w:rPr>
              <w:t xml:space="preserve"> </w:t>
            </w:r>
            <w:r w:rsidRPr="00C95D85">
              <w:rPr>
                <w:rFonts w:eastAsia="Helvetica-Bold"/>
                <w:noProof w:val="0"/>
                <w:color w:val="000000"/>
                <w:sz w:val="16"/>
                <w:szCs w:val="16"/>
                <w:lang w:eastAsia="tr-TR"/>
              </w:rPr>
              <w:t>en çok yetiştirildiği yerler</w:t>
            </w:r>
            <w:r w:rsidRPr="00C95D85">
              <w:rPr>
                <w:rFonts w:eastAsia="Helvetica-Bold"/>
                <w:b/>
                <w:bCs/>
                <w:i/>
                <w:iCs/>
                <w:noProof w:val="0"/>
                <w:color w:val="12D7C8"/>
                <w:sz w:val="16"/>
                <w:szCs w:val="16"/>
                <w:lang w:eastAsia="tr-TR"/>
              </w:rPr>
              <w:t xml:space="preserve"> </w:t>
            </w:r>
            <w:r w:rsidRPr="00C95D85">
              <w:rPr>
                <w:rFonts w:eastAsia="Helvetica-Bold"/>
                <w:noProof w:val="0"/>
                <w:color w:val="000000"/>
                <w:sz w:val="16"/>
                <w:szCs w:val="16"/>
                <w:lang w:eastAsia="tr-TR"/>
              </w:rPr>
              <w:t>Adana, Hatay, Mersin ve Antalya’dır. Mikroklima özelliğinden dolayı</w:t>
            </w:r>
            <w:r w:rsidRPr="00C95D85">
              <w:rPr>
                <w:rFonts w:eastAsia="Helvetica-Bold"/>
                <w:noProof w:val="0"/>
                <w:color w:val="000000"/>
                <w:sz w:val="16"/>
                <w:szCs w:val="16"/>
                <w:lang w:eastAsia="tr-TR"/>
              </w:rPr>
              <w:t xml:space="preserve"> </w:t>
            </w:r>
            <w:r w:rsidRPr="00C95D85">
              <w:rPr>
                <w:rFonts w:eastAsia="Helvetica-Bold"/>
                <w:noProof w:val="0"/>
                <w:color w:val="000000"/>
                <w:sz w:val="16"/>
                <w:szCs w:val="16"/>
                <w:lang w:eastAsia="tr-TR"/>
              </w:rPr>
              <w:t>Karadeniz kıyılarının bazı kesimlerinde de turunçgil yetiştirilebilmektedir.</w:t>
            </w:r>
          </w:p>
          <w:p w14:paraId="7963DDEE" w14:textId="77777777" w:rsidR="00C95D85" w:rsidRPr="00C95D85" w:rsidRDefault="00C95D85" w:rsidP="00C95D85">
            <w:pPr>
              <w:autoSpaceDE w:val="0"/>
              <w:autoSpaceDN w:val="0"/>
              <w:adjustRightInd w:val="0"/>
              <w:rPr>
                <w:rFonts w:eastAsia="Helvetica-Bold"/>
                <w:noProof w:val="0"/>
                <w:color w:val="000000"/>
                <w:sz w:val="16"/>
                <w:szCs w:val="16"/>
                <w:lang w:eastAsia="tr-TR"/>
              </w:rPr>
            </w:pPr>
          </w:p>
          <w:p w14:paraId="0929FDF7" w14:textId="799B3470" w:rsidR="00C95D85" w:rsidRPr="00C95D85" w:rsidRDefault="00C95D85" w:rsidP="00C95D85">
            <w:pPr>
              <w:autoSpaceDE w:val="0"/>
              <w:autoSpaceDN w:val="0"/>
              <w:adjustRightInd w:val="0"/>
              <w:rPr>
                <w:rFonts w:eastAsia="Helvetica-Bold"/>
                <w:b/>
                <w:bCs/>
                <w:noProof w:val="0"/>
                <w:color w:val="000000"/>
                <w:sz w:val="16"/>
                <w:szCs w:val="16"/>
                <w:lang w:eastAsia="tr-TR"/>
              </w:rPr>
            </w:pPr>
            <w:r w:rsidRPr="00C95D85">
              <w:rPr>
                <w:rFonts w:eastAsia="Helvetica-Bold"/>
                <w:b/>
                <w:bCs/>
                <w:noProof w:val="0"/>
                <w:color w:val="000000"/>
                <w:sz w:val="16"/>
                <w:szCs w:val="16"/>
                <w:lang w:eastAsia="tr-TR"/>
              </w:rPr>
              <w:t>Muz</w:t>
            </w:r>
          </w:p>
          <w:p w14:paraId="52BE3B09" w14:textId="21490FFC" w:rsidR="00C95D85" w:rsidRPr="00C95D85" w:rsidRDefault="00C95D85" w:rsidP="00C95D85">
            <w:pPr>
              <w:autoSpaceDE w:val="0"/>
              <w:autoSpaceDN w:val="0"/>
              <w:adjustRightInd w:val="0"/>
              <w:rPr>
                <w:rFonts w:eastAsia="Helvetica-Bold"/>
                <w:noProof w:val="0"/>
                <w:color w:val="000000"/>
                <w:sz w:val="16"/>
                <w:szCs w:val="16"/>
                <w:lang w:eastAsia="tr-TR"/>
              </w:rPr>
            </w:pPr>
            <w:r w:rsidRPr="00C95D85">
              <w:rPr>
                <w:rFonts w:eastAsia="Helvetica-Bold"/>
                <w:noProof w:val="0"/>
                <w:color w:val="000000"/>
                <w:sz w:val="16"/>
                <w:szCs w:val="16"/>
                <w:lang w:eastAsia="tr-TR"/>
              </w:rPr>
              <w:t>Nemli ve tropik iklim ürünü olan muz,</w:t>
            </w:r>
            <w:r w:rsidRPr="00C95D85">
              <w:rPr>
                <w:rFonts w:eastAsia="Helvetica-Bold"/>
                <w:noProof w:val="0"/>
                <w:color w:val="000000"/>
                <w:sz w:val="16"/>
                <w:szCs w:val="16"/>
                <w:lang w:eastAsia="tr-TR"/>
              </w:rPr>
              <w:t xml:space="preserve"> </w:t>
            </w:r>
            <w:r w:rsidRPr="00C95D85">
              <w:rPr>
                <w:rFonts w:eastAsia="Helvetica-Bold"/>
                <w:noProof w:val="0"/>
                <w:color w:val="000000"/>
                <w:sz w:val="16"/>
                <w:szCs w:val="16"/>
                <w:lang w:eastAsia="tr-TR"/>
              </w:rPr>
              <w:t>ülkemizde yalnızca Akdeniz kıyılarında yetişme alanı bulmuştur.</w:t>
            </w:r>
          </w:p>
          <w:p w14:paraId="0AD7692E" w14:textId="65346367" w:rsidR="00C95D85" w:rsidRPr="00C95D85" w:rsidRDefault="00C95D85" w:rsidP="00C95D85">
            <w:pPr>
              <w:autoSpaceDE w:val="0"/>
              <w:autoSpaceDN w:val="0"/>
              <w:adjustRightInd w:val="0"/>
              <w:rPr>
                <w:rFonts w:eastAsia="Helvetica-Bold"/>
                <w:noProof w:val="0"/>
                <w:color w:val="000000"/>
                <w:sz w:val="16"/>
                <w:szCs w:val="16"/>
                <w:lang w:eastAsia="tr-TR"/>
              </w:rPr>
            </w:pPr>
            <w:r w:rsidRPr="00C95D85">
              <w:rPr>
                <w:rFonts w:eastAsia="Helvetica-Bold"/>
                <w:noProof w:val="0"/>
                <w:color w:val="000000"/>
                <w:sz w:val="16"/>
                <w:szCs w:val="16"/>
                <w:lang w:eastAsia="tr-TR"/>
              </w:rPr>
              <w:t>Türkiye muz üretiminin büyük bir kısmını Mersin karşılar.</w:t>
            </w:r>
            <w:r w:rsidRPr="00C95D85">
              <w:rPr>
                <w:rFonts w:eastAsia="Helvetica-Bold"/>
                <w:noProof w:val="0"/>
                <w:color w:val="000000"/>
                <w:sz w:val="16"/>
                <w:szCs w:val="16"/>
                <w:lang w:eastAsia="tr-TR"/>
              </w:rPr>
              <w:t xml:space="preserve"> </w:t>
            </w:r>
            <w:r w:rsidRPr="00C95D85">
              <w:rPr>
                <w:rFonts w:eastAsia="Helvetica-Bold"/>
                <w:noProof w:val="0"/>
                <w:color w:val="000000"/>
                <w:sz w:val="16"/>
                <w:szCs w:val="16"/>
                <w:lang w:eastAsia="tr-TR"/>
              </w:rPr>
              <w:t>Üretim miktarı bakımından bu ili Antalya izler. Adana ve</w:t>
            </w:r>
            <w:r w:rsidRPr="00C95D85">
              <w:rPr>
                <w:rFonts w:eastAsia="Helvetica-Bold"/>
                <w:noProof w:val="0"/>
                <w:color w:val="000000"/>
                <w:sz w:val="16"/>
                <w:szCs w:val="16"/>
                <w:lang w:eastAsia="tr-TR"/>
              </w:rPr>
              <w:t xml:space="preserve"> </w:t>
            </w:r>
            <w:r w:rsidRPr="00C95D85">
              <w:rPr>
                <w:rFonts w:eastAsia="Helvetica-Bold"/>
                <w:noProof w:val="0"/>
                <w:color w:val="000000"/>
                <w:sz w:val="16"/>
                <w:szCs w:val="16"/>
                <w:lang w:eastAsia="tr-TR"/>
              </w:rPr>
              <w:t>Hatay’da da muz üretilmektedir.</w:t>
            </w:r>
          </w:p>
          <w:p w14:paraId="3E2917EF" w14:textId="77777777" w:rsidR="00C95D85" w:rsidRPr="00C95D85" w:rsidRDefault="00C95D85" w:rsidP="00C95D85">
            <w:pPr>
              <w:autoSpaceDE w:val="0"/>
              <w:autoSpaceDN w:val="0"/>
              <w:adjustRightInd w:val="0"/>
              <w:rPr>
                <w:rFonts w:eastAsia="Helvetica-Bold"/>
                <w:noProof w:val="0"/>
                <w:color w:val="000000"/>
                <w:sz w:val="16"/>
                <w:szCs w:val="16"/>
                <w:lang w:eastAsia="tr-TR"/>
              </w:rPr>
            </w:pPr>
          </w:p>
          <w:p w14:paraId="3720E259" w14:textId="291DC713" w:rsidR="00C95D85" w:rsidRPr="00C95D85" w:rsidRDefault="00C95D85" w:rsidP="00C95D85">
            <w:pPr>
              <w:autoSpaceDE w:val="0"/>
              <w:autoSpaceDN w:val="0"/>
              <w:adjustRightInd w:val="0"/>
              <w:rPr>
                <w:rFonts w:eastAsia="Helvetica-Bold"/>
                <w:b/>
                <w:bCs/>
                <w:noProof w:val="0"/>
                <w:color w:val="000000"/>
                <w:sz w:val="16"/>
                <w:szCs w:val="16"/>
                <w:lang w:eastAsia="tr-TR"/>
              </w:rPr>
            </w:pPr>
            <w:r w:rsidRPr="00C95D85">
              <w:rPr>
                <w:rFonts w:eastAsia="Helvetica-Bold"/>
                <w:b/>
                <w:bCs/>
                <w:noProof w:val="0"/>
                <w:color w:val="000000"/>
                <w:sz w:val="16"/>
                <w:szCs w:val="16"/>
                <w:lang w:eastAsia="tr-TR"/>
              </w:rPr>
              <w:t>Antep Fıstığı</w:t>
            </w:r>
          </w:p>
          <w:p w14:paraId="16C5701A" w14:textId="149A5F5E" w:rsidR="00C95D85" w:rsidRDefault="00C95D85" w:rsidP="00C95D85">
            <w:pPr>
              <w:autoSpaceDE w:val="0"/>
              <w:autoSpaceDN w:val="0"/>
              <w:adjustRightInd w:val="0"/>
              <w:rPr>
                <w:rFonts w:eastAsia="Helvetica-Bold"/>
                <w:noProof w:val="0"/>
                <w:color w:val="000000"/>
                <w:sz w:val="16"/>
                <w:szCs w:val="16"/>
                <w:lang w:eastAsia="tr-TR"/>
              </w:rPr>
            </w:pPr>
            <w:r w:rsidRPr="00C95D85">
              <w:rPr>
                <w:rFonts w:eastAsia="Helvetica-Bold"/>
                <w:noProof w:val="0"/>
                <w:color w:val="000000"/>
                <w:sz w:val="16"/>
                <w:szCs w:val="16"/>
                <w:lang w:eastAsia="tr-TR"/>
              </w:rPr>
              <w:t>Antep fıstığı, yazların sıcak ve kurak olduğu, kışların ise çok soğuk olmadığı yerlerde</w:t>
            </w:r>
            <w:r w:rsidRPr="00C95D85">
              <w:rPr>
                <w:rFonts w:eastAsia="Helvetica-Bold"/>
                <w:noProof w:val="0"/>
                <w:color w:val="000000"/>
                <w:sz w:val="16"/>
                <w:szCs w:val="16"/>
                <w:lang w:eastAsia="tr-TR"/>
              </w:rPr>
              <w:t xml:space="preserve"> </w:t>
            </w:r>
            <w:r w:rsidRPr="00C95D85">
              <w:rPr>
                <w:rFonts w:eastAsia="Helvetica-Bold"/>
                <w:noProof w:val="0"/>
                <w:color w:val="000000"/>
                <w:sz w:val="16"/>
                <w:szCs w:val="16"/>
                <w:lang w:eastAsia="tr-TR"/>
              </w:rPr>
              <w:t>yetişmektedir. Olgunlaşmak için yüksek ısıya ihtiyaç duyar. Antep fıstığının ülkemizdeki başlıca</w:t>
            </w:r>
            <w:r w:rsidRPr="00C95D85">
              <w:rPr>
                <w:rFonts w:eastAsia="Helvetica-Bold"/>
                <w:noProof w:val="0"/>
                <w:color w:val="000000"/>
                <w:sz w:val="16"/>
                <w:szCs w:val="16"/>
                <w:lang w:eastAsia="tr-TR"/>
              </w:rPr>
              <w:t xml:space="preserve"> </w:t>
            </w:r>
            <w:r w:rsidRPr="00C95D85">
              <w:rPr>
                <w:rFonts w:eastAsia="Helvetica-Bold"/>
                <w:noProof w:val="0"/>
                <w:color w:val="000000"/>
                <w:sz w:val="16"/>
                <w:szCs w:val="16"/>
                <w:lang w:eastAsia="tr-TR"/>
              </w:rPr>
              <w:t>yetişme alanı Güneydoğu Anadolu’dur. Gaziantep, Şanlıurfa ve Adıyaman bu ürünün</w:t>
            </w:r>
            <w:r w:rsidRPr="00C95D85">
              <w:rPr>
                <w:rFonts w:eastAsia="Helvetica-Bold"/>
                <w:noProof w:val="0"/>
                <w:color w:val="000000"/>
                <w:sz w:val="16"/>
                <w:szCs w:val="16"/>
                <w:lang w:eastAsia="tr-TR"/>
              </w:rPr>
              <w:t xml:space="preserve"> </w:t>
            </w:r>
            <w:r w:rsidRPr="00C95D85">
              <w:rPr>
                <w:rFonts w:eastAsia="Helvetica-Bold"/>
                <w:noProof w:val="0"/>
                <w:color w:val="000000"/>
                <w:sz w:val="16"/>
                <w:szCs w:val="16"/>
                <w:lang w:eastAsia="tr-TR"/>
              </w:rPr>
              <w:t>yetiştirildiği başlıca illerdir.</w:t>
            </w:r>
          </w:p>
          <w:p w14:paraId="6C55AF33" w14:textId="6650B57A" w:rsidR="00F62BE1" w:rsidRDefault="001D31A5" w:rsidP="00C95D85">
            <w:pPr>
              <w:autoSpaceDE w:val="0"/>
              <w:autoSpaceDN w:val="0"/>
              <w:adjustRightInd w:val="0"/>
              <w:rPr>
                <w:rFonts w:eastAsia="Helvetica-Bold"/>
                <w:noProof w:val="0"/>
                <w:color w:val="000000"/>
                <w:sz w:val="16"/>
                <w:szCs w:val="16"/>
                <w:lang w:eastAsia="tr-TR"/>
              </w:rPr>
            </w:pPr>
            <w:r>
              <w:rPr>
                <w:rFonts w:eastAsia="Helvetica-Bold"/>
                <w:b/>
                <w:bCs/>
                <w:color w:val="008000"/>
                <w:sz w:val="16"/>
                <w:szCs w:val="16"/>
                <w:lang w:eastAsia="tr-TR"/>
              </w:rPr>
              <w:drawing>
                <wp:anchor distT="0" distB="0" distL="114300" distR="114300" simplePos="0" relativeHeight="251660288" behindDoc="0" locked="0" layoutInCell="1" allowOverlap="1" wp14:anchorId="249AC09B" wp14:editId="0972E0DF">
                  <wp:simplePos x="0" y="0"/>
                  <wp:positionH relativeFrom="column">
                    <wp:posOffset>3712210</wp:posOffset>
                  </wp:positionH>
                  <wp:positionV relativeFrom="paragraph">
                    <wp:posOffset>116840</wp:posOffset>
                  </wp:positionV>
                  <wp:extent cx="2749550" cy="2042160"/>
                  <wp:effectExtent l="0" t="0" r="0" b="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9550" cy="2042160"/>
                          </a:xfrm>
                          <a:prstGeom prst="rect">
                            <a:avLst/>
                          </a:prstGeom>
                        </pic:spPr>
                      </pic:pic>
                    </a:graphicData>
                  </a:graphic>
                  <wp14:sizeRelH relativeFrom="page">
                    <wp14:pctWidth>0</wp14:pctWidth>
                  </wp14:sizeRelH>
                  <wp14:sizeRelV relativeFrom="page">
                    <wp14:pctHeight>0</wp14:pctHeight>
                  </wp14:sizeRelV>
                </wp:anchor>
              </w:drawing>
            </w:r>
          </w:p>
          <w:p w14:paraId="1DC20DE4" w14:textId="408A0E3B" w:rsidR="00F62BE1" w:rsidRPr="00F62BE1" w:rsidRDefault="00F62BE1" w:rsidP="00F62BE1">
            <w:pPr>
              <w:autoSpaceDE w:val="0"/>
              <w:autoSpaceDN w:val="0"/>
              <w:adjustRightInd w:val="0"/>
              <w:rPr>
                <w:rFonts w:eastAsia="Helvetica-Bold"/>
                <w:b/>
                <w:bCs/>
                <w:noProof w:val="0"/>
                <w:color w:val="008000"/>
                <w:sz w:val="16"/>
                <w:szCs w:val="16"/>
                <w:lang w:eastAsia="tr-TR"/>
              </w:rPr>
            </w:pPr>
            <w:r w:rsidRPr="00F62BE1">
              <w:rPr>
                <w:rFonts w:eastAsia="Helvetica-Bold"/>
                <w:b/>
                <w:bCs/>
                <w:noProof w:val="0"/>
                <w:color w:val="008000"/>
                <w:sz w:val="16"/>
                <w:szCs w:val="16"/>
                <w:lang w:eastAsia="tr-TR"/>
              </w:rPr>
              <w:t>TÜRKİYE’DE SEBZECİLİK</w:t>
            </w:r>
          </w:p>
          <w:p w14:paraId="2D88E1DE" w14:textId="423C0020" w:rsidR="00F62BE1" w:rsidRPr="00F62BE1" w:rsidRDefault="00F62BE1" w:rsidP="00F62BE1">
            <w:pPr>
              <w:autoSpaceDE w:val="0"/>
              <w:autoSpaceDN w:val="0"/>
              <w:adjustRightInd w:val="0"/>
              <w:rPr>
                <w:rFonts w:eastAsia="Helvetica-Bold"/>
                <w:noProof w:val="0"/>
                <w:color w:val="000000"/>
                <w:sz w:val="16"/>
                <w:szCs w:val="16"/>
                <w:lang w:eastAsia="tr-TR"/>
              </w:rPr>
            </w:pPr>
            <w:r w:rsidRPr="00F62BE1">
              <w:rPr>
                <w:rFonts w:eastAsia="Helvetica-Bold"/>
                <w:noProof w:val="0"/>
                <w:color w:val="000000"/>
                <w:sz w:val="16"/>
                <w:szCs w:val="16"/>
                <w:lang w:eastAsia="tr-TR"/>
              </w:rPr>
              <w:t>İklim çeşitliliğine bağlı olarak ülkemizde</w:t>
            </w:r>
            <w:r w:rsidRPr="00F62BE1">
              <w:rPr>
                <w:rFonts w:eastAsia="Helvetica-Bold"/>
                <w:noProof w:val="0"/>
                <w:color w:val="000000"/>
                <w:sz w:val="16"/>
                <w:szCs w:val="16"/>
                <w:lang w:eastAsia="tr-TR"/>
              </w:rPr>
              <w:t xml:space="preserve"> </w:t>
            </w:r>
            <w:r w:rsidRPr="00F62BE1">
              <w:rPr>
                <w:rFonts w:eastAsia="Helvetica-Bold"/>
                <w:noProof w:val="0"/>
                <w:color w:val="000000"/>
                <w:sz w:val="16"/>
                <w:szCs w:val="16"/>
                <w:lang w:eastAsia="tr-TR"/>
              </w:rPr>
              <w:t>çok sayıda sebze tür</w:t>
            </w:r>
            <w:r w:rsidRPr="00F62BE1">
              <w:rPr>
                <w:rFonts w:eastAsia="Helvetica-Bold"/>
                <w:noProof w:val="0"/>
                <w:color w:val="000000"/>
                <w:sz w:val="16"/>
                <w:szCs w:val="16"/>
                <w:lang w:eastAsia="tr-TR"/>
              </w:rPr>
              <w:t>ü</w:t>
            </w:r>
            <w:r w:rsidRPr="00F62BE1">
              <w:rPr>
                <w:rFonts w:eastAsia="Helvetica-Bold"/>
                <w:b/>
                <w:bCs/>
                <w:i/>
                <w:iCs/>
                <w:noProof w:val="0"/>
                <w:color w:val="12D7C8"/>
                <w:sz w:val="16"/>
                <w:szCs w:val="16"/>
                <w:lang w:eastAsia="tr-TR"/>
              </w:rPr>
              <w:t xml:space="preserve"> </w:t>
            </w:r>
            <w:r w:rsidRPr="00F62BE1">
              <w:rPr>
                <w:rFonts w:eastAsia="Helvetica-Bold"/>
                <w:noProof w:val="0"/>
                <w:color w:val="000000"/>
                <w:sz w:val="16"/>
                <w:szCs w:val="16"/>
                <w:lang w:eastAsia="tr-TR"/>
              </w:rPr>
              <w:t>yetişmektedir. Domates, biber,</w:t>
            </w:r>
            <w:r w:rsidRPr="00F62BE1">
              <w:rPr>
                <w:rFonts w:eastAsia="Helvetica-Bold"/>
                <w:noProof w:val="0"/>
                <w:color w:val="000000"/>
                <w:sz w:val="16"/>
                <w:szCs w:val="16"/>
                <w:lang w:eastAsia="tr-TR"/>
              </w:rPr>
              <w:t xml:space="preserve"> </w:t>
            </w:r>
            <w:r w:rsidRPr="00F62BE1">
              <w:rPr>
                <w:rFonts w:eastAsia="Helvetica-Bold"/>
                <w:noProof w:val="0"/>
                <w:color w:val="000000"/>
                <w:sz w:val="16"/>
                <w:szCs w:val="16"/>
                <w:lang w:eastAsia="tr-TR"/>
              </w:rPr>
              <w:t>patlıcan, salatalık, kavun ve karpuz</w:t>
            </w:r>
            <w:r w:rsidRPr="00F62BE1">
              <w:rPr>
                <w:rFonts w:eastAsia="Helvetica-Bold"/>
                <w:noProof w:val="0"/>
                <w:color w:val="000000"/>
                <w:sz w:val="16"/>
                <w:szCs w:val="16"/>
                <w:lang w:eastAsia="tr-TR"/>
              </w:rPr>
              <w:t xml:space="preserve"> </w:t>
            </w:r>
            <w:r w:rsidRPr="00F62BE1">
              <w:rPr>
                <w:rFonts w:eastAsia="Helvetica-Bold"/>
                <w:noProof w:val="0"/>
                <w:color w:val="000000"/>
                <w:sz w:val="16"/>
                <w:szCs w:val="16"/>
                <w:lang w:eastAsia="tr-TR"/>
              </w:rPr>
              <w:t>ülkemizde yetiştirilen sebzelerin başlıcalarıdır.</w:t>
            </w:r>
            <w:r w:rsidRPr="00F62BE1">
              <w:rPr>
                <w:rFonts w:eastAsia="Helvetica-Bold"/>
                <w:noProof w:val="0"/>
                <w:color w:val="000000"/>
                <w:sz w:val="16"/>
                <w:szCs w:val="16"/>
                <w:lang w:eastAsia="tr-TR"/>
              </w:rPr>
              <w:t xml:space="preserve"> </w:t>
            </w:r>
            <w:r w:rsidRPr="00F62BE1">
              <w:rPr>
                <w:rFonts w:eastAsia="Helvetica-Bold"/>
                <w:noProof w:val="0"/>
                <w:color w:val="000000"/>
                <w:sz w:val="16"/>
                <w:szCs w:val="16"/>
                <w:lang w:eastAsia="tr-TR"/>
              </w:rPr>
              <w:t>Türkiye’de sebze üretimi</w:t>
            </w:r>
            <w:r w:rsidRPr="00F62BE1">
              <w:rPr>
                <w:rFonts w:eastAsia="Helvetica-Bold"/>
                <w:noProof w:val="0"/>
                <w:color w:val="000000"/>
                <w:sz w:val="16"/>
                <w:szCs w:val="16"/>
                <w:lang w:eastAsia="tr-TR"/>
              </w:rPr>
              <w:t xml:space="preserve"> </w:t>
            </w:r>
            <w:r w:rsidRPr="00F62BE1">
              <w:rPr>
                <w:rFonts w:eastAsia="Helvetica-Bold"/>
                <w:noProof w:val="0"/>
                <w:color w:val="000000"/>
                <w:sz w:val="16"/>
                <w:szCs w:val="16"/>
                <w:lang w:eastAsia="tr-TR"/>
              </w:rPr>
              <w:t>çoğunlukla modern yöntemlerle yapılmaktadır.</w:t>
            </w:r>
          </w:p>
          <w:p w14:paraId="5D089529" w14:textId="342D6C8A" w:rsidR="00F62BE1" w:rsidRPr="00F62BE1" w:rsidRDefault="00F62BE1" w:rsidP="00F62BE1">
            <w:pPr>
              <w:autoSpaceDE w:val="0"/>
              <w:autoSpaceDN w:val="0"/>
              <w:adjustRightInd w:val="0"/>
              <w:rPr>
                <w:rFonts w:eastAsia="Helvetica-Bold"/>
                <w:noProof w:val="0"/>
                <w:color w:val="000000"/>
                <w:sz w:val="16"/>
                <w:szCs w:val="16"/>
                <w:lang w:eastAsia="tr-TR"/>
              </w:rPr>
            </w:pPr>
            <w:r w:rsidRPr="00F62BE1">
              <w:rPr>
                <w:rFonts w:eastAsia="Helvetica-Bold"/>
                <w:noProof w:val="0"/>
                <w:color w:val="000000"/>
                <w:sz w:val="16"/>
                <w:szCs w:val="16"/>
                <w:lang w:eastAsia="tr-TR"/>
              </w:rPr>
              <w:t>Toprak bakımı, sulama, çapalama</w:t>
            </w:r>
            <w:r w:rsidRPr="00F62BE1">
              <w:rPr>
                <w:rFonts w:eastAsia="Helvetica-Bold"/>
                <w:noProof w:val="0"/>
                <w:color w:val="000000"/>
                <w:sz w:val="16"/>
                <w:szCs w:val="16"/>
                <w:lang w:eastAsia="tr-TR"/>
              </w:rPr>
              <w:t xml:space="preserve"> </w:t>
            </w:r>
            <w:r w:rsidRPr="00F62BE1">
              <w:rPr>
                <w:rFonts w:eastAsia="Helvetica-Bold"/>
                <w:noProof w:val="0"/>
                <w:color w:val="000000"/>
                <w:sz w:val="16"/>
                <w:szCs w:val="16"/>
                <w:lang w:eastAsia="tr-TR"/>
              </w:rPr>
              <w:t>ve zararlılarla mücadele isteyen</w:t>
            </w:r>
            <w:r w:rsidRPr="00F62BE1">
              <w:rPr>
                <w:rFonts w:eastAsia="Helvetica-Bold"/>
                <w:noProof w:val="0"/>
                <w:color w:val="000000"/>
                <w:sz w:val="16"/>
                <w:szCs w:val="16"/>
                <w:lang w:eastAsia="tr-TR"/>
              </w:rPr>
              <w:t xml:space="preserve"> </w:t>
            </w:r>
            <w:r w:rsidRPr="00F62BE1">
              <w:rPr>
                <w:rFonts w:eastAsia="Helvetica-Bold"/>
                <w:noProof w:val="0"/>
                <w:color w:val="000000"/>
                <w:sz w:val="16"/>
                <w:szCs w:val="16"/>
                <w:lang w:eastAsia="tr-TR"/>
              </w:rPr>
              <w:t>sebze üretimine iklimden dolayı en</w:t>
            </w:r>
            <w:r w:rsidRPr="00F62BE1">
              <w:rPr>
                <w:rFonts w:eastAsia="Helvetica-Bold"/>
                <w:noProof w:val="0"/>
                <w:color w:val="000000"/>
                <w:sz w:val="16"/>
                <w:szCs w:val="16"/>
                <w:lang w:eastAsia="tr-TR"/>
              </w:rPr>
              <w:t xml:space="preserve"> </w:t>
            </w:r>
            <w:r w:rsidRPr="00F62BE1">
              <w:rPr>
                <w:rFonts w:eastAsia="Helvetica-Bold"/>
                <w:noProof w:val="0"/>
                <w:color w:val="000000"/>
                <w:sz w:val="16"/>
                <w:szCs w:val="16"/>
                <w:lang w:eastAsia="tr-TR"/>
              </w:rPr>
              <w:t>elverişli yerler, Akdeniz ve Ege’nin kıyı</w:t>
            </w:r>
            <w:r w:rsidRPr="00F62BE1">
              <w:rPr>
                <w:rFonts w:eastAsia="Helvetica-Bold"/>
                <w:noProof w:val="0"/>
                <w:color w:val="000000"/>
                <w:sz w:val="16"/>
                <w:szCs w:val="16"/>
                <w:lang w:eastAsia="tr-TR"/>
              </w:rPr>
              <w:t xml:space="preserve"> </w:t>
            </w:r>
            <w:r w:rsidRPr="00F62BE1">
              <w:rPr>
                <w:rFonts w:eastAsia="Helvetica-Bold"/>
                <w:noProof w:val="0"/>
                <w:color w:val="000000"/>
                <w:sz w:val="16"/>
                <w:szCs w:val="16"/>
                <w:lang w:eastAsia="tr-TR"/>
              </w:rPr>
              <w:t>kesimidir. Bu kesimlerde verim yüksektir.</w:t>
            </w:r>
            <w:r w:rsidRPr="00F62BE1">
              <w:rPr>
                <w:rFonts w:eastAsia="Helvetica-Bold"/>
                <w:noProof w:val="0"/>
                <w:color w:val="000000"/>
                <w:sz w:val="16"/>
                <w:szCs w:val="16"/>
                <w:lang w:eastAsia="tr-TR"/>
              </w:rPr>
              <w:t xml:space="preserve"> </w:t>
            </w:r>
            <w:r w:rsidRPr="00F62BE1">
              <w:rPr>
                <w:rFonts w:eastAsia="Helvetica-Bold"/>
                <w:noProof w:val="0"/>
                <w:color w:val="000000"/>
                <w:sz w:val="16"/>
                <w:szCs w:val="16"/>
                <w:lang w:eastAsia="tr-TR"/>
              </w:rPr>
              <w:t>Ayrıca buralar seracılığa da elverişlidir.</w:t>
            </w:r>
            <w:r w:rsidRPr="00F62BE1">
              <w:rPr>
                <w:rFonts w:eastAsia="Helvetica-Bold"/>
                <w:noProof w:val="0"/>
                <w:color w:val="000000"/>
                <w:sz w:val="16"/>
                <w:szCs w:val="16"/>
                <w:lang w:eastAsia="tr-TR"/>
              </w:rPr>
              <w:t xml:space="preserve"> </w:t>
            </w:r>
            <w:r w:rsidRPr="00F62BE1">
              <w:rPr>
                <w:rFonts w:eastAsia="Helvetica-Bold"/>
                <w:noProof w:val="0"/>
                <w:color w:val="000000"/>
                <w:sz w:val="16"/>
                <w:szCs w:val="16"/>
                <w:lang w:eastAsia="tr-TR"/>
              </w:rPr>
              <w:t>Yazların kısa sürdüğü ve sıcaklığın</w:t>
            </w:r>
            <w:r w:rsidRPr="00F62BE1">
              <w:rPr>
                <w:rFonts w:eastAsia="Helvetica-Bold"/>
                <w:noProof w:val="0"/>
                <w:color w:val="000000"/>
                <w:sz w:val="16"/>
                <w:szCs w:val="16"/>
                <w:lang w:eastAsia="tr-TR"/>
              </w:rPr>
              <w:t xml:space="preserve"> </w:t>
            </w:r>
            <w:r w:rsidRPr="00F62BE1">
              <w:rPr>
                <w:rFonts w:eastAsia="Helvetica-Bold"/>
                <w:noProof w:val="0"/>
                <w:color w:val="000000"/>
                <w:sz w:val="16"/>
                <w:szCs w:val="16"/>
                <w:lang w:eastAsia="tr-TR"/>
              </w:rPr>
              <w:t>düşük olduğu Doğu Anadolu, sebze üretimine en az elverişli yerlerdendir.</w:t>
            </w:r>
          </w:p>
          <w:p w14:paraId="453EC7B7" w14:textId="5CA709BA" w:rsidR="00F62BE1" w:rsidRPr="00F62BE1" w:rsidRDefault="00F62BE1" w:rsidP="00F62BE1">
            <w:pPr>
              <w:autoSpaceDE w:val="0"/>
              <w:autoSpaceDN w:val="0"/>
              <w:adjustRightInd w:val="0"/>
              <w:rPr>
                <w:rFonts w:eastAsia="Helvetica-Bold"/>
                <w:noProof w:val="0"/>
                <w:color w:val="000000"/>
                <w:sz w:val="16"/>
                <w:szCs w:val="16"/>
                <w:lang w:eastAsia="tr-TR"/>
              </w:rPr>
            </w:pPr>
            <w:r w:rsidRPr="00F62BE1">
              <w:rPr>
                <w:rFonts w:eastAsia="Helvetica-Bold"/>
                <w:noProof w:val="0"/>
                <w:color w:val="000000"/>
                <w:sz w:val="16"/>
                <w:szCs w:val="16"/>
                <w:lang w:eastAsia="tr-TR"/>
              </w:rPr>
              <w:t>Ülkemizde en çok yetiştirilen sebze domatestir. Antalya sofralık domates üretiminde ilk</w:t>
            </w:r>
            <w:r w:rsidRPr="00F62BE1">
              <w:rPr>
                <w:rFonts w:eastAsia="Helvetica-Bold"/>
                <w:noProof w:val="0"/>
                <w:color w:val="000000"/>
                <w:sz w:val="16"/>
                <w:szCs w:val="16"/>
                <w:lang w:eastAsia="tr-TR"/>
              </w:rPr>
              <w:t xml:space="preserve"> </w:t>
            </w:r>
            <w:r w:rsidRPr="00F62BE1">
              <w:rPr>
                <w:rFonts w:eastAsia="Helvetica-Bold"/>
                <w:noProof w:val="0"/>
                <w:color w:val="000000"/>
                <w:sz w:val="16"/>
                <w:szCs w:val="16"/>
                <w:lang w:eastAsia="tr-TR"/>
              </w:rPr>
              <w:t>sırada yer almaktadır. Üretim miktarı bakımından bu ili</w:t>
            </w:r>
            <w:r w:rsidRPr="00F62BE1">
              <w:rPr>
                <w:rFonts w:eastAsia="Helvetica-Bold"/>
                <w:noProof w:val="0"/>
                <w:color w:val="000000"/>
                <w:sz w:val="16"/>
                <w:szCs w:val="16"/>
                <w:lang w:eastAsia="tr-TR"/>
              </w:rPr>
              <w:t xml:space="preserve"> </w:t>
            </w:r>
            <w:r w:rsidRPr="00F62BE1">
              <w:rPr>
                <w:rFonts w:eastAsia="Helvetica-Bold"/>
                <w:noProof w:val="0"/>
                <w:color w:val="000000"/>
                <w:sz w:val="16"/>
                <w:szCs w:val="16"/>
                <w:lang w:eastAsia="tr-TR"/>
              </w:rPr>
              <w:t>Mersin izlemektedir. Salçalık domates üretiminde ise</w:t>
            </w:r>
            <w:r w:rsidRPr="00F62BE1">
              <w:rPr>
                <w:rFonts w:eastAsia="Helvetica-Bold"/>
                <w:noProof w:val="0"/>
                <w:color w:val="000000"/>
                <w:sz w:val="16"/>
                <w:szCs w:val="16"/>
                <w:lang w:eastAsia="tr-TR"/>
              </w:rPr>
              <w:t xml:space="preserve"> </w:t>
            </w:r>
            <w:r w:rsidRPr="00F62BE1">
              <w:rPr>
                <w:rFonts w:eastAsia="Helvetica-Bold"/>
                <w:noProof w:val="0"/>
                <w:color w:val="000000"/>
                <w:sz w:val="16"/>
                <w:szCs w:val="16"/>
                <w:lang w:eastAsia="tr-TR"/>
              </w:rPr>
              <w:t>sırasıyla Bursa, Manisa ve İzmir ilk sıradadır.</w:t>
            </w:r>
            <w:r w:rsidRPr="00F62BE1">
              <w:rPr>
                <w:rFonts w:eastAsia="Helvetica-Bold"/>
                <w:noProof w:val="0"/>
                <w:color w:val="000000"/>
                <w:sz w:val="16"/>
                <w:szCs w:val="16"/>
                <w:lang w:eastAsia="tr-TR"/>
              </w:rPr>
              <w:t xml:space="preserve"> </w:t>
            </w:r>
            <w:r w:rsidRPr="00F62BE1">
              <w:rPr>
                <w:rFonts w:eastAsia="Helvetica-Bold"/>
                <w:noProof w:val="0"/>
                <w:color w:val="000000"/>
                <w:sz w:val="16"/>
                <w:szCs w:val="16"/>
                <w:lang w:eastAsia="tr-TR"/>
              </w:rPr>
              <w:t>Türkiye’de salatalık ve patlıcanın toplam üretiminde</w:t>
            </w:r>
            <w:r w:rsidRPr="00F62BE1">
              <w:rPr>
                <w:rFonts w:eastAsia="Helvetica-Bold"/>
                <w:noProof w:val="0"/>
                <w:color w:val="000000"/>
                <w:sz w:val="16"/>
                <w:szCs w:val="16"/>
                <w:lang w:eastAsia="tr-TR"/>
              </w:rPr>
              <w:t xml:space="preserve"> </w:t>
            </w:r>
            <w:r w:rsidRPr="00F62BE1">
              <w:rPr>
                <w:rFonts w:eastAsia="Helvetica-Bold"/>
                <w:noProof w:val="0"/>
                <w:color w:val="000000"/>
                <w:sz w:val="16"/>
                <w:szCs w:val="16"/>
                <w:lang w:eastAsia="tr-TR"/>
              </w:rPr>
              <w:t>Antalya ve Mersin ilk sırada yer almaktadır. Antalya,</w:t>
            </w:r>
            <w:r w:rsidRPr="00F62BE1">
              <w:rPr>
                <w:rFonts w:eastAsia="Helvetica-Bold"/>
                <w:noProof w:val="0"/>
                <w:color w:val="000000"/>
                <w:sz w:val="16"/>
                <w:szCs w:val="16"/>
                <w:lang w:eastAsia="tr-TR"/>
              </w:rPr>
              <w:t xml:space="preserve"> </w:t>
            </w:r>
            <w:r w:rsidRPr="00F62BE1">
              <w:rPr>
                <w:rFonts w:eastAsia="Helvetica-Bold"/>
                <w:noProof w:val="0"/>
                <w:color w:val="000000"/>
                <w:sz w:val="16"/>
                <w:szCs w:val="16"/>
                <w:lang w:eastAsia="tr-TR"/>
              </w:rPr>
              <w:t>Mersin, Çanakkale ve Manisa ise en fazla biber üreten</w:t>
            </w:r>
            <w:r w:rsidRPr="00F62BE1">
              <w:rPr>
                <w:rFonts w:eastAsia="Helvetica-Bold"/>
                <w:noProof w:val="0"/>
                <w:color w:val="000000"/>
                <w:sz w:val="16"/>
                <w:szCs w:val="16"/>
                <w:lang w:eastAsia="tr-TR"/>
              </w:rPr>
              <w:t xml:space="preserve"> </w:t>
            </w:r>
            <w:r w:rsidRPr="00F62BE1">
              <w:rPr>
                <w:rFonts w:eastAsia="Helvetica-Bold"/>
                <w:noProof w:val="0"/>
                <w:color w:val="000000"/>
                <w:sz w:val="16"/>
                <w:szCs w:val="16"/>
                <w:lang w:eastAsia="tr-TR"/>
              </w:rPr>
              <w:t>illerdir.</w:t>
            </w:r>
          </w:p>
          <w:p w14:paraId="13840E86" w14:textId="68FDA954" w:rsidR="00F62BE1" w:rsidRPr="00F62BE1" w:rsidRDefault="00F62BE1" w:rsidP="00F62BE1">
            <w:pPr>
              <w:autoSpaceDE w:val="0"/>
              <w:autoSpaceDN w:val="0"/>
              <w:adjustRightInd w:val="0"/>
              <w:rPr>
                <w:rFonts w:eastAsia="Helvetica-Bold"/>
                <w:noProof w:val="0"/>
                <w:color w:val="000000"/>
                <w:sz w:val="16"/>
                <w:szCs w:val="16"/>
                <w:lang w:eastAsia="tr-TR"/>
              </w:rPr>
            </w:pPr>
            <w:r w:rsidRPr="00F62BE1">
              <w:rPr>
                <w:rFonts w:eastAsia="Helvetica-Bold"/>
                <w:noProof w:val="0"/>
                <w:color w:val="000000"/>
                <w:sz w:val="16"/>
                <w:szCs w:val="16"/>
                <w:lang w:eastAsia="tr-TR"/>
              </w:rPr>
              <w:t>Ülkemizde karpuz üretiminde Adana ilk sıradadır.</w:t>
            </w:r>
            <w:r w:rsidRPr="00F62BE1">
              <w:rPr>
                <w:rFonts w:eastAsia="Helvetica-Bold"/>
                <w:noProof w:val="0"/>
                <w:color w:val="000000"/>
                <w:sz w:val="16"/>
                <w:szCs w:val="16"/>
                <w:lang w:eastAsia="tr-TR"/>
              </w:rPr>
              <w:t xml:space="preserve"> </w:t>
            </w:r>
            <w:r w:rsidRPr="00F62BE1">
              <w:rPr>
                <w:rFonts w:eastAsia="Helvetica-Bold"/>
                <w:noProof w:val="0"/>
                <w:color w:val="000000"/>
                <w:sz w:val="16"/>
                <w:szCs w:val="16"/>
                <w:lang w:eastAsia="tr-TR"/>
              </w:rPr>
              <w:t>Üretim miktarı bakımından bu ilimizi Antalya ve İzmir</w:t>
            </w:r>
            <w:r w:rsidRPr="00F62BE1">
              <w:rPr>
                <w:rFonts w:eastAsia="Helvetica-Bold"/>
                <w:noProof w:val="0"/>
                <w:color w:val="000000"/>
                <w:sz w:val="16"/>
                <w:szCs w:val="16"/>
                <w:lang w:eastAsia="tr-TR"/>
              </w:rPr>
              <w:t xml:space="preserve"> </w:t>
            </w:r>
            <w:r w:rsidRPr="00F62BE1">
              <w:rPr>
                <w:rFonts w:eastAsia="Helvetica-Bold"/>
                <w:noProof w:val="0"/>
                <w:color w:val="000000"/>
                <w:sz w:val="16"/>
                <w:szCs w:val="16"/>
                <w:lang w:eastAsia="tr-TR"/>
              </w:rPr>
              <w:t>izler.</w:t>
            </w:r>
          </w:p>
          <w:p w14:paraId="5FA2EA58" w14:textId="533CD77E" w:rsidR="00F62BE1" w:rsidRDefault="00F62BE1" w:rsidP="00F62BE1">
            <w:pPr>
              <w:autoSpaceDE w:val="0"/>
              <w:autoSpaceDN w:val="0"/>
              <w:adjustRightInd w:val="0"/>
              <w:rPr>
                <w:rFonts w:eastAsia="Helvetica-Bold"/>
                <w:noProof w:val="0"/>
                <w:color w:val="000000"/>
                <w:sz w:val="16"/>
                <w:szCs w:val="16"/>
                <w:lang w:eastAsia="tr-TR"/>
              </w:rPr>
            </w:pPr>
            <w:r w:rsidRPr="00F62BE1">
              <w:rPr>
                <w:rFonts w:eastAsia="Helvetica-Bold"/>
                <w:noProof w:val="0"/>
                <w:color w:val="000000"/>
                <w:sz w:val="16"/>
                <w:szCs w:val="16"/>
                <w:lang w:eastAsia="tr-TR"/>
              </w:rPr>
              <w:t>Türkiye kavun üretiminde Ankara ilk sıradadır. Konya, Manisa ve Antalya en çok kavun üreten diğer</w:t>
            </w:r>
            <w:r w:rsidRPr="00F62BE1">
              <w:rPr>
                <w:rFonts w:eastAsia="Helvetica-Bold"/>
                <w:noProof w:val="0"/>
                <w:color w:val="000000"/>
                <w:sz w:val="16"/>
                <w:szCs w:val="16"/>
                <w:lang w:eastAsia="tr-TR"/>
              </w:rPr>
              <w:t xml:space="preserve"> </w:t>
            </w:r>
            <w:r w:rsidRPr="00F62BE1">
              <w:rPr>
                <w:rFonts w:eastAsia="Helvetica-Bold"/>
                <w:noProof w:val="0"/>
                <w:color w:val="000000"/>
                <w:sz w:val="16"/>
                <w:szCs w:val="16"/>
                <w:lang w:eastAsia="tr-TR"/>
              </w:rPr>
              <w:t>illerdir.</w:t>
            </w:r>
          </w:p>
          <w:p w14:paraId="0EDD29AB" w14:textId="10F1F282" w:rsidR="00F62BE1" w:rsidRDefault="00F62BE1" w:rsidP="00F62BE1">
            <w:pPr>
              <w:autoSpaceDE w:val="0"/>
              <w:autoSpaceDN w:val="0"/>
              <w:adjustRightInd w:val="0"/>
              <w:rPr>
                <w:rFonts w:eastAsia="Helvetica-Bold"/>
                <w:noProof w:val="0"/>
                <w:color w:val="000000"/>
                <w:sz w:val="16"/>
                <w:szCs w:val="16"/>
                <w:lang w:eastAsia="tr-TR"/>
              </w:rPr>
            </w:pPr>
          </w:p>
          <w:p w14:paraId="5C03776B" w14:textId="6023E7B2" w:rsidR="00F62BE1" w:rsidRPr="00F62BE1" w:rsidRDefault="001D31A5" w:rsidP="00F62BE1">
            <w:pPr>
              <w:autoSpaceDE w:val="0"/>
              <w:autoSpaceDN w:val="0"/>
              <w:adjustRightInd w:val="0"/>
              <w:rPr>
                <w:rFonts w:eastAsia="Helvetica-Bold"/>
                <w:b/>
                <w:bCs/>
                <w:noProof w:val="0"/>
                <w:color w:val="008000"/>
                <w:sz w:val="16"/>
                <w:szCs w:val="16"/>
                <w:lang w:eastAsia="tr-TR"/>
              </w:rPr>
            </w:pPr>
            <w:r>
              <w:rPr>
                <w:rFonts w:eastAsia="Helvetica-Bold"/>
                <w:b/>
                <w:bCs/>
                <w:color w:val="008000"/>
                <w:sz w:val="16"/>
                <w:szCs w:val="16"/>
                <w:lang w:eastAsia="tr-TR"/>
              </w:rPr>
              <w:drawing>
                <wp:anchor distT="0" distB="0" distL="114300" distR="114300" simplePos="0" relativeHeight="251661312" behindDoc="0" locked="0" layoutInCell="1" allowOverlap="1" wp14:anchorId="74E46975" wp14:editId="207C8840">
                  <wp:simplePos x="0" y="0"/>
                  <wp:positionH relativeFrom="column">
                    <wp:posOffset>-64770</wp:posOffset>
                  </wp:positionH>
                  <wp:positionV relativeFrom="paragraph">
                    <wp:posOffset>42545</wp:posOffset>
                  </wp:positionV>
                  <wp:extent cx="2705100" cy="2036445"/>
                  <wp:effectExtent l="0" t="0" r="0" b="1905"/>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pic:cNvPicPr/>
                        </pic:nvPicPr>
                        <pic:blipFill>
                          <a:blip r:embed="rId16">
                            <a:extLst>
                              <a:ext uri="{28A0092B-C50C-407E-A947-70E740481C1C}">
                                <a14:useLocalDpi xmlns:a14="http://schemas.microsoft.com/office/drawing/2010/main" val="0"/>
                              </a:ext>
                            </a:extLst>
                          </a:blip>
                          <a:stretch>
                            <a:fillRect/>
                          </a:stretch>
                        </pic:blipFill>
                        <pic:spPr>
                          <a:xfrm>
                            <a:off x="0" y="0"/>
                            <a:ext cx="2705100" cy="2036445"/>
                          </a:xfrm>
                          <a:prstGeom prst="rect">
                            <a:avLst/>
                          </a:prstGeom>
                        </pic:spPr>
                      </pic:pic>
                    </a:graphicData>
                  </a:graphic>
                  <wp14:sizeRelH relativeFrom="page">
                    <wp14:pctWidth>0</wp14:pctWidth>
                  </wp14:sizeRelH>
                  <wp14:sizeRelV relativeFrom="page">
                    <wp14:pctHeight>0</wp14:pctHeight>
                  </wp14:sizeRelV>
                </wp:anchor>
              </w:drawing>
            </w:r>
            <w:r w:rsidR="00F62BE1" w:rsidRPr="00F62BE1">
              <w:rPr>
                <w:rFonts w:eastAsia="Helvetica-Bold"/>
                <w:b/>
                <w:bCs/>
                <w:noProof w:val="0"/>
                <w:color w:val="008000"/>
                <w:sz w:val="16"/>
                <w:szCs w:val="16"/>
                <w:lang w:eastAsia="tr-TR"/>
              </w:rPr>
              <w:t>SERACILIK</w:t>
            </w:r>
          </w:p>
          <w:p w14:paraId="31941F88" w14:textId="782F0048" w:rsidR="00F62BE1" w:rsidRPr="00F62BE1" w:rsidRDefault="00F62BE1" w:rsidP="00F62BE1">
            <w:pPr>
              <w:autoSpaceDE w:val="0"/>
              <w:autoSpaceDN w:val="0"/>
              <w:adjustRightInd w:val="0"/>
              <w:rPr>
                <w:rFonts w:eastAsia="Helvetica-Bold"/>
                <w:noProof w:val="0"/>
                <w:color w:val="000000"/>
                <w:sz w:val="16"/>
                <w:szCs w:val="16"/>
                <w:lang w:eastAsia="tr-TR"/>
              </w:rPr>
            </w:pPr>
            <w:r w:rsidRPr="00F62BE1">
              <w:rPr>
                <w:rFonts w:eastAsia="Helvetica-Bold"/>
                <w:noProof w:val="0"/>
                <w:color w:val="000000"/>
                <w:sz w:val="16"/>
                <w:szCs w:val="16"/>
                <w:lang w:eastAsia="tr-TR"/>
              </w:rPr>
              <w:t>Örtü altı yetiştiriciliği olarak da adlandırılan seracılık</w:t>
            </w:r>
            <w:r w:rsidRPr="00F62BE1">
              <w:rPr>
                <w:rFonts w:eastAsia="Helvetica-Bold"/>
                <w:b/>
                <w:bCs/>
                <w:i/>
                <w:iCs/>
                <w:noProof w:val="0"/>
                <w:color w:val="12D7C8"/>
                <w:sz w:val="16"/>
                <w:szCs w:val="16"/>
                <w:lang w:eastAsia="tr-TR"/>
              </w:rPr>
              <w:t xml:space="preserve"> </w:t>
            </w:r>
            <w:r w:rsidRPr="00F62BE1">
              <w:rPr>
                <w:rFonts w:eastAsia="Helvetica-Bold"/>
                <w:noProof w:val="0"/>
                <w:color w:val="000000"/>
                <w:sz w:val="16"/>
                <w:szCs w:val="16"/>
                <w:lang w:eastAsia="tr-TR"/>
              </w:rPr>
              <w:t>etkinliği, üzeri ve etrafı cam,</w:t>
            </w:r>
            <w:r w:rsidRPr="00F62BE1">
              <w:rPr>
                <w:rFonts w:eastAsia="Helvetica-Bold"/>
                <w:noProof w:val="0"/>
                <w:color w:val="000000"/>
                <w:sz w:val="16"/>
                <w:szCs w:val="16"/>
                <w:lang w:eastAsia="tr-TR"/>
              </w:rPr>
              <w:t xml:space="preserve"> </w:t>
            </w:r>
            <w:r w:rsidRPr="00F62BE1">
              <w:rPr>
                <w:rFonts w:eastAsia="Helvetica-Bold"/>
                <w:noProof w:val="0"/>
                <w:color w:val="000000"/>
                <w:sz w:val="16"/>
                <w:szCs w:val="16"/>
                <w:lang w:eastAsia="tr-TR"/>
              </w:rPr>
              <w:t>plastik veya naylonla örtülü tarım alanlarındaki üretimi ifade etmektedir. Bu alanlarda çoğunlukla sebze</w:t>
            </w:r>
            <w:r w:rsidRPr="00F62BE1">
              <w:rPr>
                <w:rFonts w:eastAsia="Helvetica-Bold"/>
                <w:noProof w:val="0"/>
                <w:color w:val="000000"/>
                <w:sz w:val="16"/>
                <w:szCs w:val="16"/>
                <w:lang w:eastAsia="tr-TR"/>
              </w:rPr>
              <w:t xml:space="preserve"> </w:t>
            </w:r>
            <w:r w:rsidRPr="00F62BE1">
              <w:rPr>
                <w:rFonts w:eastAsia="Helvetica-Bold"/>
                <w:noProof w:val="0"/>
                <w:color w:val="000000"/>
                <w:sz w:val="16"/>
                <w:szCs w:val="16"/>
                <w:lang w:eastAsia="tr-TR"/>
              </w:rPr>
              <w:t>yetiştirilmektedir. Kışların ılık geçtiği ve güneşli gün sayısının fazla olduğu yerlerde seracılık daha</w:t>
            </w:r>
            <w:r w:rsidRPr="00F62BE1">
              <w:rPr>
                <w:rFonts w:eastAsia="Helvetica-Bold"/>
                <w:noProof w:val="0"/>
                <w:color w:val="000000"/>
                <w:sz w:val="16"/>
                <w:szCs w:val="16"/>
                <w:lang w:eastAsia="tr-TR"/>
              </w:rPr>
              <w:t xml:space="preserve"> </w:t>
            </w:r>
            <w:r w:rsidRPr="00F62BE1">
              <w:rPr>
                <w:rFonts w:eastAsia="Helvetica-Bold"/>
                <w:noProof w:val="0"/>
                <w:color w:val="000000"/>
                <w:sz w:val="16"/>
                <w:szCs w:val="16"/>
                <w:lang w:eastAsia="tr-TR"/>
              </w:rPr>
              <w:t>ucuza mal olmaktadır. Bu nedenle Akdeniz’in kıyı kesiminde seracılık daha çok gelişmiştir. Ege kıyıları</w:t>
            </w:r>
            <w:r w:rsidRPr="00F62BE1">
              <w:rPr>
                <w:rFonts w:eastAsia="Helvetica-Bold"/>
                <w:noProof w:val="0"/>
                <w:color w:val="000000"/>
                <w:sz w:val="16"/>
                <w:szCs w:val="16"/>
                <w:lang w:eastAsia="tr-TR"/>
              </w:rPr>
              <w:t xml:space="preserve"> </w:t>
            </w:r>
            <w:r w:rsidRPr="00F62BE1">
              <w:rPr>
                <w:rFonts w:eastAsia="Helvetica-Bold"/>
                <w:noProof w:val="0"/>
                <w:color w:val="000000"/>
                <w:sz w:val="16"/>
                <w:szCs w:val="16"/>
                <w:lang w:eastAsia="tr-TR"/>
              </w:rPr>
              <w:t>da seracılık yapılan yerlerdendir. Marmara ve</w:t>
            </w:r>
            <w:r w:rsidRPr="00F62BE1">
              <w:rPr>
                <w:rFonts w:eastAsia="Helvetica-Bold"/>
                <w:noProof w:val="0"/>
                <w:color w:val="000000"/>
                <w:sz w:val="16"/>
                <w:szCs w:val="16"/>
                <w:lang w:eastAsia="tr-TR"/>
              </w:rPr>
              <w:t xml:space="preserve"> </w:t>
            </w:r>
            <w:r w:rsidRPr="00F62BE1">
              <w:rPr>
                <w:rFonts w:eastAsia="Helvetica-Bold"/>
                <w:noProof w:val="0"/>
                <w:color w:val="000000"/>
                <w:sz w:val="16"/>
                <w:szCs w:val="16"/>
                <w:lang w:eastAsia="tr-TR"/>
              </w:rPr>
              <w:t>Karadeniz’in kıyı kesimlerinde seracılık sınırlı</w:t>
            </w:r>
            <w:r w:rsidRPr="00F62BE1">
              <w:rPr>
                <w:rFonts w:eastAsia="Helvetica-Bold"/>
                <w:noProof w:val="0"/>
                <w:color w:val="000000"/>
                <w:sz w:val="16"/>
                <w:szCs w:val="16"/>
                <w:lang w:eastAsia="tr-TR"/>
              </w:rPr>
              <w:t xml:space="preserve"> </w:t>
            </w:r>
            <w:r w:rsidRPr="00F62BE1">
              <w:rPr>
                <w:rFonts w:eastAsia="Helvetica-Bold"/>
                <w:noProof w:val="0"/>
                <w:color w:val="000000"/>
                <w:sz w:val="16"/>
                <w:szCs w:val="16"/>
                <w:lang w:eastAsia="tr-TR"/>
              </w:rPr>
              <w:t>alanlarda gelişmiştir.</w:t>
            </w:r>
            <w:r w:rsidRPr="00F62BE1">
              <w:rPr>
                <w:rFonts w:eastAsia="Helvetica-Bold"/>
                <w:noProof w:val="0"/>
                <w:color w:val="000000"/>
                <w:sz w:val="16"/>
                <w:szCs w:val="16"/>
                <w:lang w:eastAsia="tr-TR"/>
              </w:rPr>
              <w:t xml:space="preserve"> </w:t>
            </w:r>
            <w:r w:rsidRPr="00F62BE1">
              <w:rPr>
                <w:rFonts w:eastAsia="Helvetica-Bold"/>
                <w:noProof w:val="0"/>
                <w:color w:val="000000"/>
                <w:sz w:val="16"/>
                <w:szCs w:val="16"/>
                <w:lang w:eastAsia="tr-TR"/>
              </w:rPr>
              <w:t>Ülkemizde seracılık faaliyeti 1940’lı yıllarda</w:t>
            </w:r>
            <w:r w:rsidRPr="00F62BE1">
              <w:rPr>
                <w:rFonts w:eastAsia="Helvetica-Bold"/>
                <w:noProof w:val="0"/>
                <w:color w:val="000000"/>
                <w:sz w:val="16"/>
                <w:szCs w:val="16"/>
                <w:lang w:eastAsia="tr-TR"/>
              </w:rPr>
              <w:t xml:space="preserve"> </w:t>
            </w:r>
            <w:r w:rsidRPr="00F62BE1">
              <w:rPr>
                <w:rFonts w:eastAsia="Helvetica-Bold"/>
                <w:noProof w:val="0"/>
                <w:color w:val="000000"/>
                <w:sz w:val="16"/>
                <w:szCs w:val="16"/>
                <w:lang w:eastAsia="tr-TR"/>
              </w:rPr>
              <w:t>Antalya’da başlamıştır. Sonraki süreçte hızla</w:t>
            </w:r>
            <w:r w:rsidRPr="00F62BE1">
              <w:rPr>
                <w:rFonts w:eastAsia="Helvetica-Bold"/>
                <w:noProof w:val="0"/>
                <w:color w:val="000000"/>
                <w:sz w:val="16"/>
                <w:szCs w:val="16"/>
                <w:lang w:eastAsia="tr-TR"/>
              </w:rPr>
              <w:t xml:space="preserve"> </w:t>
            </w:r>
            <w:r w:rsidRPr="00F62BE1">
              <w:rPr>
                <w:rFonts w:eastAsia="Helvetica-Bold"/>
                <w:noProof w:val="0"/>
                <w:color w:val="000000"/>
                <w:sz w:val="16"/>
                <w:szCs w:val="16"/>
                <w:lang w:eastAsia="tr-TR"/>
              </w:rPr>
              <w:t>yayılan bu etkinlik, ülkemizde özellikle sebze</w:t>
            </w:r>
            <w:r w:rsidRPr="00F62BE1">
              <w:rPr>
                <w:rFonts w:eastAsia="Helvetica-Bold"/>
                <w:noProof w:val="0"/>
                <w:color w:val="000000"/>
                <w:sz w:val="16"/>
                <w:szCs w:val="16"/>
                <w:lang w:eastAsia="tr-TR"/>
              </w:rPr>
              <w:t xml:space="preserve"> </w:t>
            </w:r>
            <w:r w:rsidRPr="00F62BE1">
              <w:rPr>
                <w:rFonts w:eastAsia="Helvetica-Bold"/>
                <w:noProof w:val="0"/>
                <w:color w:val="000000"/>
                <w:sz w:val="16"/>
                <w:szCs w:val="16"/>
                <w:lang w:eastAsia="tr-TR"/>
              </w:rPr>
              <w:t>üretiminde önemli bir tarımsal etkinlik konumundadır.</w:t>
            </w:r>
            <w:r w:rsidRPr="00F62BE1">
              <w:rPr>
                <w:rFonts w:eastAsia="Helvetica-Bold"/>
                <w:noProof w:val="0"/>
                <w:color w:val="000000"/>
                <w:sz w:val="16"/>
                <w:szCs w:val="16"/>
                <w:lang w:eastAsia="tr-TR"/>
              </w:rPr>
              <w:t xml:space="preserve"> </w:t>
            </w:r>
            <w:r w:rsidRPr="00F62BE1">
              <w:rPr>
                <w:rFonts w:eastAsia="Helvetica-Bold"/>
                <w:noProof w:val="0"/>
                <w:color w:val="000000"/>
                <w:sz w:val="16"/>
                <w:szCs w:val="16"/>
                <w:lang w:eastAsia="tr-TR"/>
              </w:rPr>
              <w:t>Seralarda başta domates olmak</w:t>
            </w:r>
            <w:r w:rsidRPr="00F62BE1">
              <w:rPr>
                <w:rFonts w:eastAsia="Helvetica-Bold"/>
                <w:noProof w:val="0"/>
                <w:color w:val="000000"/>
                <w:sz w:val="16"/>
                <w:szCs w:val="16"/>
                <w:lang w:eastAsia="tr-TR"/>
              </w:rPr>
              <w:t xml:space="preserve"> </w:t>
            </w:r>
            <w:r w:rsidRPr="00F62BE1">
              <w:rPr>
                <w:rFonts w:eastAsia="Helvetica-Bold"/>
                <w:noProof w:val="0"/>
                <w:color w:val="000000"/>
                <w:sz w:val="16"/>
                <w:szCs w:val="16"/>
                <w:lang w:eastAsia="tr-TR"/>
              </w:rPr>
              <w:t>üzere daha çok salatalık, biber ve patlıcan</w:t>
            </w:r>
            <w:r w:rsidRPr="00F62BE1">
              <w:rPr>
                <w:rFonts w:eastAsia="Helvetica-Bold"/>
                <w:noProof w:val="0"/>
                <w:color w:val="000000"/>
                <w:sz w:val="16"/>
                <w:szCs w:val="16"/>
                <w:lang w:eastAsia="tr-TR"/>
              </w:rPr>
              <w:t xml:space="preserve"> </w:t>
            </w:r>
            <w:r w:rsidRPr="00F62BE1">
              <w:rPr>
                <w:rFonts w:eastAsia="Helvetica-Bold"/>
                <w:noProof w:val="0"/>
                <w:color w:val="000000"/>
                <w:sz w:val="16"/>
                <w:szCs w:val="16"/>
                <w:lang w:eastAsia="tr-TR"/>
              </w:rPr>
              <w:t>yetiştirilmektedir. Süs bitkileri de seralarda</w:t>
            </w:r>
            <w:r w:rsidRPr="00F62BE1">
              <w:rPr>
                <w:rFonts w:eastAsia="Helvetica-Bold"/>
                <w:noProof w:val="0"/>
                <w:color w:val="000000"/>
                <w:sz w:val="16"/>
                <w:szCs w:val="16"/>
                <w:lang w:eastAsia="tr-TR"/>
              </w:rPr>
              <w:t xml:space="preserve"> </w:t>
            </w:r>
            <w:r w:rsidRPr="00F62BE1">
              <w:rPr>
                <w:rFonts w:eastAsia="Helvetica-Bold"/>
                <w:noProof w:val="0"/>
                <w:color w:val="000000"/>
                <w:sz w:val="16"/>
                <w:szCs w:val="16"/>
                <w:lang w:eastAsia="tr-TR"/>
              </w:rPr>
              <w:t>yetiştirilen ürünlerdendir. Seralarda meyve üretimi</w:t>
            </w:r>
            <w:r w:rsidRPr="00F62BE1">
              <w:rPr>
                <w:rFonts w:eastAsia="Helvetica-Bold"/>
                <w:noProof w:val="0"/>
                <w:color w:val="000000"/>
                <w:sz w:val="16"/>
                <w:szCs w:val="16"/>
                <w:lang w:eastAsia="tr-TR"/>
              </w:rPr>
              <w:t xml:space="preserve"> </w:t>
            </w:r>
            <w:r w:rsidRPr="00F62BE1">
              <w:rPr>
                <w:rFonts w:eastAsia="Helvetica-Bold"/>
                <w:noProof w:val="0"/>
                <w:color w:val="000000"/>
                <w:sz w:val="16"/>
                <w:szCs w:val="16"/>
                <w:lang w:eastAsia="tr-TR"/>
              </w:rPr>
              <w:t>ise çok azdır.</w:t>
            </w:r>
          </w:p>
          <w:p w14:paraId="74BF11AA" w14:textId="77777777" w:rsidR="00C95D85" w:rsidRDefault="00C95D85" w:rsidP="00C95D85">
            <w:pPr>
              <w:autoSpaceDE w:val="0"/>
              <w:autoSpaceDN w:val="0"/>
              <w:adjustRightInd w:val="0"/>
              <w:rPr>
                <w:rFonts w:ascii="Helvetica" w:eastAsia="Helvetica-Bold" w:hAnsi="Helvetica" w:cs="Helvetica"/>
                <w:noProof w:val="0"/>
                <w:color w:val="000000"/>
                <w:sz w:val="20"/>
                <w:szCs w:val="20"/>
                <w:lang w:eastAsia="tr-TR"/>
              </w:rPr>
            </w:pPr>
          </w:p>
          <w:p w14:paraId="2E434637" w14:textId="77777777" w:rsidR="001D31A5" w:rsidRDefault="001D31A5" w:rsidP="00215BFD">
            <w:pPr>
              <w:autoSpaceDE w:val="0"/>
              <w:autoSpaceDN w:val="0"/>
              <w:adjustRightInd w:val="0"/>
              <w:rPr>
                <w:rFonts w:eastAsia="Helvetica-Bold"/>
                <w:b/>
                <w:bCs/>
                <w:noProof w:val="0"/>
                <w:color w:val="000000"/>
                <w:sz w:val="18"/>
                <w:szCs w:val="18"/>
                <w:lang w:eastAsia="tr-TR"/>
              </w:rPr>
            </w:pPr>
          </w:p>
          <w:p w14:paraId="4A4F8001" w14:textId="77777777" w:rsidR="001D31A5" w:rsidRDefault="001D31A5" w:rsidP="00215BFD">
            <w:pPr>
              <w:autoSpaceDE w:val="0"/>
              <w:autoSpaceDN w:val="0"/>
              <w:adjustRightInd w:val="0"/>
              <w:rPr>
                <w:rFonts w:eastAsia="Helvetica-Bold"/>
                <w:b/>
                <w:bCs/>
                <w:noProof w:val="0"/>
                <w:color w:val="000000"/>
                <w:sz w:val="18"/>
                <w:szCs w:val="18"/>
                <w:lang w:eastAsia="tr-TR"/>
              </w:rPr>
            </w:pPr>
          </w:p>
          <w:p w14:paraId="67BEB0CB" w14:textId="48EE61F4" w:rsidR="001D31A5" w:rsidRDefault="001D31A5" w:rsidP="00215BFD">
            <w:pPr>
              <w:autoSpaceDE w:val="0"/>
              <w:autoSpaceDN w:val="0"/>
              <w:adjustRightInd w:val="0"/>
              <w:rPr>
                <w:rFonts w:eastAsia="Helvetica-Bold"/>
                <w:b/>
                <w:bCs/>
                <w:noProof w:val="0"/>
                <w:color w:val="000000"/>
                <w:sz w:val="18"/>
                <w:szCs w:val="18"/>
                <w:lang w:eastAsia="tr-TR"/>
              </w:rPr>
            </w:pPr>
          </w:p>
          <w:p w14:paraId="7C30A707" w14:textId="77777777" w:rsidR="001D31A5" w:rsidRDefault="001D31A5" w:rsidP="00215BFD">
            <w:pPr>
              <w:autoSpaceDE w:val="0"/>
              <w:autoSpaceDN w:val="0"/>
              <w:adjustRightInd w:val="0"/>
              <w:rPr>
                <w:rFonts w:eastAsia="Helvetica-Bold"/>
                <w:b/>
                <w:bCs/>
                <w:noProof w:val="0"/>
                <w:color w:val="000000"/>
                <w:sz w:val="18"/>
                <w:szCs w:val="18"/>
                <w:lang w:eastAsia="tr-TR"/>
              </w:rPr>
            </w:pPr>
          </w:p>
          <w:p w14:paraId="168DE0EF" w14:textId="7C5E2E08" w:rsidR="00215BFD" w:rsidRPr="00215BFD" w:rsidRDefault="008F248D" w:rsidP="00215BFD">
            <w:pPr>
              <w:autoSpaceDE w:val="0"/>
              <w:autoSpaceDN w:val="0"/>
              <w:adjustRightInd w:val="0"/>
              <w:rPr>
                <w:rFonts w:eastAsia="Helvetica-Bold"/>
                <w:b/>
                <w:bCs/>
                <w:noProof w:val="0"/>
                <w:color w:val="000000"/>
                <w:sz w:val="18"/>
                <w:szCs w:val="18"/>
                <w:lang w:eastAsia="tr-TR"/>
              </w:rPr>
            </w:pPr>
            <w:r>
              <w:rPr>
                <w:rFonts w:eastAsia="Helvetica-Bold"/>
                <w:b/>
                <w:bCs/>
                <w:color w:val="000000"/>
                <w:sz w:val="18"/>
                <w:szCs w:val="18"/>
                <w:lang w:eastAsia="tr-TR"/>
              </w:rPr>
              <w:lastRenderedPageBreak/>
              <w:drawing>
                <wp:anchor distT="0" distB="0" distL="114300" distR="114300" simplePos="0" relativeHeight="251662336" behindDoc="0" locked="0" layoutInCell="1" allowOverlap="1" wp14:anchorId="4418E570" wp14:editId="394293EA">
                  <wp:simplePos x="0" y="0"/>
                  <wp:positionH relativeFrom="column">
                    <wp:posOffset>454</wp:posOffset>
                  </wp:positionH>
                  <wp:positionV relativeFrom="paragraph">
                    <wp:posOffset>363</wp:posOffset>
                  </wp:positionV>
                  <wp:extent cx="2870309" cy="2154011"/>
                  <wp:effectExtent l="0" t="0" r="6350" b="0"/>
                  <wp:wrapSquare wrapText="bothSides"/>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pic:cNvPicPr/>
                        </pic:nvPicPr>
                        <pic:blipFill>
                          <a:blip r:embed="rId17">
                            <a:extLst>
                              <a:ext uri="{28A0092B-C50C-407E-A947-70E740481C1C}">
                                <a14:useLocalDpi xmlns:a14="http://schemas.microsoft.com/office/drawing/2010/main" val="0"/>
                              </a:ext>
                            </a:extLst>
                          </a:blip>
                          <a:stretch>
                            <a:fillRect/>
                          </a:stretch>
                        </pic:blipFill>
                        <pic:spPr>
                          <a:xfrm>
                            <a:off x="0" y="0"/>
                            <a:ext cx="2870309" cy="2154011"/>
                          </a:xfrm>
                          <a:prstGeom prst="rect">
                            <a:avLst/>
                          </a:prstGeom>
                        </pic:spPr>
                      </pic:pic>
                    </a:graphicData>
                  </a:graphic>
                  <wp14:sizeRelH relativeFrom="page">
                    <wp14:pctWidth>0</wp14:pctWidth>
                  </wp14:sizeRelH>
                  <wp14:sizeRelV relativeFrom="page">
                    <wp14:pctHeight>0</wp14:pctHeight>
                  </wp14:sizeRelV>
                </wp:anchor>
              </w:drawing>
            </w:r>
            <w:r w:rsidR="00215BFD" w:rsidRPr="00215BFD">
              <w:rPr>
                <w:rFonts w:eastAsia="Helvetica-Bold"/>
                <w:b/>
                <w:bCs/>
                <w:noProof w:val="0"/>
                <w:color w:val="000000"/>
                <w:sz w:val="18"/>
                <w:szCs w:val="18"/>
                <w:lang w:eastAsia="tr-TR"/>
              </w:rPr>
              <w:t>TÜRKİYE’DE ORMANCILIK</w:t>
            </w:r>
          </w:p>
          <w:p w14:paraId="35399962" w14:textId="3BDBEDAE" w:rsidR="00215BFD" w:rsidRPr="00215BFD" w:rsidRDefault="00215BFD" w:rsidP="00215BFD">
            <w:pPr>
              <w:autoSpaceDE w:val="0"/>
              <w:autoSpaceDN w:val="0"/>
              <w:adjustRightInd w:val="0"/>
              <w:rPr>
                <w:rFonts w:eastAsia="Helvetica-Bold"/>
                <w:noProof w:val="0"/>
                <w:color w:val="000000"/>
                <w:sz w:val="16"/>
                <w:szCs w:val="16"/>
                <w:lang w:eastAsia="tr-TR"/>
              </w:rPr>
            </w:pPr>
            <w:r w:rsidRPr="00215BFD">
              <w:rPr>
                <w:rFonts w:eastAsia="Helvetica-Bold"/>
                <w:noProof w:val="0"/>
                <w:color w:val="000000"/>
                <w:sz w:val="16"/>
                <w:szCs w:val="16"/>
                <w:lang w:eastAsia="tr-TR"/>
              </w:rPr>
              <w:t>Tarımsal etkinliklerin bir alt kolu da</w:t>
            </w:r>
            <w:r w:rsidRPr="00215BFD">
              <w:rPr>
                <w:rFonts w:eastAsia="Helvetica-Bold"/>
                <w:noProof w:val="0"/>
                <w:color w:val="000000"/>
                <w:sz w:val="16"/>
                <w:szCs w:val="16"/>
                <w:lang w:eastAsia="tr-TR"/>
              </w:rPr>
              <w:t xml:space="preserve"> </w:t>
            </w:r>
            <w:r w:rsidRPr="00215BFD">
              <w:rPr>
                <w:rFonts w:eastAsia="Helvetica-Bold"/>
                <w:noProof w:val="0"/>
                <w:color w:val="000000"/>
                <w:sz w:val="16"/>
                <w:szCs w:val="16"/>
                <w:lang w:eastAsia="tr-TR"/>
              </w:rPr>
              <w:t>ormancılıktır. Ormancılık, orman ana</w:t>
            </w:r>
            <w:r w:rsidRPr="00215BFD">
              <w:rPr>
                <w:rFonts w:eastAsia="Helvetica-Bold"/>
                <w:noProof w:val="0"/>
                <w:color w:val="000000"/>
                <w:sz w:val="16"/>
                <w:szCs w:val="16"/>
                <w:lang w:eastAsia="tr-TR"/>
              </w:rPr>
              <w:t xml:space="preserve"> </w:t>
            </w:r>
            <w:r w:rsidRPr="00215BFD">
              <w:rPr>
                <w:rFonts w:eastAsia="Helvetica-Bold"/>
                <w:noProof w:val="0"/>
                <w:color w:val="000000"/>
                <w:sz w:val="16"/>
                <w:szCs w:val="16"/>
                <w:lang w:eastAsia="tr-TR"/>
              </w:rPr>
              <w:t>ve yan ürünlerinden yararlanmayı ifade</w:t>
            </w:r>
            <w:r w:rsidRPr="00215BFD">
              <w:rPr>
                <w:rFonts w:eastAsia="Helvetica-Bold"/>
                <w:noProof w:val="0"/>
                <w:color w:val="000000"/>
                <w:sz w:val="16"/>
                <w:szCs w:val="16"/>
                <w:lang w:eastAsia="tr-TR"/>
              </w:rPr>
              <w:t xml:space="preserve"> </w:t>
            </w:r>
            <w:r w:rsidRPr="00215BFD">
              <w:rPr>
                <w:rFonts w:eastAsia="Helvetica-Bold"/>
                <w:noProof w:val="0"/>
                <w:color w:val="000000"/>
                <w:sz w:val="16"/>
                <w:szCs w:val="16"/>
                <w:lang w:eastAsia="tr-TR"/>
              </w:rPr>
              <w:t>etmektedir.</w:t>
            </w:r>
            <w:r w:rsidRPr="00215BFD">
              <w:rPr>
                <w:rFonts w:eastAsia="Helvetica-Bold"/>
                <w:noProof w:val="0"/>
                <w:color w:val="000000"/>
                <w:sz w:val="16"/>
                <w:szCs w:val="16"/>
                <w:lang w:eastAsia="tr-TR"/>
              </w:rPr>
              <w:t xml:space="preserve"> </w:t>
            </w:r>
            <w:r w:rsidRPr="00215BFD">
              <w:rPr>
                <w:rFonts w:eastAsia="Helvetica-Bold"/>
                <w:noProof w:val="0"/>
                <w:color w:val="000000"/>
                <w:sz w:val="16"/>
                <w:szCs w:val="16"/>
                <w:lang w:eastAsia="tr-TR"/>
              </w:rPr>
              <w:t>Ülkemizin %28,6’sını oluşturan ormanlarımızdan</w:t>
            </w:r>
            <w:r w:rsidRPr="00215BFD">
              <w:rPr>
                <w:rFonts w:eastAsia="Helvetica-Bold"/>
                <w:noProof w:val="0"/>
                <w:color w:val="000000"/>
                <w:sz w:val="16"/>
                <w:szCs w:val="16"/>
                <w:lang w:eastAsia="tr-TR"/>
              </w:rPr>
              <w:t xml:space="preserve"> </w:t>
            </w:r>
            <w:r w:rsidRPr="00215BFD">
              <w:rPr>
                <w:rFonts w:eastAsia="Helvetica-Bold"/>
                <w:noProof w:val="0"/>
                <w:color w:val="000000"/>
                <w:sz w:val="16"/>
                <w:szCs w:val="16"/>
                <w:lang w:eastAsia="tr-TR"/>
              </w:rPr>
              <w:t>çeşitli şekillerde yararlanılmaktadır.</w:t>
            </w:r>
          </w:p>
          <w:p w14:paraId="3A7E6FBE" w14:textId="1719270E" w:rsidR="00215BFD" w:rsidRPr="00215BFD" w:rsidRDefault="00215BFD" w:rsidP="00215BFD">
            <w:pPr>
              <w:autoSpaceDE w:val="0"/>
              <w:autoSpaceDN w:val="0"/>
              <w:adjustRightInd w:val="0"/>
              <w:rPr>
                <w:rFonts w:eastAsia="Helvetica-Bold"/>
                <w:noProof w:val="0"/>
                <w:color w:val="000000"/>
                <w:sz w:val="16"/>
                <w:szCs w:val="16"/>
                <w:lang w:eastAsia="tr-TR"/>
              </w:rPr>
            </w:pPr>
            <w:r w:rsidRPr="00215BFD">
              <w:rPr>
                <w:rFonts w:eastAsia="Helvetica-Bold"/>
                <w:noProof w:val="0"/>
                <w:color w:val="000000"/>
                <w:sz w:val="16"/>
                <w:szCs w:val="16"/>
                <w:lang w:eastAsia="tr-TR"/>
              </w:rPr>
              <w:t>Ormanların ana unsuru olan ağaçlardan</w:t>
            </w:r>
            <w:r w:rsidRPr="00215BFD">
              <w:rPr>
                <w:rFonts w:eastAsia="Helvetica-Bold"/>
                <w:noProof w:val="0"/>
                <w:color w:val="000000"/>
                <w:sz w:val="16"/>
                <w:szCs w:val="16"/>
                <w:lang w:eastAsia="tr-TR"/>
              </w:rPr>
              <w:t xml:space="preserve"> </w:t>
            </w:r>
            <w:r w:rsidRPr="00215BFD">
              <w:rPr>
                <w:rFonts w:eastAsia="Helvetica-Bold"/>
                <w:noProof w:val="0"/>
                <w:color w:val="000000"/>
                <w:sz w:val="16"/>
                <w:szCs w:val="16"/>
                <w:lang w:eastAsia="tr-TR"/>
              </w:rPr>
              <w:t>tomruk</w:t>
            </w:r>
            <w:r w:rsidRPr="00215BFD">
              <w:rPr>
                <w:rFonts w:eastAsia="Helvetica-Bold"/>
                <w:b/>
                <w:bCs/>
                <w:i/>
                <w:iCs/>
                <w:noProof w:val="0"/>
                <w:color w:val="12D7C8"/>
                <w:sz w:val="16"/>
                <w:szCs w:val="16"/>
                <w:lang w:eastAsia="tr-TR"/>
              </w:rPr>
              <w:t xml:space="preserve"> </w:t>
            </w:r>
            <w:r w:rsidRPr="00215BFD">
              <w:rPr>
                <w:rFonts w:eastAsia="Helvetica-Bold"/>
                <w:noProof w:val="0"/>
                <w:color w:val="000000"/>
                <w:sz w:val="16"/>
                <w:szCs w:val="16"/>
                <w:lang w:eastAsia="tr-TR"/>
              </w:rPr>
              <w:t>ve maden</w:t>
            </w:r>
            <w:r w:rsidRPr="00215BFD">
              <w:rPr>
                <w:rFonts w:eastAsia="Helvetica-Bold"/>
                <w:noProof w:val="0"/>
                <w:color w:val="000000"/>
                <w:sz w:val="16"/>
                <w:szCs w:val="16"/>
                <w:lang w:eastAsia="tr-TR"/>
              </w:rPr>
              <w:t xml:space="preserve"> </w:t>
            </w:r>
            <w:r w:rsidRPr="00215BFD">
              <w:rPr>
                <w:rFonts w:eastAsia="Helvetica-Bold"/>
                <w:noProof w:val="0"/>
                <w:color w:val="000000"/>
                <w:sz w:val="16"/>
                <w:szCs w:val="16"/>
                <w:lang w:eastAsia="tr-TR"/>
              </w:rPr>
              <w:t>direği elde edilmektedir. Bu ağaçlardan</w:t>
            </w:r>
            <w:r w:rsidRPr="00215BFD">
              <w:rPr>
                <w:rFonts w:eastAsia="Helvetica-Bold"/>
                <w:noProof w:val="0"/>
                <w:color w:val="000000"/>
                <w:sz w:val="16"/>
                <w:szCs w:val="16"/>
                <w:lang w:eastAsia="tr-TR"/>
              </w:rPr>
              <w:t xml:space="preserve"> </w:t>
            </w:r>
            <w:r w:rsidRPr="00215BFD">
              <w:rPr>
                <w:rFonts w:eastAsia="Helvetica-Bold"/>
                <w:noProof w:val="0"/>
                <w:color w:val="000000"/>
                <w:sz w:val="16"/>
                <w:szCs w:val="16"/>
                <w:lang w:eastAsia="tr-TR"/>
              </w:rPr>
              <w:t>inşaat alanında ve mobilyacılıkta da</w:t>
            </w:r>
            <w:r w:rsidRPr="00215BFD">
              <w:rPr>
                <w:rFonts w:eastAsia="Helvetica-Bold"/>
                <w:noProof w:val="0"/>
                <w:color w:val="000000"/>
                <w:sz w:val="16"/>
                <w:szCs w:val="16"/>
                <w:lang w:eastAsia="tr-TR"/>
              </w:rPr>
              <w:t xml:space="preserve"> </w:t>
            </w:r>
            <w:r w:rsidRPr="00215BFD">
              <w:rPr>
                <w:rFonts w:eastAsia="Helvetica-Bold"/>
                <w:noProof w:val="0"/>
                <w:color w:val="000000"/>
                <w:sz w:val="16"/>
                <w:szCs w:val="16"/>
                <w:lang w:eastAsia="tr-TR"/>
              </w:rPr>
              <w:t>yararlanılmaktadır. Ayrıca kâğıt üretimi ve</w:t>
            </w:r>
            <w:r w:rsidRPr="00215BFD">
              <w:rPr>
                <w:rFonts w:eastAsia="Helvetica-Bold"/>
                <w:noProof w:val="0"/>
                <w:color w:val="000000"/>
                <w:sz w:val="16"/>
                <w:szCs w:val="16"/>
                <w:lang w:eastAsia="tr-TR"/>
              </w:rPr>
              <w:t xml:space="preserve"> </w:t>
            </w:r>
            <w:r w:rsidRPr="00215BFD">
              <w:rPr>
                <w:rFonts w:eastAsia="Helvetica-Bold"/>
                <w:noProof w:val="0"/>
                <w:color w:val="000000"/>
                <w:sz w:val="16"/>
                <w:szCs w:val="16"/>
                <w:lang w:eastAsia="tr-TR"/>
              </w:rPr>
              <w:t>yakacak odun elde etmek için de ormanlarımızdan</w:t>
            </w:r>
            <w:r w:rsidRPr="00215BFD">
              <w:rPr>
                <w:rFonts w:eastAsia="Helvetica-Bold"/>
                <w:noProof w:val="0"/>
                <w:color w:val="000000"/>
                <w:sz w:val="16"/>
                <w:szCs w:val="16"/>
                <w:lang w:eastAsia="tr-TR"/>
              </w:rPr>
              <w:t xml:space="preserve"> </w:t>
            </w:r>
            <w:r w:rsidRPr="00215BFD">
              <w:rPr>
                <w:rFonts w:eastAsia="Helvetica-Bold"/>
                <w:noProof w:val="0"/>
                <w:color w:val="000000"/>
                <w:sz w:val="16"/>
                <w:szCs w:val="16"/>
                <w:lang w:eastAsia="tr-TR"/>
              </w:rPr>
              <w:t>faydalanılmaktadır.</w:t>
            </w:r>
          </w:p>
          <w:p w14:paraId="0F1C4942" w14:textId="44620B23" w:rsidR="00215BFD" w:rsidRPr="00215BFD" w:rsidRDefault="00215BFD" w:rsidP="00215BFD">
            <w:pPr>
              <w:autoSpaceDE w:val="0"/>
              <w:autoSpaceDN w:val="0"/>
              <w:adjustRightInd w:val="0"/>
              <w:rPr>
                <w:rFonts w:eastAsia="Helvetica-Bold"/>
                <w:noProof w:val="0"/>
                <w:color w:val="000000"/>
                <w:sz w:val="16"/>
                <w:szCs w:val="16"/>
                <w:lang w:eastAsia="tr-TR"/>
              </w:rPr>
            </w:pPr>
            <w:r w:rsidRPr="00215BFD">
              <w:rPr>
                <w:rFonts w:eastAsia="Helvetica-Bold"/>
                <w:noProof w:val="0"/>
                <w:color w:val="000000"/>
                <w:sz w:val="16"/>
                <w:szCs w:val="16"/>
                <w:lang w:eastAsia="tr-TR"/>
              </w:rPr>
              <w:t>Ülkemizde ormancılıktan gelir elde edilen ürünlerden biri de orman yan ürünleridir. Bu ürünlerden</w:t>
            </w:r>
            <w:r w:rsidRPr="00215BFD">
              <w:rPr>
                <w:rFonts w:eastAsia="Helvetica-Bold"/>
                <w:noProof w:val="0"/>
                <w:color w:val="000000"/>
                <w:sz w:val="16"/>
                <w:szCs w:val="16"/>
                <w:lang w:eastAsia="tr-TR"/>
              </w:rPr>
              <w:t xml:space="preserve"> </w:t>
            </w:r>
            <w:r w:rsidRPr="00215BFD">
              <w:rPr>
                <w:rFonts w:eastAsia="Helvetica-Bold"/>
                <w:noProof w:val="0"/>
                <w:color w:val="000000"/>
                <w:sz w:val="16"/>
                <w:szCs w:val="16"/>
                <w:lang w:eastAsia="tr-TR"/>
              </w:rPr>
              <w:t>gıda maddeleri, ilaç, boya ve kozmetik ürünleri elde edilmektedir. Palamut, reçine, çam fıstığı, sığla,</w:t>
            </w:r>
            <w:r w:rsidRPr="00215BFD">
              <w:rPr>
                <w:rFonts w:eastAsia="Helvetica-Bold"/>
                <w:noProof w:val="0"/>
                <w:color w:val="000000"/>
                <w:sz w:val="16"/>
                <w:szCs w:val="16"/>
                <w:lang w:eastAsia="tr-TR"/>
              </w:rPr>
              <w:t xml:space="preserve"> </w:t>
            </w:r>
            <w:r w:rsidRPr="00215BFD">
              <w:rPr>
                <w:rFonts w:eastAsia="Helvetica-Bold"/>
                <w:noProof w:val="0"/>
                <w:color w:val="000000"/>
                <w:sz w:val="16"/>
                <w:szCs w:val="16"/>
                <w:lang w:eastAsia="tr-TR"/>
              </w:rPr>
              <w:t>kozalak, mahlep, hatmi, menengiç, keçiboynuzu, defne yaprağı, meyan kökü, lavanta, sahlep, çıra,</w:t>
            </w:r>
            <w:r w:rsidRPr="00215BFD">
              <w:rPr>
                <w:rFonts w:eastAsia="Helvetica-Bold"/>
                <w:noProof w:val="0"/>
                <w:color w:val="000000"/>
                <w:sz w:val="16"/>
                <w:szCs w:val="16"/>
                <w:lang w:eastAsia="tr-TR"/>
              </w:rPr>
              <w:t xml:space="preserve"> </w:t>
            </w:r>
            <w:r w:rsidRPr="00215BFD">
              <w:rPr>
                <w:rFonts w:eastAsia="Helvetica-Bold"/>
                <w:noProof w:val="0"/>
                <w:color w:val="000000"/>
                <w:sz w:val="16"/>
                <w:szCs w:val="16"/>
                <w:lang w:eastAsia="tr-TR"/>
              </w:rPr>
              <w:t>sumak ve ıhlamur, orman yan ürünlerinin başlıcalarıdır.</w:t>
            </w:r>
            <w:r w:rsidRPr="00215BFD">
              <w:rPr>
                <w:rFonts w:eastAsia="Helvetica-Bold"/>
                <w:noProof w:val="0"/>
                <w:color w:val="000000"/>
                <w:sz w:val="16"/>
                <w:szCs w:val="16"/>
                <w:lang w:eastAsia="tr-TR"/>
              </w:rPr>
              <w:t xml:space="preserve"> </w:t>
            </w:r>
            <w:r w:rsidRPr="00215BFD">
              <w:rPr>
                <w:rFonts w:eastAsia="Helvetica-Bold"/>
                <w:noProof w:val="0"/>
                <w:color w:val="000000"/>
                <w:sz w:val="16"/>
                <w:szCs w:val="16"/>
                <w:lang w:eastAsia="tr-TR"/>
              </w:rPr>
              <w:t>Ülkemizde ormanlardan elde edilen ürünlerin yarısından fazlası inşaat sektöründe kullanılmaktadır.</w:t>
            </w:r>
            <w:r w:rsidRPr="00215BFD">
              <w:rPr>
                <w:rFonts w:eastAsia="Helvetica-Bold"/>
                <w:noProof w:val="0"/>
                <w:color w:val="000000"/>
                <w:sz w:val="16"/>
                <w:szCs w:val="16"/>
                <w:lang w:eastAsia="tr-TR"/>
              </w:rPr>
              <w:t xml:space="preserve"> </w:t>
            </w:r>
            <w:r w:rsidRPr="00215BFD">
              <w:rPr>
                <w:rFonts w:eastAsia="Helvetica-Bold"/>
                <w:noProof w:val="0"/>
                <w:color w:val="000000"/>
                <w:sz w:val="16"/>
                <w:szCs w:val="16"/>
                <w:lang w:eastAsia="tr-TR"/>
              </w:rPr>
              <w:t>Orman ürünlerine dayalı olan mobilya sektörü ise hızla gelişmektedir.</w:t>
            </w:r>
          </w:p>
          <w:p w14:paraId="63CB586C" w14:textId="77777777" w:rsidR="00215BFD" w:rsidRDefault="00215BFD" w:rsidP="00215BFD">
            <w:pPr>
              <w:autoSpaceDE w:val="0"/>
              <w:autoSpaceDN w:val="0"/>
              <w:adjustRightInd w:val="0"/>
              <w:rPr>
                <w:rFonts w:eastAsia="Helvetica-Bold"/>
                <w:noProof w:val="0"/>
                <w:color w:val="000000"/>
                <w:sz w:val="16"/>
                <w:szCs w:val="16"/>
                <w:lang w:eastAsia="tr-TR"/>
              </w:rPr>
            </w:pPr>
            <w:r w:rsidRPr="00215BFD">
              <w:rPr>
                <w:rFonts w:eastAsia="Helvetica-Bold"/>
                <w:noProof w:val="0"/>
                <w:color w:val="000000"/>
                <w:sz w:val="16"/>
                <w:szCs w:val="16"/>
                <w:lang w:eastAsia="tr-TR"/>
              </w:rPr>
              <w:t>Türkiye mobilya endüstrisinde atölye tipi, küçük işletmeler varlıklarını sürdürmektedir. Orta ve büyük</w:t>
            </w:r>
            <w:r w:rsidRPr="00215BFD">
              <w:rPr>
                <w:rFonts w:eastAsia="Helvetica-Bold"/>
                <w:noProof w:val="0"/>
                <w:color w:val="000000"/>
                <w:sz w:val="16"/>
                <w:szCs w:val="16"/>
                <w:lang w:eastAsia="tr-TR"/>
              </w:rPr>
              <w:t xml:space="preserve"> </w:t>
            </w:r>
            <w:r w:rsidRPr="00215BFD">
              <w:rPr>
                <w:rFonts w:eastAsia="Helvetica-Bold"/>
                <w:noProof w:val="0"/>
                <w:color w:val="000000"/>
                <w:sz w:val="16"/>
                <w:szCs w:val="16"/>
                <w:lang w:eastAsia="tr-TR"/>
              </w:rPr>
              <w:t>ölçekli işletmelerin sayısı ise hızla artmaktadır. İstanbul, Ankara, Bursa, Kayseri, İzmir ve Adana mobilya</w:t>
            </w:r>
            <w:r w:rsidRPr="00215BFD">
              <w:rPr>
                <w:rFonts w:eastAsia="Helvetica-Bold"/>
                <w:noProof w:val="0"/>
                <w:color w:val="000000"/>
                <w:sz w:val="16"/>
                <w:szCs w:val="16"/>
                <w:lang w:eastAsia="tr-TR"/>
              </w:rPr>
              <w:t xml:space="preserve"> </w:t>
            </w:r>
            <w:r w:rsidRPr="00215BFD">
              <w:rPr>
                <w:rFonts w:eastAsia="Helvetica-Bold"/>
                <w:noProof w:val="0"/>
                <w:color w:val="000000"/>
                <w:sz w:val="16"/>
                <w:szCs w:val="16"/>
                <w:lang w:eastAsia="tr-TR"/>
              </w:rPr>
              <w:t>üretiminde önemli bir yere sahip olan illerimizin başlıcalarıdır.</w:t>
            </w:r>
          </w:p>
          <w:p w14:paraId="6A01A000" w14:textId="77777777" w:rsidR="00215BFD" w:rsidRDefault="00215BFD" w:rsidP="00215BFD">
            <w:pPr>
              <w:autoSpaceDE w:val="0"/>
              <w:autoSpaceDN w:val="0"/>
              <w:adjustRightInd w:val="0"/>
              <w:rPr>
                <w:rFonts w:eastAsia="Helvetica-Bold"/>
                <w:noProof w:val="0"/>
                <w:color w:val="000000"/>
                <w:sz w:val="16"/>
                <w:szCs w:val="16"/>
                <w:lang w:eastAsia="tr-TR"/>
              </w:rPr>
            </w:pPr>
          </w:p>
          <w:p w14:paraId="27151F0A" w14:textId="77777777" w:rsidR="00215BFD" w:rsidRPr="00215BFD" w:rsidRDefault="00215BFD" w:rsidP="00215BFD">
            <w:pPr>
              <w:autoSpaceDE w:val="0"/>
              <w:autoSpaceDN w:val="0"/>
              <w:adjustRightInd w:val="0"/>
              <w:rPr>
                <w:rFonts w:eastAsia="Helvetica-Bold"/>
                <w:b/>
                <w:bCs/>
                <w:noProof w:val="0"/>
                <w:sz w:val="18"/>
                <w:szCs w:val="18"/>
                <w:lang w:eastAsia="tr-TR"/>
              </w:rPr>
            </w:pPr>
            <w:r w:rsidRPr="00215BFD">
              <w:rPr>
                <w:rFonts w:eastAsia="Helvetica-Bold"/>
                <w:b/>
                <w:bCs/>
                <w:noProof w:val="0"/>
                <w:sz w:val="18"/>
                <w:szCs w:val="18"/>
                <w:lang w:eastAsia="tr-TR"/>
              </w:rPr>
              <w:t>TÜRKİYE’DE HAYVANCILIK</w:t>
            </w:r>
          </w:p>
          <w:p w14:paraId="5CBDDDB3" w14:textId="77777777" w:rsidR="00215BFD" w:rsidRPr="00215BFD" w:rsidRDefault="00215BFD" w:rsidP="00215BFD">
            <w:pPr>
              <w:autoSpaceDE w:val="0"/>
              <w:autoSpaceDN w:val="0"/>
              <w:adjustRightInd w:val="0"/>
              <w:spacing w:line="241" w:lineRule="atLeast"/>
              <w:ind w:firstLine="280"/>
              <w:jc w:val="both"/>
              <w:rPr>
                <w:noProof w:val="0"/>
                <w:color w:val="211D1E"/>
                <w:sz w:val="16"/>
                <w:szCs w:val="16"/>
                <w:lang w:eastAsia="tr-TR"/>
              </w:rPr>
            </w:pPr>
            <w:r w:rsidRPr="00215BFD">
              <w:rPr>
                <w:noProof w:val="0"/>
                <w:color w:val="211D1E"/>
                <w:sz w:val="16"/>
                <w:szCs w:val="16"/>
                <w:lang w:eastAsia="tr-TR"/>
              </w:rPr>
              <w:t xml:space="preserve">Hayvansal üretim; beslenmenin yanı sıra bazı bitkisel ve yan ürünlerin değerlendirilmesi, sanayiye ham madde sağlanması açısından da önemlidir. Türkiye'de hayvancılık, tarım sektörü içinde önemli bir yere sahiptir. Türkiye, tür ve ırklarına göre hayvan sayısı bakımından zengin bir ülkedir. Kasaplık kesimlerin az veya çok oluşuna göre bu sayı yıl içinde azalıp çoğalabilmektedir. </w:t>
            </w:r>
          </w:p>
          <w:p w14:paraId="48D1F2CB" w14:textId="5A79F648" w:rsidR="00215BFD" w:rsidRDefault="00215BFD" w:rsidP="00215BFD">
            <w:pPr>
              <w:autoSpaceDE w:val="0"/>
              <w:autoSpaceDN w:val="0"/>
              <w:adjustRightInd w:val="0"/>
              <w:rPr>
                <w:noProof w:val="0"/>
                <w:color w:val="211D1E"/>
                <w:sz w:val="16"/>
                <w:szCs w:val="16"/>
                <w:lang w:eastAsia="tr-TR"/>
              </w:rPr>
            </w:pPr>
            <w:r w:rsidRPr="00215BFD">
              <w:rPr>
                <w:noProof w:val="0"/>
                <w:color w:val="211D1E"/>
                <w:sz w:val="16"/>
                <w:szCs w:val="16"/>
                <w:lang w:eastAsia="tr-TR"/>
              </w:rPr>
              <w:t>Hayvansal üretimin daha verimli hâle gelebilmesi için mera hayvancılığından ahır hayvancılığına geçil</w:t>
            </w:r>
            <w:r w:rsidRPr="00215BFD">
              <w:rPr>
                <w:noProof w:val="0"/>
                <w:color w:val="211D1E"/>
                <w:sz w:val="16"/>
                <w:szCs w:val="16"/>
                <w:lang w:eastAsia="tr-TR"/>
              </w:rPr>
              <w:softHyphen/>
              <w:t xml:space="preserve">melidir. Meralarda otlatılan hayvanların ahır veya ağıllarda kaba yemle beslenmesine </w:t>
            </w:r>
            <w:r w:rsidRPr="00215BFD">
              <w:rPr>
                <w:b/>
                <w:bCs/>
                <w:noProof w:val="0"/>
                <w:color w:val="211D1E"/>
                <w:sz w:val="16"/>
                <w:szCs w:val="16"/>
                <w:lang w:eastAsia="tr-TR"/>
              </w:rPr>
              <w:t xml:space="preserve">mera </w:t>
            </w:r>
            <w:r w:rsidRPr="00215BFD">
              <w:rPr>
                <w:noProof w:val="0"/>
                <w:color w:val="211D1E"/>
                <w:sz w:val="16"/>
                <w:szCs w:val="16"/>
                <w:lang w:eastAsia="tr-TR"/>
              </w:rPr>
              <w:t xml:space="preserve">(otlak) </w:t>
            </w:r>
            <w:r w:rsidRPr="00215BFD">
              <w:rPr>
                <w:b/>
                <w:bCs/>
                <w:noProof w:val="0"/>
                <w:color w:val="211D1E"/>
                <w:sz w:val="16"/>
                <w:szCs w:val="16"/>
                <w:lang w:eastAsia="tr-TR"/>
              </w:rPr>
              <w:t xml:space="preserve">hayvancılığı </w:t>
            </w:r>
            <w:r w:rsidRPr="00215BFD">
              <w:rPr>
                <w:noProof w:val="0"/>
                <w:color w:val="211D1E"/>
                <w:sz w:val="16"/>
                <w:szCs w:val="16"/>
                <w:lang w:eastAsia="tr-TR"/>
              </w:rPr>
              <w:t>denir. Ahırlarda genellikle yapay yemlerin kullanılmasıyla yürütülen hayvancılık faa</w:t>
            </w:r>
            <w:r w:rsidRPr="00215BFD">
              <w:rPr>
                <w:noProof w:val="0"/>
                <w:color w:val="211D1E"/>
                <w:sz w:val="16"/>
                <w:szCs w:val="16"/>
                <w:lang w:eastAsia="tr-TR"/>
              </w:rPr>
              <w:softHyphen/>
              <w:t xml:space="preserve">liyetine de </w:t>
            </w:r>
            <w:r w:rsidRPr="00215BFD">
              <w:rPr>
                <w:b/>
                <w:bCs/>
                <w:noProof w:val="0"/>
                <w:color w:val="211D1E"/>
                <w:sz w:val="16"/>
                <w:szCs w:val="16"/>
                <w:lang w:eastAsia="tr-TR"/>
              </w:rPr>
              <w:t xml:space="preserve">besi hayvancılığı </w:t>
            </w:r>
            <w:r w:rsidRPr="00215BFD">
              <w:rPr>
                <w:noProof w:val="0"/>
                <w:color w:val="211D1E"/>
                <w:sz w:val="16"/>
                <w:szCs w:val="16"/>
                <w:lang w:eastAsia="tr-TR"/>
              </w:rPr>
              <w:t>denir. Son yıllarda besi hayvancılığının gelişmesine yönelik adımlar atıldığı görülmektedir. Türkiye’de hayvansal üretimde görü</w:t>
            </w:r>
            <w:r w:rsidRPr="00215BFD">
              <w:rPr>
                <w:noProof w:val="0"/>
                <w:color w:val="211D1E"/>
                <w:sz w:val="16"/>
                <w:szCs w:val="16"/>
                <w:lang w:eastAsia="tr-TR"/>
              </w:rPr>
              <w:softHyphen/>
              <w:t>len düşük verimin nedeni, yerli hayvan ırklarına ait et ve süt veriminin düşük olmasıdır. Türkiye’de özellikle büyük şehirlerin çevresinde hayvan yetiştirme çiftlikleri, tavuk çiftlikleri ve kültür balıkçılığı çiftliklerinin çoğaldığını görmek mümkündür. Ülkemizde hayvancılık; küçükbaş, büyükbaş, diğer hayvancılık faaliyetleri ve kümes hayvancılığı olmak üzere dört grupta sınıflandırılmaktadır.</w:t>
            </w:r>
          </w:p>
          <w:p w14:paraId="13EA1B79" w14:textId="77777777" w:rsidR="008F248D" w:rsidRDefault="008F248D" w:rsidP="00215BFD">
            <w:pPr>
              <w:autoSpaceDE w:val="0"/>
              <w:autoSpaceDN w:val="0"/>
              <w:adjustRightInd w:val="0"/>
              <w:rPr>
                <w:noProof w:val="0"/>
                <w:color w:val="211D1E"/>
                <w:sz w:val="16"/>
                <w:szCs w:val="16"/>
                <w:lang w:eastAsia="tr-TR"/>
              </w:rPr>
            </w:pPr>
          </w:p>
          <w:p w14:paraId="23B97B37" w14:textId="614041F3" w:rsidR="00215BFD" w:rsidRDefault="008F248D" w:rsidP="00215BFD">
            <w:pPr>
              <w:autoSpaceDE w:val="0"/>
              <w:autoSpaceDN w:val="0"/>
              <w:adjustRightInd w:val="0"/>
              <w:rPr>
                <w:noProof w:val="0"/>
                <w:color w:val="211D1E"/>
                <w:sz w:val="16"/>
                <w:szCs w:val="16"/>
                <w:lang w:eastAsia="tr-TR"/>
              </w:rPr>
            </w:pPr>
            <w:r>
              <w:rPr>
                <w:color w:val="211D1E"/>
                <w:sz w:val="16"/>
                <w:szCs w:val="16"/>
                <w:lang w:eastAsia="tr-TR"/>
              </w:rPr>
              <w:drawing>
                <wp:inline distT="0" distB="0" distL="0" distR="0" wp14:anchorId="792EFBF0" wp14:editId="33DA584B">
                  <wp:extent cx="6410960" cy="1965960"/>
                  <wp:effectExtent l="0" t="0" r="889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pic:cNvPicPr/>
                        </pic:nvPicPr>
                        <pic:blipFill>
                          <a:blip r:embed="rId18">
                            <a:extLst>
                              <a:ext uri="{28A0092B-C50C-407E-A947-70E740481C1C}">
                                <a14:useLocalDpi xmlns:a14="http://schemas.microsoft.com/office/drawing/2010/main" val="0"/>
                              </a:ext>
                            </a:extLst>
                          </a:blip>
                          <a:stretch>
                            <a:fillRect/>
                          </a:stretch>
                        </pic:blipFill>
                        <pic:spPr>
                          <a:xfrm>
                            <a:off x="0" y="0"/>
                            <a:ext cx="6410960" cy="1965960"/>
                          </a:xfrm>
                          <a:prstGeom prst="rect">
                            <a:avLst/>
                          </a:prstGeom>
                        </pic:spPr>
                      </pic:pic>
                    </a:graphicData>
                  </a:graphic>
                </wp:inline>
              </w:drawing>
            </w:r>
          </w:p>
          <w:p w14:paraId="5C091689" w14:textId="77777777" w:rsidR="008F248D" w:rsidRDefault="008F248D" w:rsidP="00215BFD">
            <w:pPr>
              <w:autoSpaceDE w:val="0"/>
              <w:autoSpaceDN w:val="0"/>
              <w:adjustRightInd w:val="0"/>
              <w:rPr>
                <w:noProof w:val="0"/>
                <w:color w:val="211D1E"/>
                <w:sz w:val="16"/>
                <w:szCs w:val="16"/>
                <w:lang w:eastAsia="tr-TR"/>
              </w:rPr>
            </w:pPr>
          </w:p>
          <w:p w14:paraId="4C5E3D1A" w14:textId="77777777" w:rsidR="008F248D" w:rsidRDefault="008F248D" w:rsidP="00215BFD">
            <w:pPr>
              <w:autoSpaceDE w:val="0"/>
              <w:autoSpaceDN w:val="0"/>
              <w:adjustRightInd w:val="0"/>
              <w:rPr>
                <w:noProof w:val="0"/>
                <w:color w:val="211D1E"/>
                <w:sz w:val="16"/>
                <w:szCs w:val="16"/>
                <w:lang w:eastAsia="tr-TR"/>
              </w:rPr>
            </w:pPr>
          </w:p>
          <w:p w14:paraId="2CFFDAFF" w14:textId="565AF8EB" w:rsidR="00215BFD" w:rsidRDefault="00215BFD" w:rsidP="00215BFD">
            <w:pPr>
              <w:autoSpaceDE w:val="0"/>
              <w:autoSpaceDN w:val="0"/>
              <w:adjustRightInd w:val="0"/>
              <w:rPr>
                <w:noProof w:val="0"/>
                <w:color w:val="211D1E"/>
                <w:sz w:val="16"/>
                <w:szCs w:val="16"/>
                <w:lang w:eastAsia="tr-TR"/>
              </w:rPr>
            </w:pPr>
            <w:r w:rsidRPr="00215BFD">
              <w:rPr>
                <w:noProof w:val="0"/>
                <w:color w:val="211D1E"/>
                <w:sz w:val="16"/>
                <w:szCs w:val="16"/>
                <w:lang w:eastAsia="tr-TR"/>
              </w:rPr>
              <w:t xml:space="preserve">Türkiye’de doğal ortam koşulları ve sosyoekonomik nedenlere bağlı olarak </w:t>
            </w:r>
            <w:r w:rsidRPr="00215BFD">
              <w:rPr>
                <w:b/>
                <w:bCs/>
                <w:noProof w:val="0"/>
                <w:color w:val="211D1E"/>
                <w:sz w:val="16"/>
                <w:szCs w:val="16"/>
                <w:lang w:eastAsia="tr-TR"/>
              </w:rPr>
              <w:t xml:space="preserve">küçükbaş hayvan </w:t>
            </w:r>
            <w:r w:rsidRPr="00215BFD">
              <w:rPr>
                <w:noProof w:val="0"/>
                <w:color w:val="211D1E"/>
                <w:sz w:val="16"/>
                <w:szCs w:val="16"/>
                <w:lang w:eastAsia="tr-TR"/>
              </w:rPr>
              <w:t>sayısı çoktur. Özellikle iç kesimlerde etkili olan yarı kurak iklim koşulları ile bozkır bitki örtüsünün varlığı, ko</w:t>
            </w:r>
            <w:r w:rsidRPr="00215BFD">
              <w:rPr>
                <w:noProof w:val="0"/>
                <w:color w:val="211D1E"/>
                <w:sz w:val="16"/>
                <w:szCs w:val="16"/>
                <w:lang w:eastAsia="tr-TR"/>
              </w:rPr>
              <w:softHyphen/>
              <w:t>yun yetiştiriciliğinin yaygın olarak yapılmasına imkân sağlamaktadır. Koyun yetiştiriciliğinin başlıca sorunla</w:t>
            </w:r>
            <w:r w:rsidRPr="00215BFD">
              <w:rPr>
                <w:noProof w:val="0"/>
                <w:color w:val="211D1E"/>
                <w:sz w:val="16"/>
                <w:szCs w:val="16"/>
                <w:lang w:eastAsia="tr-TR"/>
              </w:rPr>
              <w:softHyphen/>
              <w:t>rı, et ve süt veriminin düşük olduğu yerli ırkın çoğunlukta olması ile kar örtüsünün uzun süre yerde kalması şeklinde sıralanabilir. Türkiye’de koyun ırkları; Marmara’nın güneyinde Karacabey merinosu, Anadolu'nun batısında kıvırcık, iç ve doğu kesimlerde mor karaman, Orta Anadolu’nun batısında da dağlıç şeklinde dağılış göstermektedir.</w:t>
            </w:r>
          </w:p>
          <w:p w14:paraId="7B0C2D7A" w14:textId="1D39A6EB" w:rsidR="008F248D" w:rsidRDefault="008F248D" w:rsidP="00215BFD">
            <w:pPr>
              <w:autoSpaceDE w:val="0"/>
              <w:autoSpaceDN w:val="0"/>
              <w:adjustRightInd w:val="0"/>
              <w:rPr>
                <w:noProof w:val="0"/>
                <w:color w:val="211D1E"/>
                <w:sz w:val="16"/>
                <w:szCs w:val="16"/>
                <w:lang w:eastAsia="tr-TR"/>
              </w:rPr>
            </w:pPr>
          </w:p>
          <w:p w14:paraId="47C55A1D" w14:textId="77777777" w:rsidR="008F248D" w:rsidRPr="00215BFD" w:rsidRDefault="008F248D" w:rsidP="00215BFD">
            <w:pPr>
              <w:autoSpaceDE w:val="0"/>
              <w:autoSpaceDN w:val="0"/>
              <w:adjustRightInd w:val="0"/>
              <w:rPr>
                <w:noProof w:val="0"/>
                <w:color w:val="211D1E"/>
                <w:sz w:val="16"/>
                <w:szCs w:val="16"/>
                <w:lang w:eastAsia="tr-TR"/>
              </w:rPr>
            </w:pPr>
          </w:p>
          <w:p w14:paraId="6E1148D0" w14:textId="29CF03EA" w:rsidR="00215BFD" w:rsidRPr="00215BFD" w:rsidRDefault="008F248D" w:rsidP="008F248D">
            <w:pPr>
              <w:autoSpaceDE w:val="0"/>
              <w:autoSpaceDN w:val="0"/>
              <w:adjustRightInd w:val="0"/>
              <w:jc w:val="center"/>
              <w:rPr>
                <w:noProof w:val="0"/>
                <w:color w:val="211D1E"/>
                <w:sz w:val="16"/>
                <w:szCs w:val="16"/>
                <w:lang w:eastAsia="tr-TR"/>
              </w:rPr>
            </w:pPr>
            <w:r>
              <w:rPr>
                <w:color w:val="211D1E"/>
                <w:sz w:val="16"/>
                <w:szCs w:val="16"/>
                <w:lang w:eastAsia="tr-TR"/>
              </w:rPr>
              <w:drawing>
                <wp:inline distT="0" distB="0" distL="0" distR="0" wp14:anchorId="05D60286" wp14:editId="08250814">
                  <wp:extent cx="5181600" cy="1957984"/>
                  <wp:effectExtent l="0" t="0" r="0" b="444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pic:cNvPicPr/>
                        </pic:nvPicPr>
                        <pic:blipFill>
                          <a:blip r:embed="rId19">
                            <a:extLst>
                              <a:ext uri="{28A0092B-C50C-407E-A947-70E740481C1C}">
                                <a14:useLocalDpi xmlns:a14="http://schemas.microsoft.com/office/drawing/2010/main" val="0"/>
                              </a:ext>
                            </a:extLst>
                          </a:blip>
                          <a:stretch>
                            <a:fillRect/>
                          </a:stretch>
                        </pic:blipFill>
                        <pic:spPr>
                          <a:xfrm>
                            <a:off x="0" y="0"/>
                            <a:ext cx="5194114" cy="1962713"/>
                          </a:xfrm>
                          <a:prstGeom prst="rect">
                            <a:avLst/>
                          </a:prstGeom>
                        </pic:spPr>
                      </pic:pic>
                    </a:graphicData>
                  </a:graphic>
                </wp:inline>
              </w:drawing>
            </w:r>
          </w:p>
          <w:p w14:paraId="6BD58EDB" w14:textId="77777777" w:rsidR="008F248D" w:rsidRDefault="008F248D" w:rsidP="00215BFD">
            <w:pPr>
              <w:autoSpaceDE w:val="0"/>
              <w:autoSpaceDN w:val="0"/>
              <w:adjustRightInd w:val="0"/>
              <w:rPr>
                <w:noProof w:val="0"/>
                <w:color w:val="211D1E"/>
                <w:sz w:val="16"/>
                <w:szCs w:val="16"/>
                <w:lang w:eastAsia="tr-TR"/>
              </w:rPr>
            </w:pPr>
          </w:p>
          <w:p w14:paraId="0DDEC690" w14:textId="77777777" w:rsidR="008F248D" w:rsidRDefault="008F248D" w:rsidP="00215BFD">
            <w:pPr>
              <w:autoSpaceDE w:val="0"/>
              <w:autoSpaceDN w:val="0"/>
              <w:adjustRightInd w:val="0"/>
              <w:rPr>
                <w:noProof w:val="0"/>
                <w:color w:val="211D1E"/>
                <w:sz w:val="16"/>
                <w:szCs w:val="16"/>
                <w:lang w:eastAsia="tr-TR"/>
              </w:rPr>
            </w:pPr>
          </w:p>
          <w:p w14:paraId="21466ED1" w14:textId="77777777" w:rsidR="008F248D" w:rsidRDefault="008F248D" w:rsidP="00215BFD">
            <w:pPr>
              <w:autoSpaceDE w:val="0"/>
              <w:autoSpaceDN w:val="0"/>
              <w:adjustRightInd w:val="0"/>
              <w:rPr>
                <w:noProof w:val="0"/>
                <w:color w:val="211D1E"/>
                <w:sz w:val="16"/>
                <w:szCs w:val="16"/>
                <w:lang w:eastAsia="tr-TR"/>
              </w:rPr>
            </w:pPr>
          </w:p>
          <w:p w14:paraId="397EF4DC" w14:textId="77777777" w:rsidR="008F248D" w:rsidRDefault="008F248D" w:rsidP="00215BFD">
            <w:pPr>
              <w:autoSpaceDE w:val="0"/>
              <w:autoSpaceDN w:val="0"/>
              <w:adjustRightInd w:val="0"/>
              <w:rPr>
                <w:noProof w:val="0"/>
                <w:color w:val="211D1E"/>
                <w:sz w:val="16"/>
                <w:szCs w:val="16"/>
                <w:lang w:eastAsia="tr-TR"/>
              </w:rPr>
            </w:pPr>
          </w:p>
          <w:p w14:paraId="3170197B" w14:textId="77777777" w:rsidR="008F248D" w:rsidRDefault="008F248D" w:rsidP="00215BFD">
            <w:pPr>
              <w:autoSpaceDE w:val="0"/>
              <w:autoSpaceDN w:val="0"/>
              <w:adjustRightInd w:val="0"/>
              <w:rPr>
                <w:noProof w:val="0"/>
                <w:color w:val="211D1E"/>
                <w:sz w:val="16"/>
                <w:szCs w:val="16"/>
                <w:lang w:eastAsia="tr-TR"/>
              </w:rPr>
            </w:pPr>
          </w:p>
          <w:p w14:paraId="524B0A82" w14:textId="77777777" w:rsidR="008F248D" w:rsidRDefault="008F248D" w:rsidP="00215BFD">
            <w:pPr>
              <w:autoSpaceDE w:val="0"/>
              <w:autoSpaceDN w:val="0"/>
              <w:adjustRightInd w:val="0"/>
              <w:rPr>
                <w:noProof w:val="0"/>
                <w:color w:val="211D1E"/>
                <w:sz w:val="16"/>
                <w:szCs w:val="16"/>
                <w:lang w:eastAsia="tr-TR"/>
              </w:rPr>
            </w:pPr>
          </w:p>
          <w:p w14:paraId="3EDDF4A3" w14:textId="77777777" w:rsidR="008F248D" w:rsidRDefault="008F248D" w:rsidP="00215BFD">
            <w:pPr>
              <w:autoSpaceDE w:val="0"/>
              <w:autoSpaceDN w:val="0"/>
              <w:adjustRightInd w:val="0"/>
              <w:rPr>
                <w:noProof w:val="0"/>
                <w:color w:val="211D1E"/>
                <w:sz w:val="16"/>
                <w:szCs w:val="16"/>
                <w:lang w:eastAsia="tr-TR"/>
              </w:rPr>
            </w:pPr>
          </w:p>
          <w:p w14:paraId="45080FB5" w14:textId="77777777" w:rsidR="008F248D" w:rsidRDefault="008F248D" w:rsidP="00215BFD">
            <w:pPr>
              <w:autoSpaceDE w:val="0"/>
              <w:autoSpaceDN w:val="0"/>
              <w:adjustRightInd w:val="0"/>
              <w:rPr>
                <w:noProof w:val="0"/>
                <w:color w:val="211D1E"/>
                <w:sz w:val="16"/>
                <w:szCs w:val="16"/>
                <w:lang w:eastAsia="tr-TR"/>
              </w:rPr>
            </w:pPr>
          </w:p>
          <w:p w14:paraId="3E9E598C" w14:textId="77777777" w:rsidR="008F248D" w:rsidRDefault="008F248D" w:rsidP="00215BFD">
            <w:pPr>
              <w:autoSpaceDE w:val="0"/>
              <w:autoSpaceDN w:val="0"/>
              <w:adjustRightInd w:val="0"/>
              <w:rPr>
                <w:noProof w:val="0"/>
                <w:color w:val="211D1E"/>
                <w:sz w:val="16"/>
                <w:szCs w:val="16"/>
                <w:lang w:eastAsia="tr-TR"/>
              </w:rPr>
            </w:pPr>
          </w:p>
          <w:p w14:paraId="32DB1CC6" w14:textId="7AF40627" w:rsidR="00215BFD" w:rsidRDefault="00215BFD" w:rsidP="00215BFD">
            <w:pPr>
              <w:autoSpaceDE w:val="0"/>
              <w:autoSpaceDN w:val="0"/>
              <w:adjustRightInd w:val="0"/>
              <w:rPr>
                <w:noProof w:val="0"/>
                <w:color w:val="211D1E"/>
                <w:sz w:val="16"/>
                <w:szCs w:val="16"/>
                <w:lang w:eastAsia="tr-TR"/>
              </w:rPr>
            </w:pPr>
            <w:r w:rsidRPr="00215BFD">
              <w:rPr>
                <w:noProof w:val="0"/>
                <w:color w:val="211D1E"/>
                <w:sz w:val="16"/>
                <w:szCs w:val="16"/>
                <w:lang w:eastAsia="tr-TR"/>
              </w:rPr>
              <w:lastRenderedPageBreak/>
              <w:t>Türkiye’de koyundan sonra en çok yetiştirilen küçükbaş hayvan türü olan kıl keçisi, özellikle Toroslar gibi dağlık ve engebeli alanlarda yaygın olarak görülmektedi</w:t>
            </w:r>
            <w:r w:rsidRPr="00215BFD">
              <w:rPr>
                <w:noProof w:val="0"/>
                <w:color w:val="211D1E"/>
                <w:sz w:val="16"/>
                <w:szCs w:val="16"/>
                <w:lang w:eastAsia="tr-TR"/>
              </w:rPr>
              <w:t>r</w:t>
            </w:r>
            <w:r w:rsidRPr="00215BFD">
              <w:rPr>
                <w:noProof w:val="0"/>
                <w:color w:val="211D1E"/>
                <w:sz w:val="16"/>
                <w:szCs w:val="16"/>
                <w:lang w:eastAsia="tr-TR"/>
              </w:rPr>
              <w:t>. Devlet, ormanlara verdiği zarar nedeniyle kıl keçisinin sayısını azaltmaya yönelik bir politika izlemektedir. Ekonomik değeri oldukça yüksek olan bir diğer keçi türü de tiftik (Ankara) keçisidir. Başta Ankara olmak üzere İç Anadolu ve Güneydoğu Anadolu'da yetiştiriciliği yapılmaktadır.</w:t>
            </w:r>
          </w:p>
          <w:p w14:paraId="7E9D12F4" w14:textId="77777777" w:rsidR="008F248D" w:rsidRPr="00215BFD" w:rsidRDefault="008F248D" w:rsidP="00215BFD">
            <w:pPr>
              <w:autoSpaceDE w:val="0"/>
              <w:autoSpaceDN w:val="0"/>
              <w:adjustRightInd w:val="0"/>
              <w:rPr>
                <w:noProof w:val="0"/>
                <w:color w:val="211D1E"/>
                <w:sz w:val="16"/>
                <w:szCs w:val="16"/>
                <w:lang w:eastAsia="tr-TR"/>
              </w:rPr>
            </w:pPr>
          </w:p>
          <w:p w14:paraId="5E017065" w14:textId="76E58C78" w:rsidR="00215BFD" w:rsidRPr="00215BFD" w:rsidRDefault="008F248D" w:rsidP="008F248D">
            <w:pPr>
              <w:autoSpaceDE w:val="0"/>
              <w:autoSpaceDN w:val="0"/>
              <w:adjustRightInd w:val="0"/>
              <w:jc w:val="center"/>
              <w:rPr>
                <w:noProof w:val="0"/>
                <w:color w:val="211D1E"/>
                <w:sz w:val="16"/>
                <w:szCs w:val="16"/>
                <w:lang w:eastAsia="tr-TR"/>
              </w:rPr>
            </w:pPr>
            <w:r>
              <w:rPr>
                <w:color w:val="211D1E"/>
                <w:sz w:val="16"/>
                <w:szCs w:val="16"/>
                <w:lang w:eastAsia="tr-TR"/>
              </w:rPr>
              <w:drawing>
                <wp:inline distT="0" distB="0" distL="0" distR="0" wp14:anchorId="5F4ADB64" wp14:editId="78E8182A">
                  <wp:extent cx="4917917" cy="1817914"/>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pic:cNvPicPr/>
                        </pic:nvPicPr>
                        <pic:blipFill>
                          <a:blip r:embed="rId20">
                            <a:extLst>
                              <a:ext uri="{28A0092B-C50C-407E-A947-70E740481C1C}">
                                <a14:useLocalDpi xmlns:a14="http://schemas.microsoft.com/office/drawing/2010/main" val="0"/>
                              </a:ext>
                            </a:extLst>
                          </a:blip>
                          <a:stretch>
                            <a:fillRect/>
                          </a:stretch>
                        </pic:blipFill>
                        <pic:spPr>
                          <a:xfrm>
                            <a:off x="0" y="0"/>
                            <a:ext cx="4998014" cy="1847522"/>
                          </a:xfrm>
                          <a:prstGeom prst="rect">
                            <a:avLst/>
                          </a:prstGeom>
                        </pic:spPr>
                      </pic:pic>
                    </a:graphicData>
                  </a:graphic>
                </wp:inline>
              </w:drawing>
            </w:r>
          </w:p>
          <w:p w14:paraId="50F3FA1C" w14:textId="3F2AC777" w:rsidR="00215BFD" w:rsidRDefault="00215BFD" w:rsidP="00215BFD">
            <w:pPr>
              <w:autoSpaceDE w:val="0"/>
              <w:autoSpaceDN w:val="0"/>
              <w:adjustRightInd w:val="0"/>
              <w:rPr>
                <w:noProof w:val="0"/>
                <w:color w:val="211D1E"/>
                <w:sz w:val="16"/>
                <w:szCs w:val="16"/>
                <w:lang w:eastAsia="tr-TR"/>
              </w:rPr>
            </w:pPr>
            <w:r w:rsidRPr="00215BFD">
              <w:rPr>
                <w:noProof w:val="0"/>
                <w:color w:val="211D1E"/>
                <w:sz w:val="16"/>
                <w:szCs w:val="16"/>
                <w:lang w:eastAsia="tr-TR"/>
              </w:rPr>
              <w:t xml:space="preserve">Türkiye’nin hemen her bölgesinde </w:t>
            </w:r>
            <w:r w:rsidRPr="00215BFD">
              <w:rPr>
                <w:b/>
                <w:bCs/>
                <w:noProof w:val="0"/>
                <w:color w:val="211D1E"/>
                <w:sz w:val="16"/>
                <w:szCs w:val="16"/>
                <w:lang w:eastAsia="tr-TR"/>
              </w:rPr>
              <w:t xml:space="preserve">büyükbaş hayvancılık </w:t>
            </w:r>
            <w:r w:rsidRPr="00215BFD">
              <w:rPr>
                <w:noProof w:val="0"/>
                <w:color w:val="211D1E"/>
                <w:sz w:val="16"/>
                <w:szCs w:val="16"/>
                <w:lang w:eastAsia="tr-TR"/>
              </w:rPr>
              <w:t>yapılmaktadır. Yazların serin ve yağışlı geçtiği, çayır bitki örtüsünün yaygın olduğu Kuzeydoğu Anadolu önemli sığır yetiştirme alanıdır. Nü</w:t>
            </w:r>
            <w:r w:rsidRPr="00215BFD">
              <w:rPr>
                <w:noProof w:val="0"/>
                <w:color w:val="211D1E"/>
                <w:sz w:val="16"/>
                <w:szCs w:val="16"/>
                <w:lang w:eastAsia="tr-TR"/>
              </w:rPr>
              <w:softHyphen/>
              <w:t>fusun yoğun olduğu Marmara, Ege, Akdeniz ve İç Anadolu’da ise sığır yetiştiriciliği ahır hayvancılığı şeklinde yapılmaktadır. Türkiye hayvancılığında et ve süt üretiminin büyük bölümü büyükbaş hayvancı</w:t>
            </w:r>
            <w:r w:rsidRPr="00215BFD">
              <w:rPr>
                <w:noProof w:val="0"/>
                <w:color w:val="211D1E"/>
                <w:sz w:val="16"/>
                <w:szCs w:val="16"/>
                <w:lang w:eastAsia="tr-TR"/>
              </w:rPr>
              <w:softHyphen/>
              <w:t>lıktan sağlanmaktadır. Türkiye’de 2019 yılı itibarıyla yaklaşık 17,8 milyon büyükbaş hayvan bulun</w:t>
            </w:r>
            <w:r w:rsidRPr="00215BFD">
              <w:rPr>
                <w:noProof w:val="0"/>
                <w:color w:val="211D1E"/>
                <w:sz w:val="16"/>
                <w:szCs w:val="16"/>
                <w:lang w:eastAsia="tr-TR"/>
              </w:rPr>
              <w:softHyphen/>
              <w:t>maktadır. Mevcut sığırların yıllara göre dağılımı incelendiğinde kültür ve kültür melezi sığır sayısı artarken yerli sığır sayısının azaldığı görülmektedi</w:t>
            </w:r>
            <w:r w:rsidRPr="00215BFD">
              <w:rPr>
                <w:noProof w:val="0"/>
                <w:color w:val="211D1E"/>
                <w:sz w:val="16"/>
                <w:szCs w:val="16"/>
                <w:lang w:eastAsia="tr-TR"/>
              </w:rPr>
              <w:t>r</w:t>
            </w:r>
            <w:r w:rsidRPr="00215BFD">
              <w:rPr>
                <w:noProof w:val="0"/>
                <w:color w:val="211D1E"/>
                <w:sz w:val="16"/>
                <w:szCs w:val="16"/>
                <w:lang w:eastAsia="tr-TR"/>
              </w:rPr>
              <w:t>.</w:t>
            </w:r>
          </w:p>
          <w:p w14:paraId="6733023C" w14:textId="77777777" w:rsidR="008F248D" w:rsidRPr="00215BFD" w:rsidRDefault="008F248D" w:rsidP="00215BFD">
            <w:pPr>
              <w:autoSpaceDE w:val="0"/>
              <w:autoSpaceDN w:val="0"/>
              <w:adjustRightInd w:val="0"/>
              <w:rPr>
                <w:noProof w:val="0"/>
                <w:color w:val="211D1E"/>
                <w:sz w:val="16"/>
                <w:szCs w:val="16"/>
                <w:lang w:eastAsia="tr-TR"/>
              </w:rPr>
            </w:pPr>
          </w:p>
          <w:p w14:paraId="2D1C6B48" w14:textId="26EC0E0B" w:rsidR="00215BFD" w:rsidRPr="00215BFD" w:rsidRDefault="008F248D" w:rsidP="008F248D">
            <w:pPr>
              <w:autoSpaceDE w:val="0"/>
              <w:autoSpaceDN w:val="0"/>
              <w:adjustRightInd w:val="0"/>
              <w:jc w:val="center"/>
              <w:rPr>
                <w:noProof w:val="0"/>
                <w:color w:val="211D1E"/>
                <w:sz w:val="16"/>
                <w:szCs w:val="16"/>
                <w:lang w:eastAsia="tr-TR"/>
              </w:rPr>
            </w:pPr>
            <w:r>
              <w:rPr>
                <w:color w:val="211D1E"/>
                <w:sz w:val="16"/>
                <w:szCs w:val="16"/>
                <w:lang w:eastAsia="tr-TR"/>
              </w:rPr>
              <w:drawing>
                <wp:inline distT="0" distB="0" distL="0" distR="0" wp14:anchorId="48E37F5B" wp14:editId="121EB5A2">
                  <wp:extent cx="5028594" cy="1880743"/>
                  <wp:effectExtent l="0" t="0" r="635" b="571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pic:nvPicPr>
                        <pic:blipFill>
                          <a:blip r:embed="rId21">
                            <a:extLst>
                              <a:ext uri="{28A0092B-C50C-407E-A947-70E740481C1C}">
                                <a14:useLocalDpi xmlns:a14="http://schemas.microsoft.com/office/drawing/2010/main" val="0"/>
                              </a:ext>
                            </a:extLst>
                          </a:blip>
                          <a:stretch>
                            <a:fillRect/>
                          </a:stretch>
                        </pic:blipFill>
                        <pic:spPr>
                          <a:xfrm>
                            <a:off x="0" y="0"/>
                            <a:ext cx="5058286" cy="1891848"/>
                          </a:xfrm>
                          <a:prstGeom prst="rect">
                            <a:avLst/>
                          </a:prstGeom>
                        </pic:spPr>
                      </pic:pic>
                    </a:graphicData>
                  </a:graphic>
                </wp:inline>
              </w:drawing>
            </w:r>
          </w:p>
          <w:p w14:paraId="7D65C9B3" w14:textId="77777777" w:rsidR="00215BFD" w:rsidRPr="00215BFD" w:rsidRDefault="00215BFD" w:rsidP="00215BFD">
            <w:pPr>
              <w:autoSpaceDE w:val="0"/>
              <w:autoSpaceDN w:val="0"/>
              <w:adjustRightInd w:val="0"/>
              <w:rPr>
                <w:noProof w:val="0"/>
                <w:color w:val="211D1E"/>
                <w:sz w:val="16"/>
                <w:szCs w:val="16"/>
                <w:lang w:eastAsia="tr-TR"/>
              </w:rPr>
            </w:pPr>
            <w:r w:rsidRPr="00215BFD">
              <w:rPr>
                <w:noProof w:val="0"/>
                <w:color w:val="211D1E"/>
                <w:sz w:val="16"/>
                <w:szCs w:val="16"/>
                <w:lang w:eastAsia="tr-TR"/>
              </w:rPr>
              <w:t xml:space="preserve">Eti ve yumurtası için beslenen tavuk, hindi, kaz, ördek gibi kanatlı hayvanlar </w:t>
            </w:r>
            <w:r w:rsidRPr="00215BFD">
              <w:rPr>
                <w:b/>
                <w:bCs/>
                <w:noProof w:val="0"/>
                <w:color w:val="211D1E"/>
                <w:sz w:val="16"/>
                <w:szCs w:val="16"/>
                <w:lang w:eastAsia="tr-TR"/>
              </w:rPr>
              <w:t xml:space="preserve">kümes hayvanları </w:t>
            </w:r>
            <w:r w:rsidRPr="00215BFD">
              <w:rPr>
                <w:noProof w:val="0"/>
                <w:color w:val="211D1E"/>
                <w:sz w:val="16"/>
                <w:szCs w:val="16"/>
                <w:lang w:eastAsia="tr-TR"/>
              </w:rPr>
              <w:t>olarak adlandırılır. 1970'li yıllarda aile işletmeciliği şeklinde yapılan kümes hayvancılığı, bugün modern çiftliklerde ticari amaçla yapılmaktadır. Özellikle büyük şehirlerin etrafında modern kümes hayvancılı</w:t>
            </w:r>
            <w:r w:rsidRPr="00215BFD">
              <w:rPr>
                <w:noProof w:val="0"/>
                <w:color w:val="211D1E"/>
                <w:sz w:val="16"/>
                <w:szCs w:val="16"/>
                <w:lang w:eastAsia="tr-TR"/>
              </w:rPr>
              <w:softHyphen/>
              <w:t>ğı tesislerinin yaygınlaştığını görmek mümkündür. Türkiye'de gerek kırsal kesimde ge</w:t>
            </w:r>
            <w:r w:rsidRPr="00215BFD">
              <w:rPr>
                <w:noProof w:val="0"/>
                <w:color w:val="211D1E"/>
                <w:sz w:val="16"/>
                <w:szCs w:val="16"/>
                <w:lang w:eastAsia="tr-TR"/>
              </w:rPr>
              <w:softHyphen/>
              <w:t>rekse modern tesislerde üretimi ve tüketimi en fazla olan kanatlı hayvan tavuktur. Genel olarak ülkedeki kümes hayvanlarının sayısında artış gözlenmektedir. Bolu, Sakarya, Balıkesir ve Manisa tavuk yetiştiriciliğinin en fazla olduğu yerlerdir.</w:t>
            </w:r>
          </w:p>
          <w:p w14:paraId="71325825" w14:textId="77777777" w:rsidR="00215BFD" w:rsidRPr="00215BFD" w:rsidRDefault="00215BFD" w:rsidP="00215BFD">
            <w:pPr>
              <w:autoSpaceDE w:val="0"/>
              <w:autoSpaceDN w:val="0"/>
              <w:adjustRightInd w:val="0"/>
              <w:rPr>
                <w:noProof w:val="0"/>
                <w:color w:val="211D1E"/>
                <w:sz w:val="16"/>
                <w:szCs w:val="16"/>
                <w:lang w:eastAsia="tr-TR"/>
              </w:rPr>
            </w:pPr>
          </w:p>
          <w:p w14:paraId="7E29507B" w14:textId="77777777" w:rsidR="00215BFD" w:rsidRPr="00215BFD" w:rsidRDefault="00215BFD" w:rsidP="00215BFD">
            <w:pPr>
              <w:autoSpaceDE w:val="0"/>
              <w:autoSpaceDN w:val="0"/>
              <w:adjustRightInd w:val="0"/>
              <w:rPr>
                <w:noProof w:val="0"/>
                <w:color w:val="211D1E"/>
                <w:sz w:val="16"/>
                <w:szCs w:val="16"/>
                <w:lang w:eastAsia="tr-TR"/>
              </w:rPr>
            </w:pPr>
            <w:r w:rsidRPr="00215BFD">
              <w:rPr>
                <w:noProof w:val="0"/>
                <w:color w:val="211D1E"/>
                <w:sz w:val="16"/>
                <w:szCs w:val="16"/>
                <w:lang w:eastAsia="tr-TR"/>
              </w:rPr>
              <w:t xml:space="preserve">Genellikle yardımcı bir tarım kolu olan </w:t>
            </w:r>
            <w:r w:rsidRPr="00215BFD">
              <w:rPr>
                <w:b/>
                <w:bCs/>
                <w:noProof w:val="0"/>
                <w:color w:val="211D1E"/>
                <w:sz w:val="16"/>
                <w:szCs w:val="16"/>
                <w:lang w:eastAsia="tr-TR"/>
              </w:rPr>
              <w:t>ipek bö</w:t>
            </w:r>
            <w:r w:rsidRPr="00215BFD">
              <w:rPr>
                <w:b/>
                <w:bCs/>
                <w:noProof w:val="0"/>
                <w:color w:val="211D1E"/>
                <w:sz w:val="16"/>
                <w:szCs w:val="16"/>
                <w:lang w:eastAsia="tr-TR"/>
              </w:rPr>
              <w:softHyphen/>
              <w:t>cekçiliği</w:t>
            </w:r>
            <w:r w:rsidRPr="00215BFD">
              <w:rPr>
                <w:noProof w:val="0"/>
                <w:color w:val="211D1E"/>
                <w:sz w:val="16"/>
                <w:szCs w:val="16"/>
                <w:lang w:eastAsia="tr-TR"/>
              </w:rPr>
              <w:t>, dut ağacının bulunduğu her yerde ya</w:t>
            </w:r>
            <w:r w:rsidRPr="00215BFD">
              <w:rPr>
                <w:noProof w:val="0"/>
                <w:color w:val="211D1E"/>
                <w:sz w:val="16"/>
                <w:szCs w:val="16"/>
                <w:lang w:eastAsia="tr-TR"/>
              </w:rPr>
              <w:softHyphen/>
              <w:t>pılabilir. Kozabirlik, ipek böceği to</w:t>
            </w:r>
            <w:r w:rsidRPr="00215BFD">
              <w:rPr>
                <w:noProof w:val="0"/>
                <w:color w:val="211D1E"/>
                <w:sz w:val="16"/>
                <w:szCs w:val="16"/>
                <w:lang w:eastAsia="tr-TR"/>
              </w:rPr>
              <w:softHyphen/>
              <w:t>humunu Türkiye'de üreten tek kuruluş olup ipek böceği beslemek isteyen bütün üreticilere destekle</w:t>
            </w:r>
            <w:r w:rsidRPr="00215BFD">
              <w:rPr>
                <w:noProof w:val="0"/>
                <w:color w:val="211D1E"/>
                <w:sz w:val="16"/>
                <w:szCs w:val="16"/>
                <w:lang w:eastAsia="tr-TR"/>
              </w:rPr>
              <w:softHyphen/>
              <w:t>me kapsamında bahsedilen tohumu ücretsiz olarak vermektedir. Diyarbakır, Şanlıurfa, Antalya ve Bursa ipek böcekçiliğinin en fazla yapıldığı yerlerdir. Son yıllarda yapay ipek üretiminin artmasına bağlı olarak Türkiye'de ipek böceği yetiştiriciliği azalmıştır</w:t>
            </w:r>
            <w:r w:rsidRPr="00215BFD">
              <w:rPr>
                <w:noProof w:val="0"/>
                <w:color w:val="211D1E"/>
                <w:sz w:val="16"/>
                <w:szCs w:val="16"/>
                <w:lang w:eastAsia="tr-TR"/>
              </w:rPr>
              <w:t>.</w:t>
            </w:r>
          </w:p>
          <w:p w14:paraId="5DB88448" w14:textId="77777777" w:rsidR="00215BFD" w:rsidRPr="00215BFD" w:rsidRDefault="00215BFD" w:rsidP="00215BFD">
            <w:pPr>
              <w:autoSpaceDE w:val="0"/>
              <w:autoSpaceDN w:val="0"/>
              <w:adjustRightInd w:val="0"/>
              <w:rPr>
                <w:noProof w:val="0"/>
                <w:color w:val="211D1E"/>
                <w:sz w:val="16"/>
                <w:szCs w:val="16"/>
                <w:lang w:eastAsia="tr-TR"/>
              </w:rPr>
            </w:pPr>
          </w:p>
          <w:p w14:paraId="70A38C35" w14:textId="77777777" w:rsidR="00215BFD" w:rsidRPr="00215BFD" w:rsidRDefault="00215BFD" w:rsidP="00215BFD">
            <w:pPr>
              <w:autoSpaceDE w:val="0"/>
              <w:autoSpaceDN w:val="0"/>
              <w:adjustRightInd w:val="0"/>
              <w:rPr>
                <w:noProof w:val="0"/>
                <w:color w:val="211D1E"/>
                <w:sz w:val="16"/>
                <w:szCs w:val="16"/>
                <w:lang w:eastAsia="tr-TR"/>
              </w:rPr>
            </w:pPr>
            <w:r w:rsidRPr="00215BFD">
              <w:rPr>
                <w:noProof w:val="0"/>
                <w:color w:val="211D1E"/>
                <w:sz w:val="16"/>
                <w:szCs w:val="16"/>
                <w:lang w:eastAsia="tr-TR"/>
              </w:rPr>
              <w:t>Arıcılık, bal ve bal mumu üretmek amacıyla Türkiye'nin çoğu yerinde yapılmaktadır. Farklı iklim tiplerinin görüldüğü Türkiye, zengin ve çeşitlilik gösteren bitki örtüsüne sahiptir. Arıcılık faaliyetleri sonucu bal, bal mumu, arı sütü, arı zehiri, polen, propolis gibi sağlık ve beslenme açısından son derece de</w:t>
            </w:r>
            <w:r w:rsidRPr="00215BFD">
              <w:rPr>
                <w:noProof w:val="0"/>
                <w:color w:val="211D1E"/>
                <w:sz w:val="16"/>
                <w:szCs w:val="16"/>
                <w:lang w:eastAsia="tr-TR"/>
              </w:rPr>
              <w:softHyphen/>
              <w:t>ğerli ürünler elde edilmektedir. Ayrıca arılar, tarımı yapılan bitkilerde tozlaşmayı sağlayarak doğadaki dengenin korunması ve tarımsal verimin artmasında önemli rol oynamaktadır. Kars, Bitlis, Hakkâri, Rize, Ordu, Ankara, Muğla, Erzurum ve Konya arıcılık faaliyetleri sonucu üretilen ballarıyla ülke genelinde ön plana çıkan illerdir.</w:t>
            </w:r>
          </w:p>
          <w:p w14:paraId="2C84BE72" w14:textId="09DE540F" w:rsidR="00215BFD" w:rsidRDefault="00215BFD" w:rsidP="00215BFD">
            <w:pPr>
              <w:autoSpaceDE w:val="0"/>
              <w:autoSpaceDN w:val="0"/>
              <w:adjustRightInd w:val="0"/>
              <w:rPr>
                <w:noProof w:val="0"/>
                <w:color w:val="211D1E"/>
                <w:sz w:val="16"/>
                <w:szCs w:val="16"/>
                <w:lang w:eastAsia="tr-TR"/>
              </w:rPr>
            </w:pPr>
          </w:p>
          <w:p w14:paraId="314B689D" w14:textId="562BE4D7" w:rsidR="008F248D" w:rsidRDefault="008F248D" w:rsidP="008F248D">
            <w:pPr>
              <w:autoSpaceDE w:val="0"/>
              <w:autoSpaceDN w:val="0"/>
              <w:adjustRightInd w:val="0"/>
              <w:jc w:val="center"/>
              <w:rPr>
                <w:noProof w:val="0"/>
                <w:color w:val="211D1E"/>
                <w:sz w:val="16"/>
                <w:szCs w:val="16"/>
                <w:lang w:eastAsia="tr-TR"/>
              </w:rPr>
            </w:pPr>
            <w:r>
              <w:rPr>
                <w:color w:val="211D1E"/>
                <w:sz w:val="16"/>
                <w:szCs w:val="16"/>
                <w:lang w:eastAsia="tr-TR"/>
              </w:rPr>
              <w:drawing>
                <wp:inline distT="0" distB="0" distL="0" distR="0" wp14:anchorId="6CF6DF80" wp14:editId="3BE862E1">
                  <wp:extent cx="4816036" cy="1775007"/>
                  <wp:effectExtent l="0" t="0" r="381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8"/>
                          <pic:cNvPicPr/>
                        </pic:nvPicPr>
                        <pic:blipFill>
                          <a:blip r:embed="rId22">
                            <a:extLst>
                              <a:ext uri="{28A0092B-C50C-407E-A947-70E740481C1C}">
                                <a14:useLocalDpi xmlns:a14="http://schemas.microsoft.com/office/drawing/2010/main" val="0"/>
                              </a:ext>
                            </a:extLst>
                          </a:blip>
                          <a:stretch>
                            <a:fillRect/>
                          </a:stretch>
                        </pic:blipFill>
                        <pic:spPr>
                          <a:xfrm>
                            <a:off x="0" y="0"/>
                            <a:ext cx="4828122" cy="1779461"/>
                          </a:xfrm>
                          <a:prstGeom prst="rect">
                            <a:avLst/>
                          </a:prstGeom>
                        </pic:spPr>
                      </pic:pic>
                    </a:graphicData>
                  </a:graphic>
                </wp:inline>
              </w:drawing>
            </w:r>
          </w:p>
          <w:p w14:paraId="60E34516" w14:textId="77777777" w:rsidR="008F248D" w:rsidRPr="00215BFD" w:rsidRDefault="008F248D" w:rsidP="00215BFD">
            <w:pPr>
              <w:autoSpaceDE w:val="0"/>
              <w:autoSpaceDN w:val="0"/>
              <w:adjustRightInd w:val="0"/>
              <w:rPr>
                <w:noProof w:val="0"/>
                <w:color w:val="211D1E"/>
                <w:sz w:val="16"/>
                <w:szCs w:val="16"/>
                <w:lang w:eastAsia="tr-TR"/>
              </w:rPr>
            </w:pPr>
          </w:p>
          <w:p w14:paraId="2F59F5CE" w14:textId="77777777" w:rsidR="00215BFD" w:rsidRPr="00215BFD" w:rsidRDefault="00215BFD" w:rsidP="00215BFD">
            <w:pPr>
              <w:autoSpaceDE w:val="0"/>
              <w:autoSpaceDN w:val="0"/>
              <w:adjustRightInd w:val="0"/>
              <w:rPr>
                <w:noProof w:val="0"/>
                <w:color w:val="211D1E"/>
                <w:sz w:val="16"/>
                <w:szCs w:val="16"/>
                <w:lang w:eastAsia="tr-TR"/>
              </w:rPr>
            </w:pPr>
            <w:r w:rsidRPr="00215BFD">
              <w:rPr>
                <w:noProof w:val="0"/>
                <w:color w:val="211D1E"/>
                <w:sz w:val="16"/>
                <w:szCs w:val="16"/>
                <w:lang w:eastAsia="tr-TR"/>
              </w:rPr>
              <w:t>Sulardan temin edilen her türlü ekonomik kay</w:t>
            </w:r>
            <w:r w:rsidRPr="00215BFD">
              <w:rPr>
                <w:noProof w:val="0"/>
                <w:color w:val="211D1E"/>
                <w:sz w:val="16"/>
                <w:szCs w:val="16"/>
                <w:lang w:eastAsia="tr-TR"/>
              </w:rPr>
              <w:softHyphen/>
              <w:t xml:space="preserve">nağa </w:t>
            </w:r>
            <w:r w:rsidRPr="00215BFD">
              <w:rPr>
                <w:b/>
                <w:bCs/>
                <w:noProof w:val="0"/>
                <w:color w:val="211D1E"/>
                <w:sz w:val="16"/>
                <w:szCs w:val="16"/>
                <w:lang w:eastAsia="tr-TR"/>
              </w:rPr>
              <w:t xml:space="preserve">su ürünleri </w:t>
            </w:r>
            <w:r w:rsidRPr="00215BFD">
              <w:rPr>
                <w:noProof w:val="0"/>
                <w:color w:val="211D1E"/>
                <w:sz w:val="16"/>
                <w:szCs w:val="16"/>
                <w:lang w:eastAsia="tr-TR"/>
              </w:rPr>
              <w:t>denir. Başlıca su ürünleri; balık, midye, ıstakoz ve süngerdir. Türkiye’de balıkçılık daha çok kıyı balıkçılığı şeklinde yapılmak</w:t>
            </w:r>
            <w:r w:rsidRPr="00215BFD">
              <w:rPr>
                <w:noProof w:val="0"/>
                <w:color w:val="211D1E"/>
                <w:sz w:val="16"/>
                <w:szCs w:val="16"/>
                <w:lang w:eastAsia="tr-TR"/>
              </w:rPr>
              <w:softHyphen/>
              <w:t>tadır. Türkiye’yi çevreleyen denizlerde 100’den fazla balık çeşidi belirlenmiş olup bunların en önemlileri hamsi, istavrit, kefal, çaça, lüfer, mezgit ve palamut</w:t>
            </w:r>
            <w:r w:rsidRPr="00215BFD">
              <w:rPr>
                <w:noProof w:val="0"/>
                <w:color w:val="211D1E"/>
                <w:sz w:val="16"/>
                <w:szCs w:val="16"/>
                <w:lang w:eastAsia="tr-TR"/>
              </w:rPr>
              <w:softHyphen/>
              <w:t>tur. Türkiye'de en fazla balık avcılığı Karadeniz, bo</w:t>
            </w:r>
            <w:r w:rsidRPr="00215BFD">
              <w:rPr>
                <w:noProof w:val="0"/>
                <w:color w:val="211D1E"/>
                <w:sz w:val="16"/>
                <w:szCs w:val="16"/>
                <w:lang w:eastAsia="tr-TR"/>
              </w:rPr>
              <w:softHyphen/>
              <w:t>ğazlar ve Marmara Denizi'nde yapılmaktadır. Bu durum, Karadeniz’de yüzey sularının oksijen bakımından zengin; boğazların da balıkların göç yolu olmasından kaynaklanmaktadır. Balıkçılık, Ege Denizi’nde körfezler ile akarsu ağızlarında; Akdeniz’de ise Mersin ve İskenderun arasında yoğunlaşmaktadır. Türkiye kıyılarında balık dışında deniz salyangozu, karides ve kum midyesi avcılıkla elde edilen diğer deniz ürünleridir. Ülkemizin üç tarafının denizlerle çevrili olmasına rağmen açık deniz balıkçılığının yapılmaması ve beslenmede tüketilen su ürünleri oranının düşük olmasından dolayı balıkçılık yeterince gelişememiştir.</w:t>
            </w:r>
          </w:p>
          <w:p w14:paraId="58D55F49" w14:textId="77777777" w:rsidR="00215BFD" w:rsidRPr="00215BFD" w:rsidRDefault="00215BFD" w:rsidP="00215BFD">
            <w:pPr>
              <w:autoSpaceDE w:val="0"/>
              <w:autoSpaceDN w:val="0"/>
              <w:adjustRightInd w:val="0"/>
              <w:rPr>
                <w:noProof w:val="0"/>
                <w:color w:val="211D1E"/>
                <w:sz w:val="16"/>
                <w:szCs w:val="16"/>
                <w:lang w:eastAsia="tr-TR"/>
              </w:rPr>
            </w:pPr>
          </w:p>
          <w:p w14:paraId="35AA2390" w14:textId="0C2BC2B5" w:rsidR="00215BFD" w:rsidRDefault="00215BFD" w:rsidP="00215BFD">
            <w:pPr>
              <w:autoSpaceDE w:val="0"/>
              <w:autoSpaceDN w:val="0"/>
              <w:adjustRightInd w:val="0"/>
              <w:rPr>
                <w:noProof w:val="0"/>
                <w:color w:val="211D1E"/>
                <w:sz w:val="16"/>
                <w:szCs w:val="16"/>
                <w:lang w:eastAsia="tr-TR"/>
              </w:rPr>
            </w:pPr>
            <w:r w:rsidRPr="00215BFD">
              <w:rPr>
                <w:noProof w:val="0"/>
                <w:color w:val="211D1E"/>
                <w:sz w:val="16"/>
                <w:szCs w:val="16"/>
                <w:lang w:eastAsia="tr-TR"/>
              </w:rPr>
              <w:lastRenderedPageBreak/>
              <w:t xml:space="preserve">Akarsu, tatlı su gölleri ve baraj göllerinde yapılan balıkçılık faaliyetlerine </w:t>
            </w:r>
            <w:r w:rsidRPr="00215BFD">
              <w:rPr>
                <w:b/>
                <w:bCs/>
                <w:noProof w:val="0"/>
                <w:color w:val="211D1E"/>
                <w:sz w:val="16"/>
                <w:szCs w:val="16"/>
                <w:lang w:eastAsia="tr-TR"/>
              </w:rPr>
              <w:t xml:space="preserve">tatlı su balıkçılığı </w:t>
            </w:r>
            <w:r w:rsidRPr="00215BFD">
              <w:rPr>
                <w:noProof w:val="0"/>
                <w:color w:val="211D1E"/>
                <w:sz w:val="16"/>
                <w:szCs w:val="16"/>
                <w:lang w:eastAsia="tr-TR"/>
              </w:rPr>
              <w:t>denir. Türki</w:t>
            </w:r>
            <w:r w:rsidRPr="00215BFD">
              <w:rPr>
                <w:noProof w:val="0"/>
                <w:color w:val="211D1E"/>
                <w:sz w:val="16"/>
                <w:szCs w:val="16"/>
                <w:lang w:eastAsia="tr-TR"/>
              </w:rPr>
              <w:softHyphen/>
              <w:t>ye'de Eğirdir, Beyşehir, Çıldır, İznik ve Uluabat göllerinin sularının tatlı olmasından dolayı kerevit, inci kefa</w:t>
            </w:r>
            <w:r w:rsidRPr="00215BFD">
              <w:rPr>
                <w:noProof w:val="0"/>
                <w:color w:val="211D1E"/>
                <w:sz w:val="16"/>
                <w:szCs w:val="16"/>
                <w:lang w:eastAsia="tr-TR"/>
              </w:rPr>
              <w:softHyphen/>
              <w:t xml:space="preserve">li, sazan gibi balıklar avlanabilmektedir. Özel olarak düzenlenmiş havuzlarda bilimsel yöntemlerle ve ticari amaçla balık üretme işlemine de </w:t>
            </w:r>
            <w:r w:rsidRPr="00215BFD">
              <w:rPr>
                <w:b/>
                <w:bCs/>
                <w:noProof w:val="0"/>
                <w:color w:val="211D1E"/>
                <w:sz w:val="16"/>
                <w:szCs w:val="16"/>
                <w:lang w:eastAsia="tr-TR"/>
              </w:rPr>
              <w:t xml:space="preserve">kültür balıkçılığı </w:t>
            </w:r>
            <w:r w:rsidRPr="00215BFD">
              <w:rPr>
                <w:noProof w:val="0"/>
                <w:color w:val="211D1E"/>
                <w:sz w:val="16"/>
                <w:szCs w:val="16"/>
                <w:lang w:eastAsia="tr-TR"/>
              </w:rPr>
              <w:t>denir. Ülkemizde kültür balıkçılığı ile daha çok alabalık, sazan, çipura ve levrek üretimi yapılmaktadır</w:t>
            </w:r>
            <w:r w:rsidRPr="00215BFD">
              <w:rPr>
                <w:noProof w:val="0"/>
                <w:color w:val="211D1E"/>
                <w:sz w:val="16"/>
                <w:szCs w:val="16"/>
                <w:lang w:eastAsia="tr-TR"/>
              </w:rPr>
              <w:t>.</w:t>
            </w:r>
          </w:p>
          <w:p w14:paraId="05D94524" w14:textId="77777777" w:rsidR="008F248D" w:rsidRPr="00215BFD" w:rsidRDefault="008F248D" w:rsidP="00215BFD">
            <w:pPr>
              <w:autoSpaceDE w:val="0"/>
              <w:autoSpaceDN w:val="0"/>
              <w:adjustRightInd w:val="0"/>
              <w:rPr>
                <w:noProof w:val="0"/>
                <w:color w:val="211D1E"/>
                <w:sz w:val="16"/>
                <w:szCs w:val="16"/>
                <w:lang w:eastAsia="tr-TR"/>
              </w:rPr>
            </w:pPr>
          </w:p>
          <w:p w14:paraId="6BFF35BD" w14:textId="1D3D149C" w:rsidR="00215BFD" w:rsidRDefault="008F248D" w:rsidP="00215BFD">
            <w:pPr>
              <w:autoSpaceDE w:val="0"/>
              <w:autoSpaceDN w:val="0"/>
              <w:adjustRightInd w:val="0"/>
              <w:rPr>
                <w:rFonts w:ascii="KHAHZT+Lora-Regular" w:hAnsi="KHAHZT+Lora-Regular" w:cs="KHAHZT+Lora-Regular"/>
                <w:noProof w:val="0"/>
                <w:color w:val="211D1E"/>
                <w:sz w:val="20"/>
                <w:szCs w:val="20"/>
                <w:lang w:eastAsia="tr-TR"/>
              </w:rPr>
            </w:pPr>
            <w:r>
              <w:rPr>
                <w:rFonts w:ascii="KHAHZT+Lora-Regular" w:hAnsi="KHAHZT+Lora-Regular" w:cs="KHAHZT+Lora-Regular"/>
                <w:color w:val="211D1E"/>
                <w:sz w:val="20"/>
                <w:szCs w:val="20"/>
                <w:lang w:eastAsia="tr-TR"/>
              </w:rPr>
              <w:drawing>
                <wp:inline distT="0" distB="0" distL="0" distR="0" wp14:anchorId="4B4C77C4" wp14:editId="6602956F">
                  <wp:extent cx="6410960" cy="2498725"/>
                  <wp:effectExtent l="0" t="0" r="889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9"/>
                          <pic:cNvPicPr/>
                        </pic:nvPicPr>
                        <pic:blipFill>
                          <a:blip r:embed="rId23">
                            <a:extLst>
                              <a:ext uri="{28A0092B-C50C-407E-A947-70E740481C1C}">
                                <a14:useLocalDpi xmlns:a14="http://schemas.microsoft.com/office/drawing/2010/main" val="0"/>
                              </a:ext>
                            </a:extLst>
                          </a:blip>
                          <a:stretch>
                            <a:fillRect/>
                          </a:stretch>
                        </pic:blipFill>
                        <pic:spPr>
                          <a:xfrm>
                            <a:off x="0" y="0"/>
                            <a:ext cx="6410960" cy="2498725"/>
                          </a:xfrm>
                          <a:prstGeom prst="rect">
                            <a:avLst/>
                          </a:prstGeom>
                        </pic:spPr>
                      </pic:pic>
                    </a:graphicData>
                  </a:graphic>
                </wp:inline>
              </w:drawing>
            </w:r>
          </w:p>
          <w:p w14:paraId="34613C86" w14:textId="5B231591" w:rsidR="00215BFD" w:rsidRPr="00C95D85" w:rsidRDefault="00215BFD" w:rsidP="00215BFD">
            <w:pPr>
              <w:autoSpaceDE w:val="0"/>
              <w:autoSpaceDN w:val="0"/>
              <w:adjustRightInd w:val="0"/>
              <w:rPr>
                <w:rFonts w:ascii="Helvetica" w:eastAsia="Helvetica-Bold" w:hAnsi="Helvetica" w:cs="Helvetica"/>
                <w:noProof w:val="0"/>
                <w:color w:val="000000"/>
                <w:sz w:val="20"/>
                <w:szCs w:val="20"/>
                <w:lang w:eastAsia="tr-TR"/>
              </w:rPr>
            </w:pPr>
          </w:p>
        </w:tc>
      </w:tr>
      <w:tr w:rsidR="00DC06C5" w:rsidRPr="009246A0" w14:paraId="038FE93C" w14:textId="77777777" w:rsidTr="00DC06C5">
        <w:trPr>
          <w:trHeight w:val="709"/>
        </w:trPr>
        <w:tc>
          <w:tcPr>
            <w:tcW w:w="3060" w:type="dxa"/>
            <w:tcBorders>
              <w:top w:val="single" w:sz="4" w:space="0" w:color="auto"/>
              <w:bottom w:val="single" w:sz="4" w:space="0" w:color="auto"/>
            </w:tcBorders>
          </w:tcPr>
          <w:p w14:paraId="066E593C" w14:textId="77777777" w:rsidR="00DC06C5" w:rsidRPr="009246A0" w:rsidRDefault="00DC06C5" w:rsidP="00DC06C5">
            <w:pPr>
              <w:spacing w:before="20" w:after="20"/>
              <w:rPr>
                <w:b/>
                <w:sz w:val="16"/>
                <w:szCs w:val="16"/>
              </w:rPr>
            </w:pPr>
            <w:r>
              <w:rPr>
                <w:b/>
                <w:sz w:val="16"/>
                <w:szCs w:val="16"/>
              </w:rPr>
              <w:lastRenderedPageBreak/>
              <w:t xml:space="preserve">        </w:t>
            </w:r>
            <w:r w:rsidRPr="009246A0">
              <w:rPr>
                <w:b/>
                <w:sz w:val="16"/>
                <w:szCs w:val="16"/>
              </w:rPr>
              <w:t>Ölçme-Değerlendirme</w:t>
            </w:r>
          </w:p>
          <w:p w14:paraId="5262066C" w14:textId="77777777" w:rsidR="00DC06C5" w:rsidRPr="009246A0" w:rsidRDefault="00DC06C5" w:rsidP="00DC06C5">
            <w:pPr>
              <w:spacing w:before="20" w:after="20"/>
              <w:ind w:left="252" w:hanging="252"/>
              <w:rPr>
                <w:b/>
                <w:sz w:val="16"/>
                <w:szCs w:val="16"/>
              </w:rPr>
            </w:pPr>
            <w:r w:rsidRPr="009246A0">
              <w:rPr>
                <w:b/>
                <w:sz w:val="16"/>
                <w:szCs w:val="16"/>
              </w:rPr>
              <w:t>•  Bireysel öğrenme etkinliklerine yönelik Ölçme</w:t>
            </w:r>
            <w:r>
              <w:rPr>
                <w:b/>
                <w:sz w:val="16"/>
                <w:szCs w:val="16"/>
              </w:rPr>
              <w:t xml:space="preserve"> </w:t>
            </w:r>
            <w:r w:rsidRPr="009246A0">
              <w:rPr>
                <w:b/>
                <w:sz w:val="16"/>
                <w:szCs w:val="16"/>
              </w:rPr>
              <w:t>Değerlendirme</w:t>
            </w:r>
          </w:p>
          <w:p w14:paraId="159D3CD9" w14:textId="77777777" w:rsidR="00DC06C5" w:rsidRPr="009246A0" w:rsidRDefault="00DC06C5" w:rsidP="00DC06C5">
            <w:pPr>
              <w:spacing w:before="20" w:after="20"/>
              <w:ind w:left="252" w:hanging="252"/>
              <w:rPr>
                <w:b/>
                <w:sz w:val="16"/>
                <w:szCs w:val="16"/>
              </w:rPr>
            </w:pPr>
            <w:r w:rsidRPr="009246A0">
              <w:rPr>
                <w:b/>
                <w:sz w:val="16"/>
                <w:szCs w:val="16"/>
              </w:rPr>
              <w:t>•  Grupla öğrenme etkinliklerine yönelik Ölçme</w:t>
            </w:r>
            <w:r>
              <w:rPr>
                <w:b/>
                <w:sz w:val="16"/>
                <w:szCs w:val="16"/>
              </w:rPr>
              <w:t xml:space="preserve"> </w:t>
            </w:r>
            <w:r w:rsidRPr="009246A0">
              <w:rPr>
                <w:b/>
                <w:sz w:val="16"/>
                <w:szCs w:val="16"/>
              </w:rPr>
              <w:t>Değerlendirme</w:t>
            </w:r>
          </w:p>
          <w:p w14:paraId="4C33FB9E" w14:textId="77777777" w:rsidR="00DC06C5" w:rsidRPr="009246A0" w:rsidRDefault="00DC06C5" w:rsidP="00DC06C5">
            <w:pPr>
              <w:spacing w:before="20" w:after="20"/>
              <w:rPr>
                <w:b/>
                <w:bCs/>
                <w:sz w:val="16"/>
                <w:szCs w:val="16"/>
              </w:rPr>
            </w:pPr>
            <w:r w:rsidRPr="009246A0">
              <w:rPr>
                <w:b/>
                <w:sz w:val="16"/>
                <w:szCs w:val="16"/>
              </w:rPr>
              <w:t>•  Öğrenme güçlüğü olan öğrenciler ve ileri düzeyde öğrenme hızında olan öğrenciler için ek Ölçme-Değerlendirme etkinlikleri</w:t>
            </w:r>
          </w:p>
        </w:tc>
        <w:tc>
          <w:tcPr>
            <w:tcW w:w="7252" w:type="dxa"/>
            <w:gridSpan w:val="3"/>
            <w:tcBorders>
              <w:top w:val="single" w:sz="4" w:space="0" w:color="auto"/>
              <w:bottom w:val="single" w:sz="4" w:space="0" w:color="auto"/>
            </w:tcBorders>
          </w:tcPr>
          <w:p w14:paraId="61731E49" w14:textId="5BB6A05D" w:rsidR="002E50DA" w:rsidRPr="002E50DA" w:rsidRDefault="001A4CEE" w:rsidP="002E50DA">
            <w:pPr>
              <w:numPr>
                <w:ilvl w:val="0"/>
                <w:numId w:val="40"/>
              </w:numPr>
              <w:tabs>
                <w:tab w:val="left" w:pos="252"/>
              </w:tabs>
              <w:spacing w:before="20" w:after="20"/>
              <w:jc w:val="both"/>
              <w:rPr>
                <w:sz w:val="12"/>
                <w:szCs w:val="12"/>
              </w:rPr>
            </w:pPr>
            <w:r>
              <w:rPr>
                <w:rFonts w:ascii="KHAHZT+Lora-Regular" w:hAnsi="KHAHZT+Lora-Regular" w:cs="KHAHZT+Lora-Regular"/>
                <w:noProof w:val="0"/>
                <w:color w:val="211D1E"/>
                <w:sz w:val="16"/>
                <w:szCs w:val="16"/>
                <w:lang w:eastAsia="tr-TR"/>
              </w:rPr>
              <w:t>Ülkemizde tarımı geliştirmek için neler yapılabilir</w:t>
            </w:r>
            <w:r w:rsidR="002E50DA" w:rsidRPr="002E50DA">
              <w:rPr>
                <w:rFonts w:ascii="KHAHZT+Lora-Regular" w:hAnsi="KHAHZT+Lora-Regular" w:cs="KHAHZT+Lora-Regular"/>
                <w:noProof w:val="0"/>
                <w:color w:val="211D1E"/>
                <w:sz w:val="16"/>
                <w:szCs w:val="16"/>
                <w:lang w:eastAsia="tr-TR"/>
              </w:rPr>
              <w:t xml:space="preserve">? </w:t>
            </w:r>
          </w:p>
          <w:p w14:paraId="3393C8D8" w14:textId="2EABA6AD" w:rsidR="002E50DA" w:rsidRPr="002E50DA" w:rsidRDefault="001A4CEE" w:rsidP="002E50DA">
            <w:pPr>
              <w:numPr>
                <w:ilvl w:val="0"/>
                <w:numId w:val="40"/>
              </w:numPr>
              <w:tabs>
                <w:tab w:val="left" w:pos="252"/>
              </w:tabs>
              <w:spacing w:before="20" w:after="20"/>
              <w:jc w:val="both"/>
              <w:rPr>
                <w:sz w:val="12"/>
                <w:szCs w:val="12"/>
              </w:rPr>
            </w:pPr>
            <w:r>
              <w:rPr>
                <w:rFonts w:ascii="KHAHZT+Lora-Regular" w:hAnsi="KHAHZT+Lora-Regular" w:cs="KHAHZT+Lora-Regular"/>
                <w:noProof w:val="0"/>
                <w:color w:val="211D1E"/>
                <w:sz w:val="16"/>
                <w:szCs w:val="16"/>
                <w:lang w:eastAsia="tr-TR"/>
              </w:rPr>
              <w:t>Ülkemizde yetiştirilen tarım ürünlerinin çok çeşitlilik göstermesinin sebepleri nelerdir?</w:t>
            </w:r>
          </w:p>
          <w:p w14:paraId="4A8A4E84" w14:textId="041FF46D" w:rsidR="002E50DA" w:rsidRPr="0088451C" w:rsidRDefault="0088451C" w:rsidP="002E50DA">
            <w:pPr>
              <w:numPr>
                <w:ilvl w:val="0"/>
                <w:numId w:val="40"/>
              </w:numPr>
              <w:tabs>
                <w:tab w:val="left" w:pos="252"/>
              </w:tabs>
              <w:spacing w:before="20" w:after="20"/>
              <w:jc w:val="both"/>
              <w:rPr>
                <w:sz w:val="12"/>
                <w:szCs w:val="12"/>
              </w:rPr>
            </w:pPr>
            <w:r>
              <w:rPr>
                <w:rFonts w:ascii="KHAHZT+Lora-Regular" w:hAnsi="KHAHZT+Lora-Regular" w:cs="KHAHZT+Lora-Regular"/>
                <w:noProof w:val="0"/>
                <w:color w:val="211D1E"/>
                <w:sz w:val="16"/>
                <w:szCs w:val="16"/>
                <w:lang w:eastAsia="tr-TR"/>
              </w:rPr>
              <w:t>Ülkemizde hangi hayvancılık türleri gelişmiştir?</w:t>
            </w:r>
          </w:p>
          <w:p w14:paraId="58F09971" w14:textId="236CC19B" w:rsidR="0088451C" w:rsidRPr="0088451C" w:rsidRDefault="0088451C" w:rsidP="002E50DA">
            <w:pPr>
              <w:numPr>
                <w:ilvl w:val="0"/>
                <w:numId w:val="40"/>
              </w:numPr>
              <w:tabs>
                <w:tab w:val="left" w:pos="252"/>
              </w:tabs>
              <w:spacing w:before="20" w:after="20"/>
              <w:jc w:val="both"/>
              <w:rPr>
                <w:sz w:val="12"/>
                <w:szCs w:val="12"/>
              </w:rPr>
            </w:pPr>
            <w:r>
              <w:rPr>
                <w:rFonts w:ascii="KHAHZT+Lora-Regular" w:hAnsi="KHAHZT+Lora-Regular" w:cs="KHAHZT+Lora-Regular"/>
                <w:noProof w:val="0"/>
                <w:color w:val="211D1E"/>
                <w:sz w:val="16"/>
                <w:szCs w:val="16"/>
                <w:lang w:eastAsia="tr-TR"/>
              </w:rPr>
              <w:t>Hayvancılıktan daha fazla gelir etme etmek için neler yapılabilir?</w:t>
            </w:r>
          </w:p>
          <w:p w14:paraId="31733FBA" w14:textId="0489BE43" w:rsidR="0088451C" w:rsidRPr="0088451C" w:rsidRDefault="0088451C" w:rsidP="0088451C">
            <w:pPr>
              <w:numPr>
                <w:ilvl w:val="0"/>
                <w:numId w:val="40"/>
              </w:numPr>
              <w:tabs>
                <w:tab w:val="left" w:pos="252"/>
              </w:tabs>
              <w:spacing w:before="20" w:after="20"/>
              <w:jc w:val="both"/>
              <w:rPr>
                <w:sz w:val="12"/>
                <w:szCs w:val="12"/>
              </w:rPr>
            </w:pPr>
            <w:r>
              <w:rPr>
                <w:rFonts w:ascii="KHAHZT+Lora-Regular" w:hAnsi="KHAHZT+Lora-Regular" w:cs="KHAHZT+Lora-Regular"/>
                <w:noProof w:val="0"/>
                <w:color w:val="211D1E"/>
                <w:sz w:val="16"/>
                <w:szCs w:val="16"/>
                <w:lang w:eastAsia="tr-TR"/>
              </w:rPr>
              <w:t>Siz tarımla uğraşsaydınız hangi ürünleri üretmek isterdiniz?</w:t>
            </w:r>
          </w:p>
          <w:p w14:paraId="5FF2E033" w14:textId="478CE421" w:rsidR="00DC06C5" w:rsidRPr="002E50DA" w:rsidRDefault="00DC06C5" w:rsidP="002E50DA">
            <w:pPr>
              <w:tabs>
                <w:tab w:val="left" w:pos="252"/>
              </w:tabs>
              <w:spacing w:before="20" w:after="20"/>
              <w:ind w:left="360"/>
              <w:jc w:val="both"/>
              <w:rPr>
                <w:sz w:val="16"/>
                <w:szCs w:val="16"/>
              </w:rPr>
            </w:pPr>
          </w:p>
        </w:tc>
      </w:tr>
      <w:tr w:rsidR="00DC06C5" w:rsidRPr="009246A0" w14:paraId="5B6970D6" w14:textId="77777777" w:rsidTr="00DC06C5">
        <w:trPr>
          <w:trHeight w:val="336"/>
        </w:trPr>
        <w:tc>
          <w:tcPr>
            <w:tcW w:w="3060" w:type="dxa"/>
            <w:tcBorders>
              <w:top w:val="single" w:sz="4" w:space="0" w:color="auto"/>
              <w:bottom w:val="single" w:sz="4" w:space="0" w:color="auto"/>
            </w:tcBorders>
            <w:vAlign w:val="center"/>
          </w:tcPr>
          <w:p w14:paraId="42F35B11" w14:textId="77777777" w:rsidR="00DC06C5" w:rsidRPr="009246A0" w:rsidRDefault="00DC06C5" w:rsidP="00DC06C5">
            <w:pPr>
              <w:spacing w:before="20" w:after="20"/>
              <w:rPr>
                <w:b/>
                <w:sz w:val="16"/>
                <w:szCs w:val="16"/>
              </w:rPr>
            </w:pPr>
            <w:r w:rsidRPr="009246A0">
              <w:rPr>
                <w:b/>
                <w:sz w:val="16"/>
                <w:szCs w:val="16"/>
              </w:rPr>
              <w:t>Dersin Diğer Derslerle İlişkisi</w:t>
            </w:r>
          </w:p>
        </w:tc>
        <w:tc>
          <w:tcPr>
            <w:tcW w:w="7252" w:type="dxa"/>
            <w:gridSpan w:val="3"/>
            <w:tcBorders>
              <w:top w:val="single" w:sz="4" w:space="0" w:color="auto"/>
              <w:bottom w:val="single" w:sz="4" w:space="0" w:color="auto"/>
            </w:tcBorders>
            <w:vAlign w:val="center"/>
          </w:tcPr>
          <w:p w14:paraId="0CF984D4" w14:textId="77777777" w:rsidR="00DC06C5" w:rsidRPr="009246A0" w:rsidRDefault="00DC06C5" w:rsidP="00DC06C5">
            <w:pPr>
              <w:spacing w:before="20" w:after="20"/>
              <w:rPr>
                <w:bCs/>
                <w:sz w:val="16"/>
                <w:szCs w:val="16"/>
              </w:rPr>
            </w:pPr>
          </w:p>
        </w:tc>
      </w:tr>
      <w:tr w:rsidR="00DC06C5" w:rsidRPr="009246A0" w14:paraId="0F22F5E6" w14:textId="77777777" w:rsidTr="00DC06C5">
        <w:tc>
          <w:tcPr>
            <w:tcW w:w="3060" w:type="dxa"/>
            <w:tcBorders>
              <w:top w:val="single" w:sz="4" w:space="0" w:color="auto"/>
              <w:left w:val="nil"/>
              <w:bottom w:val="single" w:sz="4" w:space="0" w:color="auto"/>
              <w:right w:val="nil"/>
            </w:tcBorders>
          </w:tcPr>
          <w:p w14:paraId="771AA7F1" w14:textId="77777777" w:rsidR="00DC06C5" w:rsidRPr="009246A0" w:rsidRDefault="00DC06C5" w:rsidP="00DC06C5">
            <w:pPr>
              <w:rPr>
                <w:b/>
                <w:bCs/>
                <w:sz w:val="16"/>
                <w:szCs w:val="16"/>
              </w:rPr>
            </w:pPr>
            <w:r w:rsidRPr="009246A0">
              <w:rPr>
                <w:b/>
                <w:bCs/>
                <w:sz w:val="16"/>
                <w:szCs w:val="16"/>
              </w:rPr>
              <w:t>BÖLÜM IV</w:t>
            </w:r>
          </w:p>
        </w:tc>
        <w:tc>
          <w:tcPr>
            <w:tcW w:w="7252" w:type="dxa"/>
            <w:gridSpan w:val="3"/>
            <w:tcBorders>
              <w:top w:val="single" w:sz="4" w:space="0" w:color="auto"/>
              <w:left w:val="nil"/>
              <w:bottom w:val="single" w:sz="4" w:space="0" w:color="auto"/>
              <w:right w:val="nil"/>
            </w:tcBorders>
          </w:tcPr>
          <w:p w14:paraId="54A9BF76" w14:textId="77777777" w:rsidR="00DC06C5" w:rsidRPr="009246A0" w:rsidRDefault="00DC06C5" w:rsidP="00DC06C5">
            <w:pPr>
              <w:jc w:val="right"/>
              <w:rPr>
                <w:b/>
                <w:bCs/>
                <w:sz w:val="16"/>
                <w:szCs w:val="16"/>
              </w:rPr>
            </w:pPr>
          </w:p>
        </w:tc>
      </w:tr>
      <w:tr w:rsidR="00DC06C5" w:rsidRPr="009246A0" w14:paraId="573EFAA6" w14:textId="77777777" w:rsidTr="00DC06C5">
        <w:trPr>
          <w:trHeight w:val="344"/>
        </w:trPr>
        <w:tc>
          <w:tcPr>
            <w:tcW w:w="3060" w:type="dxa"/>
            <w:tcBorders>
              <w:top w:val="single" w:sz="4" w:space="0" w:color="auto"/>
            </w:tcBorders>
            <w:vAlign w:val="center"/>
          </w:tcPr>
          <w:p w14:paraId="4B403ED6" w14:textId="77777777" w:rsidR="00DC06C5" w:rsidRPr="009246A0" w:rsidRDefault="00DC06C5" w:rsidP="00DC06C5">
            <w:pPr>
              <w:spacing w:before="20" w:after="20"/>
              <w:ind w:right="-108"/>
              <w:rPr>
                <w:b/>
                <w:bCs/>
                <w:sz w:val="16"/>
                <w:szCs w:val="16"/>
              </w:rPr>
            </w:pPr>
            <w:r w:rsidRPr="009246A0">
              <w:rPr>
                <w:b/>
                <w:sz w:val="16"/>
                <w:szCs w:val="16"/>
              </w:rPr>
              <w:t>Planın Uygulanmasına İlişkin Açıklamalar</w:t>
            </w:r>
          </w:p>
        </w:tc>
        <w:tc>
          <w:tcPr>
            <w:tcW w:w="7252" w:type="dxa"/>
            <w:gridSpan w:val="3"/>
            <w:tcBorders>
              <w:top w:val="single" w:sz="4" w:space="0" w:color="auto"/>
            </w:tcBorders>
          </w:tcPr>
          <w:p w14:paraId="7AB7801D" w14:textId="77777777" w:rsidR="00DC06C5" w:rsidRPr="009246A0" w:rsidRDefault="00DC06C5" w:rsidP="00DC06C5">
            <w:pPr>
              <w:spacing w:before="20" w:after="20"/>
              <w:jc w:val="both"/>
              <w:rPr>
                <w:sz w:val="16"/>
                <w:szCs w:val="16"/>
              </w:rPr>
            </w:pPr>
            <w:r w:rsidRPr="009246A0">
              <w:rPr>
                <w:sz w:val="16"/>
                <w:szCs w:val="16"/>
              </w:rPr>
              <w:t xml:space="preserve">Konu ……….. ders saatinde işlenmiş, gerekli değerlendirmeler  yapılarak amacına ulaşmıştır. </w:t>
            </w:r>
          </w:p>
          <w:p w14:paraId="6CBAD9B6" w14:textId="77777777" w:rsidR="00DC06C5" w:rsidRPr="009246A0" w:rsidRDefault="00DC06C5" w:rsidP="00DC06C5">
            <w:pPr>
              <w:spacing w:before="20" w:after="20"/>
              <w:jc w:val="both"/>
              <w:rPr>
                <w:b/>
                <w:bCs/>
                <w:sz w:val="16"/>
                <w:szCs w:val="16"/>
              </w:rPr>
            </w:pPr>
            <w:r w:rsidRPr="009246A0">
              <w:rPr>
                <w:sz w:val="16"/>
                <w:szCs w:val="16"/>
              </w:rPr>
              <w:t>Aksayan yönler:…………………………………………………………………………………</w:t>
            </w:r>
          </w:p>
        </w:tc>
      </w:tr>
    </w:tbl>
    <w:p w14:paraId="56240E55" w14:textId="77777777" w:rsidR="00C70FE9" w:rsidRDefault="00C70FE9" w:rsidP="00F3415A">
      <w:pPr>
        <w:tabs>
          <w:tab w:val="left" w:pos="9900"/>
        </w:tabs>
        <w:spacing w:before="20" w:after="20"/>
        <w:ind w:right="316"/>
        <w:jc w:val="both"/>
        <w:rPr>
          <w:sz w:val="16"/>
          <w:szCs w:val="16"/>
        </w:rPr>
      </w:pPr>
    </w:p>
    <w:p w14:paraId="29D852D1" w14:textId="15964FAD" w:rsidR="00572AA7" w:rsidRPr="0037003E" w:rsidRDefault="00AF11E0" w:rsidP="00F3415A">
      <w:pPr>
        <w:tabs>
          <w:tab w:val="left" w:pos="9900"/>
        </w:tabs>
        <w:spacing w:before="20" w:after="20"/>
        <w:ind w:right="316"/>
        <w:jc w:val="both"/>
        <w:rPr>
          <w:sz w:val="16"/>
          <w:szCs w:val="16"/>
        </w:rPr>
      </w:pPr>
      <w:r>
        <w:rPr>
          <w:sz w:val="16"/>
          <w:szCs w:val="16"/>
        </w:rPr>
        <w:t xml:space="preserve">…………………………..                                                                                                                                                           </w:t>
      </w:r>
      <w:r>
        <w:rPr>
          <w:color w:val="000000"/>
          <w:sz w:val="16"/>
          <w:szCs w:val="16"/>
        </w:rPr>
        <w:t>……………………….</w:t>
      </w:r>
      <w:r w:rsidR="00D75D2B">
        <w:rPr>
          <w:color w:val="000000"/>
          <w:sz w:val="16"/>
          <w:szCs w:val="16"/>
        </w:rPr>
        <w:t xml:space="preserve">         </w:t>
      </w:r>
      <w:r w:rsidR="002B244B">
        <w:rPr>
          <w:b/>
          <w:color w:val="000000"/>
          <w:sz w:val="16"/>
          <w:szCs w:val="16"/>
        </w:rPr>
        <w:t xml:space="preserve">   </w:t>
      </w:r>
      <w:r w:rsidR="00F3415A">
        <w:rPr>
          <w:sz w:val="16"/>
          <w:szCs w:val="16"/>
        </w:rPr>
        <w:t xml:space="preserve">Coğrafya   </w:t>
      </w:r>
      <w:r w:rsidR="006C5D95" w:rsidRPr="009246A0">
        <w:rPr>
          <w:sz w:val="16"/>
          <w:szCs w:val="16"/>
        </w:rPr>
        <w:t xml:space="preserve">Öğretmeni                                                                                                                    </w:t>
      </w:r>
      <w:r w:rsidR="009246A0">
        <w:rPr>
          <w:sz w:val="16"/>
          <w:szCs w:val="16"/>
        </w:rPr>
        <w:t xml:space="preserve">    </w:t>
      </w:r>
      <w:r w:rsidR="00572AA7">
        <w:rPr>
          <w:sz w:val="16"/>
          <w:szCs w:val="16"/>
        </w:rPr>
        <w:t xml:space="preserve">                                                              </w:t>
      </w:r>
      <w:r w:rsidR="00660494">
        <w:rPr>
          <w:sz w:val="16"/>
          <w:szCs w:val="16"/>
        </w:rPr>
        <w:t xml:space="preserve">  </w:t>
      </w:r>
      <w:r w:rsidR="006C5D95" w:rsidRPr="009246A0">
        <w:rPr>
          <w:sz w:val="16"/>
          <w:szCs w:val="16"/>
        </w:rPr>
        <w:t xml:space="preserve">Okul Müdürü   </w:t>
      </w:r>
    </w:p>
    <w:sectPr w:rsidR="00572AA7" w:rsidRPr="0037003E" w:rsidSect="005F6A14">
      <w:pgSz w:w="11906" w:h="16838"/>
      <w:pgMar w:top="540" w:right="386" w:bottom="899" w:left="130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A2"/>
    <w:family w:val="script"/>
    <w:pitch w:val="variable"/>
    <w:sig w:usb0="00000287" w:usb1="00000013"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PPMBRJ+Lora-Bold">
    <w:altName w:val="PPMBRJ+Lora-Bold"/>
    <w:panose1 w:val="00000000000000000000"/>
    <w:charset w:val="00"/>
    <w:family w:val="roman"/>
    <w:notTrueType/>
    <w:pitch w:val="default"/>
    <w:sig w:usb0="00000007" w:usb1="00000000" w:usb2="00000000" w:usb3="00000000" w:csb0="00000013" w:csb1="00000000"/>
  </w:font>
  <w:font w:name="KHAHZT+Lora-Regular">
    <w:altName w:val="KHAHZT+Lora-Regular"/>
    <w:panose1 w:val="00000000000000000000"/>
    <w:charset w:val="A2"/>
    <w:family w:val="roman"/>
    <w:notTrueType/>
    <w:pitch w:val="default"/>
    <w:sig w:usb0="00000007" w:usb1="00000000" w:usb2="00000000" w:usb3="00000000" w:csb0="00000013" w:csb1="00000000"/>
  </w:font>
  <w:font w:name="Helvetica-Bold">
    <w:altName w:val="Yu Gothic"/>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pitch w:val="variable"/>
    <w:sig w:usb0="00000003" w:usb1="08070000" w:usb2="00000010" w:usb3="00000000" w:csb0="00020001" w:csb1="00000000"/>
  </w:font>
  <w:font w:name="Calibri">
    <w:panose1 w:val="020F05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FABBDCF"/>
    <w:multiLevelType w:val="hybridMultilevel"/>
    <w:tmpl w:val="53087B7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527E10"/>
    <w:multiLevelType w:val="hybridMultilevel"/>
    <w:tmpl w:val="46FEDE7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133B12"/>
    <w:multiLevelType w:val="hybridMultilevel"/>
    <w:tmpl w:val="BE4A8FA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9C2EC1"/>
    <w:multiLevelType w:val="hybridMultilevel"/>
    <w:tmpl w:val="B41871C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190FD9"/>
    <w:multiLevelType w:val="hybridMultilevel"/>
    <w:tmpl w:val="40707BEE"/>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 w15:restartNumberingAfterBreak="0">
    <w:nsid w:val="08537910"/>
    <w:multiLevelType w:val="hybridMultilevel"/>
    <w:tmpl w:val="811A581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0C2ADB"/>
    <w:multiLevelType w:val="multilevel"/>
    <w:tmpl w:val="AF4CA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836ADA"/>
    <w:multiLevelType w:val="hybridMultilevel"/>
    <w:tmpl w:val="D904192A"/>
    <w:lvl w:ilvl="0" w:tplc="041F000F">
      <w:start w:val="1"/>
      <w:numFmt w:val="decimal"/>
      <w:lvlText w:val="%1."/>
      <w:lvlJc w:val="left"/>
      <w:pPr>
        <w:tabs>
          <w:tab w:val="num" w:pos="792"/>
        </w:tabs>
        <w:ind w:left="792" w:hanging="360"/>
      </w:pPr>
    </w:lvl>
    <w:lvl w:ilvl="1" w:tplc="041F0019" w:tentative="1">
      <w:start w:val="1"/>
      <w:numFmt w:val="lowerLetter"/>
      <w:lvlText w:val="%2."/>
      <w:lvlJc w:val="left"/>
      <w:pPr>
        <w:tabs>
          <w:tab w:val="num" w:pos="1512"/>
        </w:tabs>
        <w:ind w:left="1512" w:hanging="360"/>
      </w:pPr>
    </w:lvl>
    <w:lvl w:ilvl="2" w:tplc="041F001B" w:tentative="1">
      <w:start w:val="1"/>
      <w:numFmt w:val="lowerRoman"/>
      <w:lvlText w:val="%3."/>
      <w:lvlJc w:val="right"/>
      <w:pPr>
        <w:tabs>
          <w:tab w:val="num" w:pos="2232"/>
        </w:tabs>
        <w:ind w:left="2232" w:hanging="180"/>
      </w:pPr>
    </w:lvl>
    <w:lvl w:ilvl="3" w:tplc="041F000F" w:tentative="1">
      <w:start w:val="1"/>
      <w:numFmt w:val="decimal"/>
      <w:lvlText w:val="%4."/>
      <w:lvlJc w:val="left"/>
      <w:pPr>
        <w:tabs>
          <w:tab w:val="num" w:pos="2952"/>
        </w:tabs>
        <w:ind w:left="2952" w:hanging="360"/>
      </w:pPr>
    </w:lvl>
    <w:lvl w:ilvl="4" w:tplc="041F0019" w:tentative="1">
      <w:start w:val="1"/>
      <w:numFmt w:val="lowerLetter"/>
      <w:lvlText w:val="%5."/>
      <w:lvlJc w:val="left"/>
      <w:pPr>
        <w:tabs>
          <w:tab w:val="num" w:pos="3672"/>
        </w:tabs>
        <w:ind w:left="3672" w:hanging="360"/>
      </w:pPr>
    </w:lvl>
    <w:lvl w:ilvl="5" w:tplc="041F001B" w:tentative="1">
      <w:start w:val="1"/>
      <w:numFmt w:val="lowerRoman"/>
      <w:lvlText w:val="%6."/>
      <w:lvlJc w:val="right"/>
      <w:pPr>
        <w:tabs>
          <w:tab w:val="num" w:pos="4392"/>
        </w:tabs>
        <w:ind w:left="4392" w:hanging="180"/>
      </w:pPr>
    </w:lvl>
    <w:lvl w:ilvl="6" w:tplc="041F000F" w:tentative="1">
      <w:start w:val="1"/>
      <w:numFmt w:val="decimal"/>
      <w:lvlText w:val="%7."/>
      <w:lvlJc w:val="left"/>
      <w:pPr>
        <w:tabs>
          <w:tab w:val="num" w:pos="5112"/>
        </w:tabs>
        <w:ind w:left="5112" w:hanging="360"/>
      </w:pPr>
    </w:lvl>
    <w:lvl w:ilvl="7" w:tplc="041F0019" w:tentative="1">
      <w:start w:val="1"/>
      <w:numFmt w:val="lowerLetter"/>
      <w:lvlText w:val="%8."/>
      <w:lvlJc w:val="left"/>
      <w:pPr>
        <w:tabs>
          <w:tab w:val="num" w:pos="5832"/>
        </w:tabs>
        <w:ind w:left="5832" w:hanging="360"/>
      </w:pPr>
    </w:lvl>
    <w:lvl w:ilvl="8" w:tplc="041F001B" w:tentative="1">
      <w:start w:val="1"/>
      <w:numFmt w:val="lowerRoman"/>
      <w:lvlText w:val="%9."/>
      <w:lvlJc w:val="right"/>
      <w:pPr>
        <w:tabs>
          <w:tab w:val="num" w:pos="6552"/>
        </w:tabs>
        <w:ind w:left="6552" w:hanging="180"/>
      </w:pPr>
    </w:lvl>
  </w:abstractNum>
  <w:abstractNum w:abstractNumId="8" w15:restartNumberingAfterBreak="0">
    <w:nsid w:val="0B2715BE"/>
    <w:multiLevelType w:val="hybridMultilevel"/>
    <w:tmpl w:val="B50890D4"/>
    <w:lvl w:ilvl="0" w:tplc="B5FCF7FA">
      <w:start w:val="1"/>
      <w:numFmt w:val="bullet"/>
      <w:lvlText w:val="•"/>
      <w:lvlJc w:val="left"/>
      <w:pPr>
        <w:tabs>
          <w:tab w:val="num" w:pos="720"/>
        </w:tabs>
        <w:ind w:left="720" w:hanging="360"/>
      </w:pPr>
      <w:rPr>
        <w:rFonts w:ascii="Comic Sans MS" w:hAnsi="Comic Sans M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C7BCA4"/>
    <w:multiLevelType w:val="hybridMultilevel"/>
    <w:tmpl w:val="741E163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C0E6CA4"/>
    <w:multiLevelType w:val="multilevel"/>
    <w:tmpl w:val="40707BE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1CC15747"/>
    <w:multiLevelType w:val="hybridMultilevel"/>
    <w:tmpl w:val="4EF8E35E"/>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15:restartNumberingAfterBreak="0">
    <w:nsid w:val="1DF7465D"/>
    <w:multiLevelType w:val="multilevel"/>
    <w:tmpl w:val="41D4C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265E3D"/>
    <w:multiLevelType w:val="hybridMultilevel"/>
    <w:tmpl w:val="2C728156"/>
    <w:lvl w:ilvl="0" w:tplc="B5FCF7FA">
      <w:start w:val="1"/>
      <w:numFmt w:val="bullet"/>
      <w:lvlText w:val="•"/>
      <w:lvlJc w:val="left"/>
      <w:pPr>
        <w:tabs>
          <w:tab w:val="num" w:pos="720"/>
        </w:tabs>
        <w:ind w:left="720" w:hanging="360"/>
      </w:pPr>
      <w:rPr>
        <w:rFonts w:ascii="Comic Sans MS" w:hAnsi="Comic Sans M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C81422"/>
    <w:multiLevelType w:val="hybridMultilevel"/>
    <w:tmpl w:val="DAC8BB2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13938F7"/>
    <w:multiLevelType w:val="hybridMultilevel"/>
    <w:tmpl w:val="4944376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15:restartNumberingAfterBreak="0">
    <w:nsid w:val="246502C8"/>
    <w:multiLevelType w:val="hybridMultilevel"/>
    <w:tmpl w:val="DF0A3ADE"/>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15:restartNumberingAfterBreak="0">
    <w:nsid w:val="25BE1D0E"/>
    <w:multiLevelType w:val="hybridMultilevel"/>
    <w:tmpl w:val="CE76FAEC"/>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8" w15:restartNumberingAfterBreak="0">
    <w:nsid w:val="26484987"/>
    <w:multiLevelType w:val="hybridMultilevel"/>
    <w:tmpl w:val="0E5A18C2"/>
    <w:lvl w:ilvl="0" w:tplc="B5FCF7FA">
      <w:start w:val="1"/>
      <w:numFmt w:val="bullet"/>
      <w:lvlText w:val="•"/>
      <w:lvlJc w:val="left"/>
      <w:pPr>
        <w:tabs>
          <w:tab w:val="num" w:pos="720"/>
        </w:tabs>
        <w:ind w:left="720" w:hanging="360"/>
      </w:pPr>
      <w:rPr>
        <w:rFonts w:ascii="Comic Sans MS" w:hAnsi="Comic Sans M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9751FC9"/>
    <w:multiLevelType w:val="hybridMultilevel"/>
    <w:tmpl w:val="4E6C0F8C"/>
    <w:lvl w:ilvl="0" w:tplc="7584B9DC">
      <w:start w:val="1"/>
      <w:numFmt w:val="decimal"/>
      <w:lvlText w:val="%1."/>
      <w:lvlJc w:val="left"/>
      <w:pPr>
        <w:tabs>
          <w:tab w:val="num" w:pos="0"/>
        </w:tabs>
        <w:ind w:left="0" w:firstLine="0"/>
      </w:pPr>
      <w:rPr>
        <w:rFonts w:hint="default"/>
        <w:b/>
        <w:i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15:restartNumberingAfterBreak="0">
    <w:nsid w:val="2A90008B"/>
    <w:multiLevelType w:val="hybridMultilevel"/>
    <w:tmpl w:val="E1E240FE"/>
    <w:lvl w:ilvl="0" w:tplc="041F0017">
      <w:start w:val="1"/>
      <w:numFmt w:val="lowerLetter"/>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15:restartNumberingAfterBreak="0">
    <w:nsid w:val="2D1E1A3F"/>
    <w:multiLevelType w:val="multilevel"/>
    <w:tmpl w:val="4A749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1414E7B"/>
    <w:multiLevelType w:val="hybridMultilevel"/>
    <w:tmpl w:val="F8BC028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5C2193A"/>
    <w:multiLevelType w:val="hybridMultilevel"/>
    <w:tmpl w:val="DE167EE8"/>
    <w:lvl w:ilvl="0" w:tplc="041F0001">
      <w:start w:val="1"/>
      <w:numFmt w:val="bullet"/>
      <w:lvlText w:val=""/>
      <w:lvlJc w:val="left"/>
      <w:pPr>
        <w:tabs>
          <w:tab w:val="num" w:pos="1155"/>
        </w:tabs>
        <w:ind w:left="1155" w:hanging="360"/>
      </w:pPr>
      <w:rPr>
        <w:rFonts w:ascii="Symbol" w:hAnsi="Symbol" w:hint="default"/>
      </w:rPr>
    </w:lvl>
    <w:lvl w:ilvl="1" w:tplc="041F0003" w:tentative="1">
      <w:start w:val="1"/>
      <w:numFmt w:val="bullet"/>
      <w:lvlText w:val="o"/>
      <w:lvlJc w:val="left"/>
      <w:pPr>
        <w:tabs>
          <w:tab w:val="num" w:pos="1875"/>
        </w:tabs>
        <w:ind w:left="1875" w:hanging="360"/>
      </w:pPr>
      <w:rPr>
        <w:rFonts w:ascii="Courier New" w:hAnsi="Courier New" w:cs="Courier New" w:hint="default"/>
      </w:rPr>
    </w:lvl>
    <w:lvl w:ilvl="2" w:tplc="041F0005" w:tentative="1">
      <w:start w:val="1"/>
      <w:numFmt w:val="bullet"/>
      <w:lvlText w:val=""/>
      <w:lvlJc w:val="left"/>
      <w:pPr>
        <w:tabs>
          <w:tab w:val="num" w:pos="2595"/>
        </w:tabs>
        <w:ind w:left="2595" w:hanging="360"/>
      </w:pPr>
      <w:rPr>
        <w:rFonts w:ascii="Wingdings" w:hAnsi="Wingdings" w:hint="default"/>
      </w:rPr>
    </w:lvl>
    <w:lvl w:ilvl="3" w:tplc="041F0001" w:tentative="1">
      <w:start w:val="1"/>
      <w:numFmt w:val="bullet"/>
      <w:lvlText w:val=""/>
      <w:lvlJc w:val="left"/>
      <w:pPr>
        <w:tabs>
          <w:tab w:val="num" w:pos="3315"/>
        </w:tabs>
        <w:ind w:left="3315" w:hanging="360"/>
      </w:pPr>
      <w:rPr>
        <w:rFonts w:ascii="Symbol" w:hAnsi="Symbol" w:hint="default"/>
      </w:rPr>
    </w:lvl>
    <w:lvl w:ilvl="4" w:tplc="041F0003" w:tentative="1">
      <w:start w:val="1"/>
      <w:numFmt w:val="bullet"/>
      <w:lvlText w:val="o"/>
      <w:lvlJc w:val="left"/>
      <w:pPr>
        <w:tabs>
          <w:tab w:val="num" w:pos="4035"/>
        </w:tabs>
        <w:ind w:left="4035" w:hanging="360"/>
      </w:pPr>
      <w:rPr>
        <w:rFonts w:ascii="Courier New" w:hAnsi="Courier New" w:cs="Courier New" w:hint="default"/>
      </w:rPr>
    </w:lvl>
    <w:lvl w:ilvl="5" w:tplc="041F0005" w:tentative="1">
      <w:start w:val="1"/>
      <w:numFmt w:val="bullet"/>
      <w:lvlText w:val=""/>
      <w:lvlJc w:val="left"/>
      <w:pPr>
        <w:tabs>
          <w:tab w:val="num" w:pos="4755"/>
        </w:tabs>
        <w:ind w:left="4755" w:hanging="360"/>
      </w:pPr>
      <w:rPr>
        <w:rFonts w:ascii="Wingdings" w:hAnsi="Wingdings" w:hint="default"/>
      </w:rPr>
    </w:lvl>
    <w:lvl w:ilvl="6" w:tplc="041F0001" w:tentative="1">
      <w:start w:val="1"/>
      <w:numFmt w:val="bullet"/>
      <w:lvlText w:val=""/>
      <w:lvlJc w:val="left"/>
      <w:pPr>
        <w:tabs>
          <w:tab w:val="num" w:pos="5475"/>
        </w:tabs>
        <w:ind w:left="5475" w:hanging="360"/>
      </w:pPr>
      <w:rPr>
        <w:rFonts w:ascii="Symbol" w:hAnsi="Symbol" w:hint="default"/>
      </w:rPr>
    </w:lvl>
    <w:lvl w:ilvl="7" w:tplc="041F0003" w:tentative="1">
      <w:start w:val="1"/>
      <w:numFmt w:val="bullet"/>
      <w:lvlText w:val="o"/>
      <w:lvlJc w:val="left"/>
      <w:pPr>
        <w:tabs>
          <w:tab w:val="num" w:pos="6195"/>
        </w:tabs>
        <w:ind w:left="6195" w:hanging="360"/>
      </w:pPr>
      <w:rPr>
        <w:rFonts w:ascii="Courier New" w:hAnsi="Courier New" w:cs="Courier New" w:hint="default"/>
      </w:rPr>
    </w:lvl>
    <w:lvl w:ilvl="8" w:tplc="041F0005" w:tentative="1">
      <w:start w:val="1"/>
      <w:numFmt w:val="bullet"/>
      <w:lvlText w:val=""/>
      <w:lvlJc w:val="left"/>
      <w:pPr>
        <w:tabs>
          <w:tab w:val="num" w:pos="6915"/>
        </w:tabs>
        <w:ind w:left="6915" w:hanging="360"/>
      </w:pPr>
      <w:rPr>
        <w:rFonts w:ascii="Wingdings" w:hAnsi="Wingdings" w:hint="default"/>
      </w:rPr>
    </w:lvl>
  </w:abstractNum>
  <w:abstractNum w:abstractNumId="24" w15:restartNumberingAfterBreak="0">
    <w:nsid w:val="39ABD830"/>
    <w:multiLevelType w:val="hybridMultilevel"/>
    <w:tmpl w:val="1C7F93D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3D4F410A"/>
    <w:multiLevelType w:val="hybridMultilevel"/>
    <w:tmpl w:val="C0761D28"/>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6" w15:restartNumberingAfterBreak="0">
    <w:nsid w:val="408441A2"/>
    <w:multiLevelType w:val="hybridMultilevel"/>
    <w:tmpl w:val="44D071CC"/>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7" w15:restartNumberingAfterBreak="0">
    <w:nsid w:val="414E0AE6"/>
    <w:multiLevelType w:val="hybridMultilevel"/>
    <w:tmpl w:val="B4A6D07E"/>
    <w:lvl w:ilvl="0" w:tplc="8F7899F2">
      <w:start w:val="5"/>
      <w:numFmt w:val="decimal"/>
      <w:lvlText w:val="%1."/>
      <w:lvlJc w:val="left"/>
      <w:pPr>
        <w:tabs>
          <w:tab w:val="num" w:pos="0"/>
        </w:tabs>
        <w:ind w:left="0" w:firstLine="0"/>
      </w:pPr>
      <w:rPr>
        <w:rFonts w:hint="default"/>
        <w:b/>
        <w:i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8" w15:restartNumberingAfterBreak="0">
    <w:nsid w:val="42F85A94"/>
    <w:multiLevelType w:val="hybridMultilevel"/>
    <w:tmpl w:val="545CC22E"/>
    <w:lvl w:ilvl="0" w:tplc="B5FCF7FA">
      <w:start w:val="1"/>
      <w:numFmt w:val="bullet"/>
      <w:lvlText w:val="•"/>
      <w:lvlJc w:val="left"/>
      <w:pPr>
        <w:tabs>
          <w:tab w:val="num" w:pos="720"/>
        </w:tabs>
        <w:ind w:left="720" w:hanging="360"/>
      </w:pPr>
      <w:rPr>
        <w:rFonts w:ascii="Comic Sans MS" w:hAnsi="Comic Sans M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3FCAD35"/>
    <w:multiLevelType w:val="hybridMultilevel"/>
    <w:tmpl w:val="20B7F73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4B414EB0"/>
    <w:multiLevelType w:val="hybridMultilevel"/>
    <w:tmpl w:val="DA58FEFA"/>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1" w15:restartNumberingAfterBreak="0">
    <w:nsid w:val="4CE36544"/>
    <w:multiLevelType w:val="hybridMultilevel"/>
    <w:tmpl w:val="77F68492"/>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0BA2B65"/>
    <w:multiLevelType w:val="multilevel"/>
    <w:tmpl w:val="0CB8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DC2E87"/>
    <w:multiLevelType w:val="hybridMultilevel"/>
    <w:tmpl w:val="3552EA22"/>
    <w:lvl w:ilvl="0" w:tplc="B5FCF7FA">
      <w:start w:val="1"/>
      <w:numFmt w:val="bullet"/>
      <w:lvlText w:val="•"/>
      <w:lvlJc w:val="left"/>
      <w:pPr>
        <w:tabs>
          <w:tab w:val="num" w:pos="720"/>
        </w:tabs>
        <w:ind w:left="720" w:hanging="360"/>
      </w:pPr>
      <w:rPr>
        <w:rFonts w:ascii="Comic Sans MS" w:hAnsi="Comic Sans MS" w:hint="default"/>
      </w:rPr>
    </w:lvl>
    <w:lvl w:ilvl="1" w:tplc="F3D03AA0" w:tentative="1">
      <w:start w:val="1"/>
      <w:numFmt w:val="bullet"/>
      <w:lvlText w:val="•"/>
      <w:lvlJc w:val="left"/>
      <w:pPr>
        <w:tabs>
          <w:tab w:val="num" w:pos="1440"/>
        </w:tabs>
        <w:ind w:left="1440" w:hanging="360"/>
      </w:pPr>
      <w:rPr>
        <w:rFonts w:ascii="Comic Sans MS" w:hAnsi="Comic Sans MS" w:hint="default"/>
      </w:rPr>
    </w:lvl>
    <w:lvl w:ilvl="2" w:tplc="7E46EBF8" w:tentative="1">
      <w:start w:val="1"/>
      <w:numFmt w:val="bullet"/>
      <w:lvlText w:val="•"/>
      <w:lvlJc w:val="left"/>
      <w:pPr>
        <w:tabs>
          <w:tab w:val="num" w:pos="2160"/>
        </w:tabs>
        <w:ind w:left="2160" w:hanging="360"/>
      </w:pPr>
      <w:rPr>
        <w:rFonts w:ascii="Comic Sans MS" w:hAnsi="Comic Sans MS" w:hint="default"/>
      </w:rPr>
    </w:lvl>
    <w:lvl w:ilvl="3" w:tplc="35381168" w:tentative="1">
      <w:start w:val="1"/>
      <w:numFmt w:val="bullet"/>
      <w:lvlText w:val="•"/>
      <w:lvlJc w:val="left"/>
      <w:pPr>
        <w:tabs>
          <w:tab w:val="num" w:pos="2880"/>
        </w:tabs>
        <w:ind w:left="2880" w:hanging="360"/>
      </w:pPr>
      <w:rPr>
        <w:rFonts w:ascii="Comic Sans MS" w:hAnsi="Comic Sans MS" w:hint="default"/>
      </w:rPr>
    </w:lvl>
    <w:lvl w:ilvl="4" w:tplc="48822F66" w:tentative="1">
      <w:start w:val="1"/>
      <w:numFmt w:val="bullet"/>
      <w:lvlText w:val="•"/>
      <w:lvlJc w:val="left"/>
      <w:pPr>
        <w:tabs>
          <w:tab w:val="num" w:pos="3600"/>
        </w:tabs>
        <w:ind w:left="3600" w:hanging="360"/>
      </w:pPr>
      <w:rPr>
        <w:rFonts w:ascii="Comic Sans MS" w:hAnsi="Comic Sans MS" w:hint="default"/>
      </w:rPr>
    </w:lvl>
    <w:lvl w:ilvl="5" w:tplc="C86A3B7E" w:tentative="1">
      <w:start w:val="1"/>
      <w:numFmt w:val="bullet"/>
      <w:lvlText w:val="•"/>
      <w:lvlJc w:val="left"/>
      <w:pPr>
        <w:tabs>
          <w:tab w:val="num" w:pos="4320"/>
        </w:tabs>
        <w:ind w:left="4320" w:hanging="360"/>
      </w:pPr>
      <w:rPr>
        <w:rFonts w:ascii="Comic Sans MS" w:hAnsi="Comic Sans MS" w:hint="default"/>
      </w:rPr>
    </w:lvl>
    <w:lvl w:ilvl="6" w:tplc="CEAE712E" w:tentative="1">
      <w:start w:val="1"/>
      <w:numFmt w:val="bullet"/>
      <w:lvlText w:val="•"/>
      <w:lvlJc w:val="left"/>
      <w:pPr>
        <w:tabs>
          <w:tab w:val="num" w:pos="5040"/>
        </w:tabs>
        <w:ind w:left="5040" w:hanging="360"/>
      </w:pPr>
      <w:rPr>
        <w:rFonts w:ascii="Comic Sans MS" w:hAnsi="Comic Sans MS" w:hint="default"/>
      </w:rPr>
    </w:lvl>
    <w:lvl w:ilvl="7" w:tplc="764E1C10" w:tentative="1">
      <w:start w:val="1"/>
      <w:numFmt w:val="bullet"/>
      <w:lvlText w:val="•"/>
      <w:lvlJc w:val="left"/>
      <w:pPr>
        <w:tabs>
          <w:tab w:val="num" w:pos="5760"/>
        </w:tabs>
        <w:ind w:left="5760" w:hanging="360"/>
      </w:pPr>
      <w:rPr>
        <w:rFonts w:ascii="Comic Sans MS" w:hAnsi="Comic Sans MS" w:hint="default"/>
      </w:rPr>
    </w:lvl>
    <w:lvl w:ilvl="8" w:tplc="D69E02D2" w:tentative="1">
      <w:start w:val="1"/>
      <w:numFmt w:val="bullet"/>
      <w:lvlText w:val="•"/>
      <w:lvlJc w:val="left"/>
      <w:pPr>
        <w:tabs>
          <w:tab w:val="num" w:pos="6480"/>
        </w:tabs>
        <w:ind w:left="6480" w:hanging="360"/>
      </w:pPr>
      <w:rPr>
        <w:rFonts w:ascii="Comic Sans MS" w:hAnsi="Comic Sans MS" w:hint="default"/>
      </w:rPr>
    </w:lvl>
  </w:abstractNum>
  <w:abstractNum w:abstractNumId="34" w15:restartNumberingAfterBreak="0">
    <w:nsid w:val="5D486B4D"/>
    <w:multiLevelType w:val="multilevel"/>
    <w:tmpl w:val="64466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DE194E"/>
    <w:multiLevelType w:val="hybridMultilevel"/>
    <w:tmpl w:val="D7A20420"/>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1F258F0"/>
    <w:multiLevelType w:val="hybridMultilevel"/>
    <w:tmpl w:val="900C974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B7008A3"/>
    <w:multiLevelType w:val="hybridMultilevel"/>
    <w:tmpl w:val="0E2E7D38"/>
    <w:lvl w:ilvl="0" w:tplc="AC3CF782">
      <w:start w:val="1"/>
      <w:numFmt w:val="decimal"/>
      <w:lvlText w:val="%1."/>
      <w:lvlJc w:val="left"/>
      <w:pPr>
        <w:tabs>
          <w:tab w:val="num" w:pos="360"/>
        </w:tabs>
        <w:ind w:left="360" w:hanging="360"/>
      </w:pPr>
      <w:rPr>
        <w:b/>
      </w:rPr>
    </w:lvl>
    <w:lvl w:ilvl="1" w:tplc="041F0001">
      <w:start w:val="1"/>
      <w:numFmt w:val="bullet"/>
      <w:lvlText w:val=""/>
      <w:lvlJc w:val="left"/>
      <w:pPr>
        <w:tabs>
          <w:tab w:val="num" w:pos="1080"/>
        </w:tabs>
        <w:ind w:left="1080" w:hanging="360"/>
      </w:pPr>
      <w:rPr>
        <w:rFonts w:ascii="Symbol" w:hAnsi="Symbol" w:hint="default"/>
        <w:b/>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8" w15:restartNumberingAfterBreak="0">
    <w:nsid w:val="6C1951F1"/>
    <w:multiLevelType w:val="hybridMultilevel"/>
    <w:tmpl w:val="7E644E82"/>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2A60C54"/>
    <w:multiLevelType w:val="multilevel"/>
    <w:tmpl w:val="3E521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F81023"/>
    <w:multiLevelType w:val="hybridMultilevel"/>
    <w:tmpl w:val="5DBC80F8"/>
    <w:lvl w:ilvl="0" w:tplc="041F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7B2B61CA"/>
    <w:multiLevelType w:val="multilevel"/>
    <w:tmpl w:val="B9801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D85E2C"/>
    <w:multiLevelType w:val="multilevel"/>
    <w:tmpl w:val="02C0E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EFD127C"/>
    <w:multiLevelType w:val="hybridMultilevel"/>
    <w:tmpl w:val="931E6DF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42"/>
  </w:num>
  <w:num w:numId="3">
    <w:abstractNumId w:val="34"/>
  </w:num>
  <w:num w:numId="4">
    <w:abstractNumId w:val="39"/>
  </w:num>
  <w:num w:numId="5">
    <w:abstractNumId w:val="12"/>
  </w:num>
  <w:num w:numId="6">
    <w:abstractNumId w:val="41"/>
  </w:num>
  <w:num w:numId="7">
    <w:abstractNumId w:val="32"/>
  </w:num>
  <w:num w:numId="8">
    <w:abstractNumId w:val="6"/>
  </w:num>
  <w:num w:numId="9">
    <w:abstractNumId w:val="16"/>
  </w:num>
  <w:num w:numId="10">
    <w:abstractNumId w:val="20"/>
  </w:num>
  <w:num w:numId="11">
    <w:abstractNumId w:val="30"/>
  </w:num>
  <w:num w:numId="12">
    <w:abstractNumId w:val="25"/>
  </w:num>
  <w:num w:numId="13">
    <w:abstractNumId w:val="4"/>
  </w:num>
  <w:num w:numId="14">
    <w:abstractNumId w:val="43"/>
  </w:num>
  <w:num w:numId="15">
    <w:abstractNumId w:val="15"/>
  </w:num>
  <w:num w:numId="16">
    <w:abstractNumId w:val="11"/>
  </w:num>
  <w:num w:numId="17">
    <w:abstractNumId w:val="10"/>
  </w:num>
  <w:num w:numId="18">
    <w:abstractNumId w:val="7"/>
  </w:num>
  <w:num w:numId="19">
    <w:abstractNumId w:val="31"/>
  </w:num>
  <w:num w:numId="20">
    <w:abstractNumId w:val="19"/>
  </w:num>
  <w:num w:numId="21">
    <w:abstractNumId w:val="38"/>
  </w:num>
  <w:num w:numId="22">
    <w:abstractNumId w:val="27"/>
  </w:num>
  <w:num w:numId="23">
    <w:abstractNumId w:val="40"/>
  </w:num>
  <w:num w:numId="24">
    <w:abstractNumId w:val="36"/>
  </w:num>
  <w:num w:numId="25">
    <w:abstractNumId w:val="22"/>
  </w:num>
  <w:num w:numId="26">
    <w:abstractNumId w:val="3"/>
  </w:num>
  <w:num w:numId="27">
    <w:abstractNumId w:val="2"/>
  </w:num>
  <w:num w:numId="28">
    <w:abstractNumId w:val="23"/>
  </w:num>
  <w:num w:numId="29">
    <w:abstractNumId w:val="1"/>
  </w:num>
  <w:num w:numId="30">
    <w:abstractNumId w:val="14"/>
  </w:num>
  <w:num w:numId="31">
    <w:abstractNumId w:val="5"/>
  </w:num>
  <w:num w:numId="32">
    <w:abstractNumId w:val="33"/>
  </w:num>
  <w:num w:numId="33">
    <w:abstractNumId w:val="35"/>
  </w:num>
  <w:num w:numId="34">
    <w:abstractNumId w:val="8"/>
  </w:num>
  <w:num w:numId="35">
    <w:abstractNumId w:val="28"/>
  </w:num>
  <w:num w:numId="36">
    <w:abstractNumId w:val="26"/>
  </w:num>
  <w:num w:numId="37">
    <w:abstractNumId w:val="13"/>
  </w:num>
  <w:num w:numId="38">
    <w:abstractNumId w:val="18"/>
  </w:num>
  <w:num w:numId="39">
    <w:abstractNumId w:val="17"/>
  </w:num>
  <w:num w:numId="40">
    <w:abstractNumId w:val="37"/>
  </w:num>
  <w:num w:numId="41">
    <w:abstractNumId w:val="0"/>
  </w:num>
  <w:num w:numId="42">
    <w:abstractNumId w:val="9"/>
  </w:num>
  <w:num w:numId="43">
    <w:abstractNumId w:val="29"/>
  </w:num>
  <w:num w:numId="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A5C"/>
    <w:rsid w:val="00003084"/>
    <w:rsid w:val="0002041B"/>
    <w:rsid w:val="000310AF"/>
    <w:rsid w:val="00032071"/>
    <w:rsid w:val="00032CBC"/>
    <w:rsid w:val="00041984"/>
    <w:rsid w:val="000436E2"/>
    <w:rsid w:val="0004468A"/>
    <w:rsid w:val="00053961"/>
    <w:rsid w:val="0005627C"/>
    <w:rsid w:val="0006421B"/>
    <w:rsid w:val="00070A81"/>
    <w:rsid w:val="00077707"/>
    <w:rsid w:val="00091E46"/>
    <w:rsid w:val="000A641D"/>
    <w:rsid w:val="000B7772"/>
    <w:rsid w:val="000C4478"/>
    <w:rsid w:val="000C46C9"/>
    <w:rsid w:val="000C6384"/>
    <w:rsid w:val="001152C3"/>
    <w:rsid w:val="001329EC"/>
    <w:rsid w:val="00141C94"/>
    <w:rsid w:val="001450FC"/>
    <w:rsid w:val="0015191D"/>
    <w:rsid w:val="00160221"/>
    <w:rsid w:val="001667F7"/>
    <w:rsid w:val="00170036"/>
    <w:rsid w:val="001761E8"/>
    <w:rsid w:val="001805CB"/>
    <w:rsid w:val="00184604"/>
    <w:rsid w:val="00184E46"/>
    <w:rsid w:val="00185360"/>
    <w:rsid w:val="00196B99"/>
    <w:rsid w:val="001A4CEE"/>
    <w:rsid w:val="001A7D2A"/>
    <w:rsid w:val="001B1098"/>
    <w:rsid w:val="001B2324"/>
    <w:rsid w:val="001C1201"/>
    <w:rsid w:val="001D31A5"/>
    <w:rsid w:val="001D4DF4"/>
    <w:rsid w:val="001D5C07"/>
    <w:rsid w:val="001E1F3A"/>
    <w:rsid w:val="001E5F75"/>
    <w:rsid w:val="001F1866"/>
    <w:rsid w:val="001F6DB2"/>
    <w:rsid w:val="0020251E"/>
    <w:rsid w:val="00207D7C"/>
    <w:rsid w:val="0021141B"/>
    <w:rsid w:val="00215BFD"/>
    <w:rsid w:val="00220CFD"/>
    <w:rsid w:val="0022108D"/>
    <w:rsid w:val="0022684D"/>
    <w:rsid w:val="002302B0"/>
    <w:rsid w:val="002325F3"/>
    <w:rsid w:val="00240268"/>
    <w:rsid w:val="00241AF3"/>
    <w:rsid w:val="00241F8A"/>
    <w:rsid w:val="002479BC"/>
    <w:rsid w:val="00261906"/>
    <w:rsid w:val="00270961"/>
    <w:rsid w:val="00272F36"/>
    <w:rsid w:val="0028393E"/>
    <w:rsid w:val="002907FE"/>
    <w:rsid w:val="0029163F"/>
    <w:rsid w:val="00291ECB"/>
    <w:rsid w:val="002A5A28"/>
    <w:rsid w:val="002A77A1"/>
    <w:rsid w:val="002B244B"/>
    <w:rsid w:val="002B4263"/>
    <w:rsid w:val="002B61BE"/>
    <w:rsid w:val="002B74E2"/>
    <w:rsid w:val="002C0DBD"/>
    <w:rsid w:val="002C42E1"/>
    <w:rsid w:val="002C4388"/>
    <w:rsid w:val="002C5B32"/>
    <w:rsid w:val="002D0F14"/>
    <w:rsid w:val="002D415C"/>
    <w:rsid w:val="002D698E"/>
    <w:rsid w:val="002E5016"/>
    <w:rsid w:val="002E50DA"/>
    <w:rsid w:val="003055D6"/>
    <w:rsid w:val="003200EA"/>
    <w:rsid w:val="00331EE2"/>
    <w:rsid w:val="003350C3"/>
    <w:rsid w:val="003369F1"/>
    <w:rsid w:val="00337C6D"/>
    <w:rsid w:val="00340AC1"/>
    <w:rsid w:val="00341115"/>
    <w:rsid w:val="0035322C"/>
    <w:rsid w:val="00362823"/>
    <w:rsid w:val="0037003E"/>
    <w:rsid w:val="003722FC"/>
    <w:rsid w:val="00374DAB"/>
    <w:rsid w:val="00382A41"/>
    <w:rsid w:val="0038690E"/>
    <w:rsid w:val="00392D64"/>
    <w:rsid w:val="003A46E3"/>
    <w:rsid w:val="003A7001"/>
    <w:rsid w:val="003B60C8"/>
    <w:rsid w:val="003D0C4F"/>
    <w:rsid w:val="003D2719"/>
    <w:rsid w:val="003F0B6B"/>
    <w:rsid w:val="003F0BFE"/>
    <w:rsid w:val="003F5768"/>
    <w:rsid w:val="003F7223"/>
    <w:rsid w:val="00404D70"/>
    <w:rsid w:val="0040667C"/>
    <w:rsid w:val="0040707E"/>
    <w:rsid w:val="0042184A"/>
    <w:rsid w:val="00454B7A"/>
    <w:rsid w:val="0046768C"/>
    <w:rsid w:val="00482EFE"/>
    <w:rsid w:val="004863D0"/>
    <w:rsid w:val="0049340F"/>
    <w:rsid w:val="00497577"/>
    <w:rsid w:val="004A4BA7"/>
    <w:rsid w:val="004C3C04"/>
    <w:rsid w:val="004D046C"/>
    <w:rsid w:val="004D2CC4"/>
    <w:rsid w:val="004D4435"/>
    <w:rsid w:val="004D68BD"/>
    <w:rsid w:val="004F2457"/>
    <w:rsid w:val="004F2BE5"/>
    <w:rsid w:val="004F597C"/>
    <w:rsid w:val="00502E95"/>
    <w:rsid w:val="00510E40"/>
    <w:rsid w:val="00512CA1"/>
    <w:rsid w:val="005217C7"/>
    <w:rsid w:val="005227EE"/>
    <w:rsid w:val="00526136"/>
    <w:rsid w:val="00526939"/>
    <w:rsid w:val="00527D77"/>
    <w:rsid w:val="005437D9"/>
    <w:rsid w:val="005517D9"/>
    <w:rsid w:val="00555358"/>
    <w:rsid w:val="00556AA6"/>
    <w:rsid w:val="00556AA7"/>
    <w:rsid w:val="0056443D"/>
    <w:rsid w:val="00572AA7"/>
    <w:rsid w:val="00574337"/>
    <w:rsid w:val="0057595A"/>
    <w:rsid w:val="00575EC5"/>
    <w:rsid w:val="00580E1C"/>
    <w:rsid w:val="005813A3"/>
    <w:rsid w:val="00582087"/>
    <w:rsid w:val="00583416"/>
    <w:rsid w:val="0059690E"/>
    <w:rsid w:val="005B1112"/>
    <w:rsid w:val="005B3300"/>
    <w:rsid w:val="005C6827"/>
    <w:rsid w:val="005D2D4E"/>
    <w:rsid w:val="005D31B0"/>
    <w:rsid w:val="005D3499"/>
    <w:rsid w:val="005D603A"/>
    <w:rsid w:val="005D6250"/>
    <w:rsid w:val="005E6315"/>
    <w:rsid w:val="005E7536"/>
    <w:rsid w:val="005F0232"/>
    <w:rsid w:val="005F6A14"/>
    <w:rsid w:val="00602339"/>
    <w:rsid w:val="0060235F"/>
    <w:rsid w:val="0060358D"/>
    <w:rsid w:val="00611F21"/>
    <w:rsid w:val="00617639"/>
    <w:rsid w:val="00622C44"/>
    <w:rsid w:val="006257BD"/>
    <w:rsid w:val="00627C52"/>
    <w:rsid w:val="006337F2"/>
    <w:rsid w:val="00634B31"/>
    <w:rsid w:val="00642DD4"/>
    <w:rsid w:val="00651DBF"/>
    <w:rsid w:val="00660494"/>
    <w:rsid w:val="00660AC9"/>
    <w:rsid w:val="00667100"/>
    <w:rsid w:val="006808A2"/>
    <w:rsid w:val="00684994"/>
    <w:rsid w:val="006931E2"/>
    <w:rsid w:val="00697D35"/>
    <w:rsid w:val="006A3343"/>
    <w:rsid w:val="006B1320"/>
    <w:rsid w:val="006B338A"/>
    <w:rsid w:val="006C1A3C"/>
    <w:rsid w:val="006C39E7"/>
    <w:rsid w:val="006C5D95"/>
    <w:rsid w:val="006C5E99"/>
    <w:rsid w:val="006C7B52"/>
    <w:rsid w:val="006D07CF"/>
    <w:rsid w:val="006D1D24"/>
    <w:rsid w:val="006E0876"/>
    <w:rsid w:val="006E7D80"/>
    <w:rsid w:val="006F64A4"/>
    <w:rsid w:val="007028B0"/>
    <w:rsid w:val="00705EA4"/>
    <w:rsid w:val="00705FAD"/>
    <w:rsid w:val="00716B23"/>
    <w:rsid w:val="007224D1"/>
    <w:rsid w:val="007307DC"/>
    <w:rsid w:val="00740E4C"/>
    <w:rsid w:val="00745A5C"/>
    <w:rsid w:val="00761238"/>
    <w:rsid w:val="00762FBF"/>
    <w:rsid w:val="007911A5"/>
    <w:rsid w:val="007C119F"/>
    <w:rsid w:val="007C607D"/>
    <w:rsid w:val="007C6F08"/>
    <w:rsid w:val="007C733C"/>
    <w:rsid w:val="007D4963"/>
    <w:rsid w:val="007E315A"/>
    <w:rsid w:val="007E3807"/>
    <w:rsid w:val="007F34FC"/>
    <w:rsid w:val="007F3C65"/>
    <w:rsid w:val="007F5DF7"/>
    <w:rsid w:val="007F7A16"/>
    <w:rsid w:val="008015DE"/>
    <w:rsid w:val="00811FEF"/>
    <w:rsid w:val="008206BC"/>
    <w:rsid w:val="0082285F"/>
    <w:rsid w:val="00827E5E"/>
    <w:rsid w:val="00840188"/>
    <w:rsid w:val="008506C4"/>
    <w:rsid w:val="008523CF"/>
    <w:rsid w:val="00853C1D"/>
    <w:rsid w:val="008576FF"/>
    <w:rsid w:val="00864F91"/>
    <w:rsid w:val="0086664E"/>
    <w:rsid w:val="00867C9F"/>
    <w:rsid w:val="00876F8F"/>
    <w:rsid w:val="0088290A"/>
    <w:rsid w:val="0088451C"/>
    <w:rsid w:val="00886194"/>
    <w:rsid w:val="008877DF"/>
    <w:rsid w:val="00891A85"/>
    <w:rsid w:val="00895E78"/>
    <w:rsid w:val="008A1208"/>
    <w:rsid w:val="008A5759"/>
    <w:rsid w:val="008A6A2F"/>
    <w:rsid w:val="008B214F"/>
    <w:rsid w:val="008C15D2"/>
    <w:rsid w:val="008D288F"/>
    <w:rsid w:val="008D4E92"/>
    <w:rsid w:val="008E0D71"/>
    <w:rsid w:val="008E6463"/>
    <w:rsid w:val="008F248D"/>
    <w:rsid w:val="008F2553"/>
    <w:rsid w:val="00900B7B"/>
    <w:rsid w:val="0091372D"/>
    <w:rsid w:val="00920B95"/>
    <w:rsid w:val="00920BF6"/>
    <w:rsid w:val="00922FD2"/>
    <w:rsid w:val="009246A0"/>
    <w:rsid w:val="009249E7"/>
    <w:rsid w:val="009340F0"/>
    <w:rsid w:val="009360DF"/>
    <w:rsid w:val="009418DB"/>
    <w:rsid w:val="00943509"/>
    <w:rsid w:val="00954371"/>
    <w:rsid w:val="009607C9"/>
    <w:rsid w:val="009738DC"/>
    <w:rsid w:val="00990197"/>
    <w:rsid w:val="0099636D"/>
    <w:rsid w:val="009A25CC"/>
    <w:rsid w:val="009A6347"/>
    <w:rsid w:val="009A715B"/>
    <w:rsid w:val="009C14D0"/>
    <w:rsid w:val="009C2887"/>
    <w:rsid w:val="009D3F29"/>
    <w:rsid w:val="009D5B44"/>
    <w:rsid w:val="009E17E0"/>
    <w:rsid w:val="009F1CCD"/>
    <w:rsid w:val="00A019E5"/>
    <w:rsid w:val="00A03F85"/>
    <w:rsid w:val="00A103EB"/>
    <w:rsid w:val="00A11D72"/>
    <w:rsid w:val="00A247E7"/>
    <w:rsid w:val="00A2574A"/>
    <w:rsid w:val="00A261D8"/>
    <w:rsid w:val="00A32420"/>
    <w:rsid w:val="00A35428"/>
    <w:rsid w:val="00A36557"/>
    <w:rsid w:val="00A3799F"/>
    <w:rsid w:val="00A425B5"/>
    <w:rsid w:val="00A6056B"/>
    <w:rsid w:val="00A6445A"/>
    <w:rsid w:val="00A66FDF"/>
    <w:rsid w:val="00A74778"/>
    <w:rsid w:val="00A85D5E"/>
    <w:rsid w:val="00A86A72"/>
    <w:rsid w:val="00A93607"/>
    <w:rsid w:val="00AA264F"/>
    <w:rsid w:val="00AB0813"/>
    <w:rsid w:val="00AC0CA4"/>
    <w:rsid w:val="00AC13C0"/>
    <w:rsid w:val="00AC4B1C"/>
    <w:rsid w:val="00AC5C8F"/>
    <w:rsid w:val="00AC772D"/>
    <w:rsid w:val="00AD6C69"/>
    <w:rsid w:val="00AF11E0"/>
    <w:rsid w:val="00AF1D5B"/>
    <w:rsid w:val="00AF3D83"/>
    <w:rsid w:val="00AF6A88"/>
    <w:rsid w:val="00AF777C"/>
    <w:rsid w:val="00B26779"/>
    <w:rsid w:val="00B4198C"/>
    <w:rsid w:val="00B5030C"/>
    <w:rsid w:val="00B5169F"/>
    <w:rsid w:val="00B5505B"/>
    <w:rsid w:val="00B67F88"/>
    <w:rsid w:val="00B76C7B"/>
    <w:rsid w:val="00B93621"/>
    <w:rsid w:val="00B95094"/>
    <w:rsid w:val="00BB6BC6"/>
    <w:rsid w:val="00BC1572"/>
    <w:rsid w:val="00BC2BCD"/>
    <w:rsid w:val="00BD26A7"/>
    <w:rsid w:val="00BE3160"/>
    <w:rsid w:val="00BE5C5D"/>
    <w:rsid w:val="00BE73AD"/>
    <w:rsid w:val="00BF68A2"/>
    <w:rsid w:val="00BF785D"/>
    <w:rsid w:val="00C00910"/>
    <w:rsid w:val="00C13769"/>
    <w:rsid w:val="00C247E0"/>
    <w:rsid w:val="00C25975"/>
    <w:rsid w:val="00C33924"/>
    <w:rsid w:val="00C4001D"/>
    <w:rsid w:val="00C44643"/>
    <w:rsid w:val="00C45564"/>
    <w:rsid w:val="00C463BC"/>
    <w:rsid w:val="00C57A02"/>
    <w:rsid w:val="00C650BE"/>
    <w:rsid w:val="00C70FE9"/>
    <w:rsid w:val="00C7720F"/>
    <w:rsid w:val="00C95D85"/>
    <w:rsid w:val="00C9684F"/>
    <w:rsid w:val="00CA2360"/>
    <w:rsid w:val="00CA5EF6"/>
    <w:rsid w:val="00CB3940"/>
    <w:rsid w:val="00CB7AF5"/>
    <w:rsid w:val="00CC1132"/>
    <w:rsid w:val="00CD1D5D"/>
    <w:rsid w:val="00CD3B14"/>
    <w:rsid w:val="00CD7B61"/>
    <w:rsid w:val="00CE577B"/>
    <w:rsid w:val="00CF01D0"/>
    <w:rsid w:val="00D2073E"/>
    <w:rsid w:val="00D2217F"/>
    <w:rsid w:val="00D301E2"/>
    <w:rsid w:val="00D313FD"/>
    <w:rsid w:val="00D31904"/>
    <w:rsid w:val="00D351A9"/>
    <w:rsid w:val="00D405E5"/>
    <w:rsid w:val="00D44D3A"/>
    <w:rsid w:val="00D50061"/>
    <w:rsid w:val="00D55592"/>
    <w:rsid w:val="00D56AC2"/>
    <w:rsid w:val="00D575D4"/>
    <w:rsid w:val="00D7443B"/>
    <w:rsid w:val="00D75D2B"/>
    <w:rsid w:val="00D770D9"/>
    <w:rsid w:val="00D83956"/>
    <w:rsid w:val="00D83F9A"/>
    <w:rsid w:val="00D92EDE"/>
    <w:rsid w:val="00D957DE"/>
    <w:rsid w:val="00DA3B97"/>
    <w:rsid w:val="00DA3ED7"/>
    <w:rsid w:val="00DA53AA"/>
    <w:rsid w:val="00DB5989"/>
    <w:rsid w:val="00DB7557"/>
    <w:rsid w:val="00DC06C5"/>
    <w:rsid w:val="00DC1D3A"/>
    <w:rsid w:val="00DC5843"/>
    <w:rsid w:val="00DD3BFC"/>
    <w:rsid w:val="00DD64AD"/>
    <w:rsid w:val="00DE7E45"/>
    <w:rsid w:val="00E02CBB"/>
    <w:rsid w:val="00E161A0"/>
    <w:rsid w:val="00E51B77"/>
    <w:rsid w:val="00E53088"/>
    <w:rsid w:val="00E53461"/>
    <w:rsid w:val="00E53B24"/>
    <w:rsid w:val="00E64932"/>
    <w:rsid w:val="00E739D3"/>
    <w:rsid w:val="00E76A2D"/>
    <w:rsid w:val="00E90300"/>
    <w:rsid w:val="00E90B2C"/>
    <w:rsid w:val="00E94304"/>
    <w:rsid w:val="00EA0B6A"/>
    <w:rsid w:val="00EB1F70"/>
    <w:rsid w:val="00EB62DC"/>
    <w:rsid w:val="00EB69C0"/>
    <w:rsid w:val="00EC6AEE"/>
    <w:rsid w:val="00EC7593"/>
    <w:rsid w:val="00ED268C"/>
    <w:rsid w:val="00ED4910"/>
    <w:rsid w:val="00ED4C0D"/>
    <w:rsid w:val="00EE21A6"/>
    <w:rsid w:val="00EE6D66"/>
    <w:rsid w:val="00EF113E"/>
    <w:rsid w:val="00EF3421"/>
    <w:rsid w:val="00F008D0"/>
    <w:rsid w:val="00F0188D"/>
    <w:rsid w:val="00F064E6"/>
    <w:rsid w:val="00F10350"/>
    <w:rsid w:val="00F14988"/>
    <w:rsid w:val="00F14DD9"/>
    <w:rsid w:val="00F15CAF"/>
    <w:rsid w:val="00F226ED"/>
    <w:rsid w:val="00F33730"/>
    <w:rsid w:val="00F3415A"/>
    <w:rsid w:val="00F40363"/>
    <w:rsid w:val="00F434A9"/>
    <w:rsid w:val="00F51B46"/>
    <w:rsid w:val="00F51DB1"/>
    <w:rsid w:val="00F549B2"/>
    <w:rsid w:val="00F575C9"/>
    <w:rsid w:val="00F62BE1"/>
    <w:rsid w:val="00F67440"/>
    <w:rsid w:val="00F67F4E"/>
    <w:rsid w:val="00F72E7C"/>
    <w:rsid w:val="00F75262"/>
    <w:rsid w:val="00F85F7A"/>
    <w:rsid w:val="00F90A57"/>
    <w:rsid w:val="00F9785A"/>
    <w:rsid w:val="00F97D98"/>
    <w:rsid w:val="00FA14D9"/>
    <w:rsid w:val="00FA51AF"/>
    <w:rsid w:val="00FA59F1"/>
    <w:rsid w:val="00FB1210"/>
    <w:rsid w:val="00FC1B7D"/>
    <w:rsid w:val="00FC2F0E"/>
    <w:rsid w:val="00FC37A5"/>
    <w:rsid w:val="00FC48B1"/>
    <w:rsid w:val="00FF4F1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227010"/>
  <w15:chartTrackingRefBased/>
  <w15:docId w15:val="{CB201CD5-5AC1-4D98-B7FF-C77108941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68BD"/>
    <w:rPr>
      <w:noProof/>
      <w:sz w:val="24"/>
      <w:szCs w:val="24"/>
      <w:lang w:eastAsia="en-US"/>
    </w:rPr>
  </w:style>
  <w:style w:type="paragraph" w:styleId="Balk1">
    <w:name w:val="heading 1"/>
    <w:basedOn w:val="Normal"/>
    <w:next w:val="Normal"/>
    <w:link w:val="Balk1Char"/>
    <w:qFormat/>
    <w:rsid w:val="001E1F3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alk9">
    <w:name w:val="heading 9"/>
    <w:basedOn w:val="Normal"/>
    <w:next w:val="Normal"/>
    <w:qFormat/>
    <w:rsid w:val="004D68BD"/>
    <w:pPr>
      <w:keepNext/>
      <w:jc w:val="center"/>
      <w:outlineLvl w:val="8"/>
    </w:pPr>
    <w:rPr>
      <w:rFonts w:ascii="Arial" w:hAnsi="Arial" w:cs="Arial"/>
      <w:b/>
      <w:bCs/>
      <w:noProof w:val="0"/>
      <w:sz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rsid w:val="00512C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rsid w:val="006C5D95"/>
    <w:rPr>
      <w:color w:val="0000FF"/>
      <w:u w:val="single"/>
    </w:rPr>
  </w:style>
  <w:style w:type="paragraph" w:styleId="NormalWeb">
    <w:name w:val="Normal (Web)"/>
    <w:basedOn w:val="Normal"/>
    <w:uiPriority w:val="99"/>
    <w:rsid w:val="00AB0813"/>
    <w:pPr>
      <w:spacing w:before="100" w:beforeAutospacing="1" w:after="100" w:afterAutospacing="1"/>
    </w:pPr>
    <w:rPr>
      <w:noProof w:val="0"/>
      <w:lang w:eastAsia="tr-TR"/>
    </w:rPr>
  </w:style>
  <w:style w:type="character" w:styleId="Gl">
    <w:name w:val="Strong"/>
    <w:basedOn w:val="VarsaylanParagrafYazTipi"/>
    <w:uiPriority w:val="22"/>
    <w:qFormat/>
    <w:rsid w:val="00502E95"/>
    <w:rPr>
      <w:b/>
      <w:bCs/>
    </w:rPr>
  </w:style>
  <w:style w:type="character" w:customStyle="1" w:styleId="Balk1Char">
    <w:name w:val="Başlık 1 Char"/>
    <w:basedOn w:val="VarsaylanParagrafYazTipi"/>
    <w:link w:val="Balk1"/>
    <w:rsid w:val="001E1F3A"/>
    <w:rPr>
      <w:rFonts w:asciiTheme="majorHAnsi" w:eastAsiaTheme="majorEastAsia" w:hAnsiTheme="majorHAnsi" w:cstheme="majorBidi"/>
      <w:noProof/>
      <w:color w:val="2F5496" w:themeColor="accent1" w:themeShade="BF"/>
      <w:sz w:val="32"/>
      <w:szCs w:val="32"/>
      <w:lang w:eastAsia="en-US"/>
    </w:rPr>
  </w:style>
  <w:style w:type="paragraph" w:customStyle="1" w:styleId="Pa11">
    <w:name w:val="Pa11"/>
    <w:basedOn w:val="Normal"/>
    <w:next w:val="Normal"/>
    <w:uiPriority w:val="99"/>
    <w:rsid w:val="00A425B5"/>
    <w:pPr>
      <w:autoSpaceDE w:val="0"/>
      <w:autoSpaceDN w:val="0"/>
      <w:adjustRightInd w:val="0"/>
      <w:spacing w:line="241" w:lineRule="atLeast"/>
    </w:pPr>
    <w:rPr>
      <w:rFonts w:ascii="PPMBRJ+Lora-Bold" w:hAnsi="PPMBRJ+Lora-Bold"/>
      <w:noProof w:val="0"/>
      <w:lang w:eastAsia="tr-TR"/>
    </w:rPr>
  </w:style>
  <w:style w:type="character" w:customStyle="1" w:styleId="A13">
    <w:name w:val="A1+3"/>
    <w:uiPriority w:val="99"/>
    <w:rsid w:val="00A425B5"/>
    <w:rPr>
      <w:rFonts w:cs="PPMBRJ+Lora-Bold"/>
      <w:color w:val="221E1F"/>
      <w:sz w:val="20"/>
      <w:szCs w:val="20"/>
    </w:rPr>
  </w:style>
  <w:style w:type="paragraph" w:customStyle="1" w:styleId="Pa18">
    <w:name w:val="Pa18"/>
    <w:basedOn w:val="Normal"/>
    <w:next w:val="Normal"/>
    <w:uiPriority w:val="99"/>
    <w:rsid w:val="00A425B5"/>
    <w:pPr>
      <w:autoSpaceDE w:val="0"/>
      <w:autoSpaceDN w:val="0"/>
      <w:adjustRightInd w:val="0"/>
      <w:spacing w:line="241" w:lineRule="atLeast"/>
    </w:pPr>
    <w:rPr>
      <w:rFonts w:ascii="PPMBRJ+Lora-Bold" w:hAnsi="PPMBRJ+Lora-Bold"/>
      <w:noProof w:val="0"/>
      <w:lang w:eastAsia="tr-TR"/>
    </w:rPr>
  </w:style>
  <w:style w:type="paragraph" w:customStyle="1" w:styleId="Pa25">
    <w:name w:val="Pa2+5"/>
    <w:basedOn w:val="Normal"/>
    <w:next w:val="Normal"/>
    <w:uiPriority w:val="99"/>
    <w:rsid w:val="00D2217F"/>
    <w:pPr>
      <w:autoSpaceDE w:val="0"/>
      <w:autoSpaceDN w:val="0"/>
      <w:adjustRightInd w:val="0"/>
      <w:spacing w:line="241" w:lineRule="atLeast"/>
    </w:pPr>
    <w:rPr>
      <w:rFonts w:ascii="PPMBRJ+Lora-Bold" w:hAnsi="PPMBRJ+Lora-Bold"/>
      <w:noProof w:val="0"/>
      <w:lang w:eastAsia="tr-TR"/>
    </w:rPr>
  </w:style>
  <w:style w:type="character" w:customStyle="1" w:styleId="A05">
    <w:name w:val="A0+5"/>
    <w:uiPriority w:val="99"/>
    <w:rsid w:val="00D2217F"/>
    <w:rPr>
      <w:rFonts w:ascii="KHAHZT+Lora-Regular" w:hAnsi="KHAHZT+Lora-Regular" w:cs="KHAHZT+Lora-Regular"/>
      <w:color w:val="211D1E"/>
      <w:sz w:val="20"/>
      <w:szCs w:val="20"/>
    </w:rPr>
  </w:style>
  <w:style w:type="character" w:customStyle="1" w:styleId="A16">
    <w:name w:val="A1+6"/>
    <w:uiPriority w:val="99"/>
    <w:rsid w:val="002A77A1"/>
    <w:rPr>
      <w:rFonts w:cs="PPMBRJ+Lora-Bold"/>
      <w:b/>
      <w:bCs/>
      <w:color w:val="211D1E"/>
      <w:sz w:val="26"/>
      <w:szCs w:val="26"/>
    </w:rPr>
  </w:style>
  <w:style w:type="character" w:customStyle="1" w:styleId="A07">
    <w:name w:val="A0+7"/>
    <w:uiPriority w:val="99"/>
    <w:rsid w:val="002A77A1"/>
    <w:rPr>
      <w:rFonts w:cs="KHAHZT+Lora-Regular"/>
      <w:color w:val="211D1E"/>
      <w:sz w:val="20"/>
      <w:szCs w:val="20"/>
    </w:rPr>
  </w:style>
  <w:style w:type="paragraph" w:customStyle="1" w:styleId="Pa27">
    <w:name w:val="Pa2+7"/>
    <w:basedOn w:val="Normal"/>
    <w:next w:val="Normal"/>
    <w:uiPriority w:val="99"/>
    <w:rsid w:val="002A77A1"/>
    <w:pPr>
      <w:autoSpaceDE w:val="0"/>
      <w:autoSpaceDN w:val="0"/>
      <w:adjustRightInd w:val="0"/>
      <w:spacing w:line="241" w:lineRule="atLeast"/>
    </w:pPr>
    <w:rPr>
      <w:rFonts w:ascii="KHAHZT+Lora-Regular" w:hAnsi="KHAHZT+Lora-Regular"/>
      <w:noProof w:val="0"/>
      <w:lang w:eastAsia="tr-TR"/>
    </w:rPr>
  </w:style>
  <w:style w:type="paragraph" w:customStyle="1" w:styleId="Default">
    <w:name w:val="Default"/>
    <w:rsid w:val="000C46C9"/>
    <w:pPr>
      <w:autoSpaceDE w:val="0"/>
      <w:autoSpaceDN w:val="0"/>
      <w:adjustRightInd w:val="0"/>
    </w:pPr>
    <w:rPr>
      <w:rFonts w:ascii="KHAHZT+Lora-Regular" w:hAnsi="KHAHZT+Lora-Regular" w:cs="KHAHZT+Lora-Regular"/>
      <w:color w:val="000000"/>
      <w:sz w:val="24"/>
      <w:szCs w:val="24"/>
    </w:rPr>
  </w:style>
  <w:style w:type="character" w:customStyle="1" w:styleId="A26">
    <w:name w:val="A2+6"/>
    <w:uiPriority w:val="99"/>
    <w:rsid w:val="005D6250"/>
    <w:rPr>
      <w:rFonts w:cs="PPMBRJ+Lora-Bold"/>
      <w:b/>
      <w:bCs/>
      <w:color w:val="211D1E"/>
      <w:sz w:val="26"/>
      <w:szCs w:val="26"/>
    </w:rPr>
  </w:style>
  <w:style w:type="paragraph" w:customStyle="1" w:styleId="Pa64">
    <w:name w:val="Pa6+4"/>
    <w:basedOn w:val="Default"/>
    <w:next w:val="Default"/>
    <w:uiPriority w:val="99"/>
    <w:rsid w:val="005D6250"/>
    <w:pPr>
      <w:spacing w:line="241" w:lineRule="atLeast"/>
    </w:pPr>
    <w:rPr>
      <w:rFonts w:cs="Times New Roman"/>
      <w:color w:val="auto"/>
    </w:rPr>
  </w:style>
  <w:style w:type="character" w:customStyle="1" w:styleId="A17">
    <w:name w:val="A1+7"/>
    <w:uiPriority w:val="99"/>
    <w:rsid w:val="005D6250"/>
    <w:rPr>
      <w:rFonts w:cs="KHAHZT+Lora-Regular"/>
      <w:color w:val="211D1E"/>
      <w:sz w:val="20"/>
      <w:szCs w:val="20"/>
    </w:rPr>
  </w:style>
  <w:style w:type="paragraph" w:customStyle="1" w:styleId="Pa29">
    <w:name w:val="Pa2+9"/>
    <w:basedOn w:val="Default"/>
    <w:next w:val="Default"/>
    <w:uiPriority w:val="99"/>
    <w:rsid w:val="008E0D71"/>
    <w:pPr>
      <w:spacing w:line="201" w:lineRule="atLeast"/>
    </w:pPr>
    <w:rPr>
      <w:rFonts w:cs="Times New Roman"/>
      <w:color w:val="auto"/>
    </w:rPr>
  </w:style>
  <w:style w:type="paragraph" w:styleId="AralkYok">
    <w:name w:val="No Spacing"/>
    <w:uiPriority w:val="1"/>
    <w:qFormat/>
    <w:rsid w:val="0020251E"/>
    <w:rPr>
      <w:noProof/>
      <w:sz w:val="24"/>
      <w:szCs w:val="24"/>
      <w:lang w:eastAsia="en-US"/>
    </w:rPr>
  </w:style>
  <w:style w:type="paragraph" w:customStyle="1" w:styleId="Pa310">
    <w:name w:val="Pa3+10"/>
    <w:basedOn w:val="Default"/>
    <w:next w:val="Default"/>
    <w:uiPriority w:val="99"/>
    <w:rsid w:val="006C7B52"/>
    <w:pPr>
      <w:spacing w:line="201" w:lineRule="atLeast"/>
    </w:pPr>
    <w:rPr>
      <w:rFonts w:ascii="PPMBRJ+Lora-Bold" w:hAnsi="PPMBRJ+Lora-Bold" w:cs="Times New Roman"/>
      <w:color w:val="auto"/>
    </w:rPr>
  </w:style>
  <w:style w:type="paragraph" w:customStyle="1" w:styleId="Pa57">
    <w:name w:val="Pa5+7"/>
    <w:basedOn w:val="Default"/>
    <w:next w:val="Default"/>
    <w:uiPriority w:val="99"/>
    <w:rsid w:val="006C7B52"/>
    <w:pPr>
      <w:spacing w:line="241" w:lineRule="atLeast"/>
    </w:pPr>
    <w:rPr>
      <w:rFonts w:ascii="PPMBRJ+Lora-Bold" w:hAnsi="PPMBRJ+Lora-Bold" w:cs="Times New Roman"/>
      <w:color w:val="auto"/>
    </w:rPr>
  </w:style>
  <w:style w:type="character" w:customStyle="1" w:styleId="A011">
    <w:name w:val="A0+11"/>
    <w:uiPriority w:val="99"/>
    <w:rsid w:val="006C7B52"/>
    <w:rPr>
      <w:rFonts w:cs="PPMBRJ+Lora-Bold"/>
      <w:b/>
      <w:bCs/>
      <w:color w:val="211D1E"/>
      <w:sz w:val="22"/>
      <w:szCs w:val="22"/>
    </w:rPr>
  </w:style>
  <w:style w:type="character" w:customStyle="1" w:styleId="A18">
    <w:name w:val="A1+8"/>
    <w:uiPriority w:val="99"/>
    <w:rsid w:val="006C7B52"/>
    <w:rPr>
      <w:rFonts w:ascii="KHAHZT+Lora-Regular" w:hAnsi="KHAHZT+Lora-Regular" w:cs="KHAHZT+Lora-Regular"/>
      <w:color w:val="211D1E"/>
      <w:sz w:val="20"/>
      <w:szCs w:val="20"/>
    </w:rPr>
  </w:style>
  <w:style w:type="paragraph" w:customStyle="1" w:styleId="Pa180">
    <w:name w:val="Pa1+8"/>
    <w:basedOn w:val="Default"/>
    <w:next w:val="Default"/>
    <w:uiPriority w:val="99"/>
    <w:rsid w:val="002E50DA"/>
    <w:pPr>
      <w:spacing w:line="241" w:lineRule="atLeast"/>
    </w:pPr>
    <w:rPr>
      <w:rFonts w:cs="Times New Roman"/>
      <w:color w:val="auto"/>
    </w:rPr>
  </w:style>
  <w:style w:type="character" w:customStyle="1" w:styleId="A27">
    <w:name w:val="A2+7"/>
    <w:uiPriority w:val="99"/>
    <w:rsid w:val="00F85F7A"/>
    <w:rPr>
      <w:rFonts w:cs="PPMBRJ+Lora-Bold"/>
      <w:b/>
      <w:bCs/>
      <w:color w:val="211D1E"/>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188741">
      <w:bodyDiv w:val="1"/>
      <w:marLeft w:val="0"/>
      <w:marRight w:val="0"/>
      <w:marTop w:val="0"/>
      <w:marBottom w:val="0"/>
      <w:divBdr>
        <w:top w:val="none" w:sz="0" w:space="0" w:color="auto"/>
        <w:left w:val="none" w:sz="0" w:space="0" w:color="auto"/>
        <w:bottom w:val="none" w:sz="0" w:space="0" w:color="auto"/>
        <w:right w:val="none" w:sz="0" w:space="0" w:color="auto"/>
      </w:divBdr>
    </w:div>
    <w:div w:id="1166823514">
      <w:bodyDiv w:val="1"/>
      <w:marLeft w:val="0"/>
      <w:marRight w:val="0"/>
      <w:marTop w:val="0"/>
      <w:marBottom w:val="0"/>
      <w:divBdr>
        <w:top w:val="none" w:sz="0" w:space="0" w:color="auto"/>
        <w:left w:val="none" w:sz="0" w:space="0" w:color="auto"/>
        <w:bottom w:val="none" w:sz="0" w:space="0" w:color="auto"/>
        <w:right w:val="none" w:sz="0" w:space="0" w:color="auto"/>
      </w:divBdr>
    </w:div>
    <w:div w:id="1366952544">
      <w:bodyDiv w:val="1"/>
      <w:marLeft w:val="0"/>
      <w:marRight w:val="0"/>
      <w:marTop w:val="0"/>
      <w:marBottom w:val="0"/>
      <w:divBdr>
        <w:top w:val="none" w:sz="0" w:space="0" w:color="auto"/>
        <w:left w:val="none" w:sz="0" w:space="0" w:color="auto"/>
        <w:bottom w:val="none" w:sz="0" w:space="0" w:color="auto"/>
        <w:right w:val="none" w:sz="0" w:space="0" w:color="auto"/>
      </w:divBdr>
    </w:div>
    <w:div w:id="1473672357">
      <w:bodyDiv w:val="1"/>
      <w:marLeft w:val="0"/>
      <w:marRight w:val="0"/>
      <w:marTop w:val="0"/>
      <w:marBottom w:val="0"/>
      <w:divBdr>
        <w:top w:val="none" w:sz="0" w:space="0" w:color="auto"/>
        <w:left w:val="none" w:sz="0" w:space="0" w:color="auto"/>
        <w:bottom w:val="none" w:sz="0" w:space="0" w:color="auto"/>
        <w:right w:val="none" w:sz="0" w:space="0" w:color="auto"/>
      </w:divBdr>
    </w:div>
    <w:div w:id="1839924681">
      <w:bodyDiv w:val="1"/>
      <w:marLeft w:val="0"/>
      <w:marRight w:val="0"/>
      <w:marTop w:val="0"/>
      <w:marBottom w:val="0"/>
      <w:divBdr>
        <w:top w:val="none" w:sz="0" w:space="0" w:color="auto"/>
        <w:left w:val="none" w:sz="0" w:space="0" w:color="auto"/>
        <w:bottom w:val="none" w:sz="0" w:space="0" w:color="auto"/>
        <w:right w:val="none" w:sz="0" w:space="0" w:color="auto"/>
      </w:divBdr>
    </w:div>
    <w:div w:id="1971859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g"/><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C9C08D-272B-4E76-9FFD-982A24EBA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8</Pages>
  <Words>4723</Words>
  <Characters>26922</Characters>
  <Application>Microsoft Office Word</Application>
  <DocSecurity>0</DocSecurity>
  <Lines>224</Lines>
  <Paragraphs>63</Paragraphs>
  <ScaleCrop>false</ScaleCrop>
  <HeadingPairs>
    <vt:vector size="2" baseType="variant">
      <vt:variant>
        <vt:lpstr>Konu Başlığı</vt:lpstr>
      </vt:variant>
      <vt:variant>
        <vt:i4>1</vt:i4>
      </vt:variant>
    </vt:vector>
  </HeadingPairs>
  <TitlesOfParts>
    <vt:vector size="1" baseType="lpstr">
      <vt:lpstr>Türkiye'de Tarım Günlük Plan</vt:lpstr>
    </vt:vector>
  </TitlesOfParts>
  <Manager>cografyahocasi.com</Manager>
  <Company>cografyahocasi.com</Company>
  <LinksUpToDate>false</LinksUpToDate>
  <CharactersWithSpaces>31582</CharactersWithSpaces>
  <SharedDoc>false</SharedDoc>
  <HyperlinkBase>cografyahocasi.com</HyperlinkBase>
  <HLinks>
    <vt:vector size="12" baseType="variant">
      <vt:variant>
        <vt:i4>4194305</vt:i4>
      </vt:variant>
      <vt:variant>
        <vt:i4>9</vt:i4>
      </vt:variant>
      <vt:variant>
        <vt:i4>0</vt:i4>
      </vt:variant>
      <vt:variant>
        <vt:i4>5</vt:i4>
      </vt:variant>
      <vt:variant>
        <vt:lpwstr>http://www.cografyam.net/</vt:lpwstr>
      </vt:variant>
      <vt:variant>
        <vt:lpwstr/>
      </vt:variant>
      <vt:variant>
        <vt:i4>4194305</vt:i4>
      </vt:variant>
      <vt:variant>
        <vt:i4>0</vt:i4>
      </vt:variant>
      <vt:variant>
        <vt:i4>0</vt:i4>
      </vt:variant>
      <vt:variant>
        <vt:i4>5</vt:i4>
      </vt:variant>
      <vt:variant>
        <vt:lpwstr>http://www.cografyam.net/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Türkiye'de Tarım Günlük Plan</dc:title>
  <dc:subject>cografyahocasi.com</dc:subject>
  <dc:creator>cografyahocasi.com</dc:creator>
  <cp:keywords>cografyahocasi.com</cp:keywords>
  <dc:description>Coğrafya Günlük Plan</dc:description>
  <cp:lastModifiedBy>H.Abdullah Koyuncu</cp:lastModifiedBy>
  <cp:revision>17</cp:revision>
  <cp:lastPrinted>2009-01-06T22:36:00Z</cp:lastPrinted>
  <dcterms:created xsi:type="dcterms:W3CDTF">2023-01-01T09:07:00Z</dcterms:created>
  <dcterms:modified xsi:type="dcterms:W3CDTF">2023-01-01T11:30:00Z</dcterms:modified>
  <cp:category>cografyahocasi.com</cp:category>
  <cp:contentStatus>cografyahocasi.com</cp:contentStatus>
</cp:coreProperties>
</file>