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6D186951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8911B0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39D106A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4984"/>
        <w:gridCol w:w="850"/>
        <w:gridCol w:w="1418"/>
      </w:tblGrid>
      <w:tr w:rsidR="00867C9F" w:rsidRPr="009246A0" w14:paraId="16EFD888" w14:textId="77777777" w:rsidTr="00683CA7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984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85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418" w:type="dxa"/>
          </w:tcPr>
          <w:p w14:paraId="30B12547" w14:textId="40B2A540" w:rsidR="00867C9F" w:rsidRPr="00683CA7" w:rsidRDefault="00683CA7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07-11 / 12 / 2020</w:t>
            </w:r>
          </w:p>
        </w:tc>
      </w:tr>
      <w:tr w:rsidR="00512CA1" w:rsidRPr="009246A0" w14:paraId="32FFBF95" w14:textId="77777777" w:rsidTr="00683CA7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4984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</w:tcPr>
          <w:p w14:paraId="1521211B" w14:textId="59FF79D9" w:rsidR="00512CA1" w:rsidRPr="00683CA7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683CA7">
              <w:rPr>
                <w:b/>
                <w:bCs/>
                <w:sz w:val="16"/>
                <w:szCs w:val="16"/>
              </w:rPr>
              <w:t>40</w:t>
            </w:r>
            <w:r w:rsidR="00EF2621" w:rsidRPr="00683CA7">
              <w:rPr>
                <w:b/>
                <w:bCs/>
                <w:sz w:val="16"/>
                <w:szCs w:val="16"/>
              </w:rPr>
              <w:t>+40</w:t>
            </w:r>
            <w:r w:rsidR="00627C52" w:rsidRPr="00683CA7">
              <w:rPr>
                <w:b/>
                <w:bCs/>
                <w:sz w:val="16"/>
                <w:szCs w:val="16"/>
              </w:rPr>
              <w:t xml:space="preserve"> </w:t>
            </w:r>
            <w:r w:rsidR="005F0232" w:rsidRPr="00683CA7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5BDADEB7" w:rsidR="00A35428" w:rsidRPr="00E51B77" w:rsidRDefault="00EC4EF6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EC4EF6">
              <w:rPr>
                <w:bCs/>
                <w:sz w:val="16"/>
                <w:szCs w:val="16"/>
              </w:rPr>
              <w:t>TÜRKİYE'NİN YERYÜZÜ ŞEKİLLERİ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6811CF9" w:rsidR="00A35428" w:rsidRPr="00241F8A" w:rsidRDefault="00FA25DB" w:rsidP="00EB69C0">
            <w:pPr>
              <w:rPr>
                <w:sz w:val="16"/>
                <w:szCs w:val="16"/>
              </w:rPr>
            </w:pPr>
            <w:r w:rsidRPr="00FA25DB">
              <w:rPr>
                <w:sz w:val="16"/>
                <w:szCs w:val="16"/>
              </w:rPr>
              <w:t>10.1.8. Türkiye’deki ana yer şekillerini temel özellikleri ve dağılışları açısından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3CAEA52" w:rsidR="00A103EB" w:rsidRPr="009246A0" w:rsidRDefault="0038660D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38660D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5F182FC8" w:rsidR="00A35428" w:rsidRPr="00241F8A" w:rsidRDefault="00D92CB1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D92CB1">
              <w:rPr>
                <w:bCs/>
                <w:sz w:val="16"/>
                <w:szCs w:val="16"/>
              </w:rPr>
              <w:t>Ülkemizdeki dağ, ova ve platoların özellikleri ve haritadaki konumları gösterilir. Öğrencilerle harita çalışması yapılabilir.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0DF26CBA" w14:textId="77777777" w:rsidR="007F1189" w:rsidRDefault="007F1189" w:rsidP="007F1189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2841C5FB" w:rsidR="006E0876" w:rsidRPr="009246A0" w:rsidRDefault="007F1189" w:rsidP="007F1189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24E995B" w14:textId="77777777" w:rsidR="00DC06C5" w:rsidRPr="003E542F" w:rsidRDefault="00DC06C5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5C18C1CF" w14:textId="293A9E6A" w:rsidR="00E713E8" w:rsidRPr="006D6969" w:rsidRDefault="004E7AE0" w:rsidP="00EA5C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6969">
              <w:rPr>
                <w:b/>
                <w:bCs/>
                <w:color w:val="FF0000"/>
                <w:sz w:val="22"/>
                <w:szCs w:val="22"/>
              </w:rPr>
              <w:t>TÜRKİYE'NİN YERYÜZÜ ŞEKİLLERİ</w:t>
            </w:r>
          </w:p>
          <w:p w14:paraId="48DC007B" w14:textId="77777777" w:rsidR="00EA5CD0" w:rsidRDefault="00EA5CD0" w:rsidP="003E54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49A5282F" w14:textId="6581377D" w:rsidR="004E7AE0" w:rsidRPr="004E7AE0" w:rsidRDefault="00EA5CD0" w:rsidP="003E54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Türkiye’nin Dağları</w:t>
            </w:r>
          </w:p>
          <w:p w14:paraId="168E290F" w14:textId="43656532" w:rsidR="00E713E8" w:rsidRDefault="003E542F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42F">
              <w:rPr>
                <w:sz w:val="18"/>
                <w:szCs w:val="18"/>
              </w:rPr>
              <w:t>Türkiye ortalama 1132 metrelik bir yükseltiye sahiptir. Topoğrafyanın oldukça engebeli olduğu ülkemizde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yükselti, genel olarak kıyılardan iç kesimlere ve batıdan doğuya doğru artar. Yeryüzü şekilleri ise doğu-batı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doğrultusunda uzanır. Dağlık alanların oldukça fazla olmasının yanında kıyı ile iç kesimlerde geniş düzlükler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de yer alır. Türkiye'nin ana yeryüzü şekillerini dağlar, ovalar ve platolar oluşturur. Alp-Himalaya Dağ Kuşağı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üzerinde yer alan ülkemizde dağlar, genel itibarıyla sıra hâlinde ve birbirine paralel olarak uzanır. Bunun yanı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sıra iç kesimlerde koni şeklinde volkanik dağlar bulunur. Dağların büyük bölümü, levhaların tortul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tabakaları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sıkıştırması ve bunun sonucunda kıvrılan kütlelerin yükselmesiyle oluşmuştur. Sıradağlar şeklinde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>uzanan</w:t>
            </w:r>
            <w:r w:rsidR="0074384E">
              <w:rPr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 xml:space="preserve">bu dağların en önemlileri </w:t>
            </w:r>
            <w:r w:rsidRPr="005866AA">
              <w:rPr>
                <w:b/>
                <w:bCs/>
                <w:color w:val="000000" w:themeColor="text1"/>
                <w:sz w:val="18"/>
                <w:szCs w:val="18"/>
              </w:rPr>
              <w:t>Kuzey Anadolu Dağları</w:t>
            </w:r>
            <w:r w:rsidRPr="005866A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E542F">
              <w:rPr>
                <w:sz w:val="18"/>
                <w:szCs w:val="18"/>
              </w:rPr>
              <w:t xml:space="preserve">ile </w:t>
            </w:r>
            <w:r w:rsidRPr="005866AA">
              <w:rPr>
                <w:b/>
                <w:bCs/>
                <w:color w:val="000000" w:themeColor="text1"/>
                <w:sz w:val="18"/>
                <w:szCs w:val="18"/>
              </w:rPr>
              <w:t>Toros Dağları</w:t>
            </w:r>
            <w:r w:rsidRPr="003E542F">
              <w:rPr>
                <w:sz w:val="18"/>
                <w:szCs w:val="18"/>
              </w:rPr>
              <w:t>'dır.</w:t>
            </w:r>
          </w:p>
          <w:p w14:paraId="3356FB7B" w14:textId="2AFA6923" w:rsidR="0074384E" w:rsidRDefault="0074384E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A03A2E" w14:textId="3C190E05" w:rsidR="0074384E" w:rsidRPr="003E542F" w:rsidRDefault="0074384E" w:rsidP="007438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84E">
              <w:rPr>
                <w:sz w:val="18"/>
                <w:szCs w:val="18"/>
              </w:rPr>
              <w:t>Levha hareketlerine bağlı olarak Anadolu’nun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bazı kesimlerinde kırılma sonucu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horst adı verilen dağlar oluşmuştur. Bu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dağlar, kırılmaya (faylanma) bağlı olarak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çöken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grabenlerin çevresindeki yüksekte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kalan kütlelerdir. Özellikle Batı Anadolu’da</w:t>
            </w:r>
            <w:r>
              <w:rPr>
                <w:sz w:val="18"/>
                <w:szCs w:val="18"/>
              </w:rPr>
              <w:t xml:space="preserve"> </w:t>
            </w:r>
            <w:r w:rsidRPr="0074384E">
              <w:rPr>
                <w:sz w:val="18"/>
                <w:szCs w:val="18"/>
              </w:rPr>
              <w:t>bulunan</w:t>
            </w:r>
            <w:r>
              <w:rPr>
                <w:sz w:val="18"/>
                <w:szCs w:val="18"/>
              </w:rPr>
              <w:t xml:space="preserve"> </w:t>
            </w:r>
            <w:r w:rsidRPr="000A757F">
              <w:rPr>
                <w:b/>
                <w:bCs/>
                <w:color w:val="000000" w:themeColor="text1"/>
                <w:sz w:val="18"/>
                <w:szCs w:val="18"/>
              </w:rPr>
              <w:t xml:space="preserve">Yunt Dağı, Bozdağlar ve Aydın Dağları </w:t>
            </w:r>
            <w:r w:rsidRPr="0074384E">
              <w:rPr>
                <w:sz w:val="18"/>
                <w:szCs w:val="18"/>
              </w:rPr>
              <w:t>horst adı verilen dağlara örnek verilebilir</w:t>
            </w:r>
            <w:r>
              <w:rPr>
                <w:sz w:val="18"/>
                <w:szCs w:val="18"/>
              </w:rPr>
              <w:t>.</w:t>
            </w:r>
          </w:p>
          <w:p w14:paraId="6BD189B6" w14:textId="77777777" w:rsidR="00E713E8" w:rsidRPr="003E542F" w:rsidRDefault="00E713E8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12D388B" w14:textId="325D5659" w:rsidR="00E713E8" w:rsidRDefault="00EA6397" w:rsidP="00EA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6397">
              <w:rPr>
                <w:sz w:val="18"/>
                <w:szCs w:val="18"/>
              </w:rPr>
              <w:t>Anadolu’daki volkanik dağlar, III.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Jeolojik Zaman boyunca devam eden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volkanik faaliyetler sonucu oluşmuştur.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Bu faaliyetler,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volkanik malzemeyi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(lav, kül, cüruf, tüf vb.) üst üste biriktirerek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Türkiye'deki en yüksek dağların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oluşmasına neden olmuştur.</w:t>
            </w:r>
            <w:r>
              <w:rPr>
                <w:sz w:val="18"/>
                <w:szCs w:val="18"/>
              </w:rPr>
              <w:t xml:space="preserve"> </w:t>
            </w:r>
            <w:r w:rsidRPr="00463822">
              <w:rPr>
                <w:b/>
                <w:bCs/>
                <w:sz w:val="18"/>
                <w:szCs w:val="18"/>
              </w:rPr>
              <w:t xml:space="preserve">Ağrı, Tendürek, Süphan ve Nemrut </w:t>
            </w:r>
            <w:r w:rsidRPr="00EA6397">
              <w:rPr>
                <w:sz w:val="18"/>
                <w:szCs w:val="18"/>
              </w:rPr>
              <w:t>dağları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 xml:space="preserve">Doğu Anadolu'da; </w:t>
            </w:r>
            <w:r w:rsidRPr="000A757F">
              <w:rPr>
                <w:b/>
                <w:bCs/>
                <w:sz w:val="18"/>
                <w:szCs w:val="18"/>
              </w:rPr>
              <w:t>Erciyes</w:t>
            </w:r>
            <w:r w:rsidRPr="00EA6397">
              <w:rPr>
                <w:sz w:val="18"/>
                <w:szCs w:val="18"/>
              </w:rPr>
              <w:t xml:space="preserve">, </w:t>
            </w:r>
            <w:r w:rsidRPr="000A757F">
              <w:rPr>
                <w:b/>
                <w:bCs/>
                <w:sz w:val="18"/>
                <w:szCs w:val="18"/>
              </w:rPr>
              <w:t>Melendiz</w:t>
            </w:r>
            <w:r w:rsidRPr="00EA63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A757F">
              <w:rPr>
                <w:b/>
                <w:bCs/>
                <w:sz w:val="18"/>
                <w:szCs w:val="18"/>
              </w:rPr>
              <w:t xml:space="preserve">Hasan dağları </w:t>
            </w:r>
            <w:r w:rsidRPr="00EA6397">
              <w:rPr>
                <w:sz w:val="18"/>
                <w:szCs w:val="18"/>
              </w:rPr>
              <w:t xml:space="preserve">ile </w:t>
            </w:r>
            <w:r w:rsidRPr="000A757F">
              <w:rPr>
                <w:b/>
                <w:bCs/>
                <w:sz w:val="18"/>
                <w:szCs w:val="18"/>
              </w:rPr>
              <w:t>Karadağ</w:t>
            </w:r>
            <w:r w:rsidRPr="00EA6397">
              <w:rPr>
                <w:sz w:val="18"/>
                <w:szCs w:val="18"/>
              </w:rPr>
              <w:t xml:space="preserve"> ve </w:t>
            </w:r>
            <w:r w:rsidRPr="000A757F">
              <w:rPr>
                <w:b/>
                <w:bCs/>
                <w:sz w:val="18"/>
                <w:szCs w:val="18"/>
              </w:rPr>
              <w:t xml:space="preserve">Karacadağ </w:t>
            </w:r>
            <w:r w:rsidRPr="00EA6397">
              <w:rPr>
                <w:sz w:val="18"/>
                <w:szCs w:val="18"/>
              </w:rPr>
              <w:t>da İç Anadolu'da yer alan volkanik</w:t>
            </w:r>
            <w:r>
              <w:rPr>
                <w:sz w:val="18"/>
                <w:szCs w:val="18"/>
              </w:rPr>
              <w:t xml:space="preserve"> </w:t>
            </w:r>
            <w:r w:rsidRPr="00EA6397">
              <w:rPr>
                <w:sz w:val="18"/>
                <w:szCs w:val="18"/>
              </w:rPr>
              <w:t>dağlara örnek verilebilir</w:t>
            </w:r>
            <w:r>
              <w:rPr>
                <w:sz w:val="18"/>
                <w:szCs w:val="18"/>
              </w:rPr>
              <w:t>.</w:t>
            </w:r>
          </w:p>
          <w:p w14:paraId="338317D8" w14:textId="622F3BA6" w:rsidR="00C27E3C" w:rsidRDefault="00650E5F" w:rsidP="00EA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02FCA64A" wp14:editId="0DEA2C6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133985</wp:posOffset>
                  </wp:positionV>
                  <wp:extent cx="2277110" cy="1033145"/>
                  <wp:effectExtent l="0" t="0" r="8890" b="0"/>
                  <wp:wrapTight wrapText="bothSides">
                    <wp:wrapPolygon edited="0">
                      <wp:start x="0" y="0"/>
                      <wp:lineTo x="0" y="21109"/>
                      <wp:lineTo x="21504" y="21109"/>
                      <wp:lineTo x="2150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53D">
              <w:drawing>
                <wp:anchor distT="0" distB="0" distL="114300" distR="114300" simplePos="0" relativeHeight="251660288" behindDoc="1" locked="0" layoutInCell="1" allowOverlap="1" wp14:anchorId="49C98F9F" wp14:editId="1379747A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215900</wp:posOffset>
                  </wp:positionV>
                  <wp:extent cx="2098675" cy="951865"/>
                  <wp:effectExtent l="0" t="0" r="0" b="635"/>
                  <wp:wrapTight wrapText="bothSides">
                    <wp:wrapPolygon edited="0">
                      <wp:start x="0" y="0"/>
                      <wp:lineTo x="0" y="21182"/>
                      <wp:lineTo x="21371" y="21182"/>
                      <wp:lineTo x="21371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E3C">
              <w:drawing>
                <wp:anchor distT="0" distB="0" distL="114300" distR="114300" simplePos="0" relativeHeight="251659264" behindDoc="1" locked="0" layoutInCell="1" allowOverlap="1" wp14:anchorId="53918399" wp14:editId="3E99C3C3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210820</wp:posOffset>
                  </wp:positionV>
                  <wp:extent cx="2063750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334" y="21059"/>
                      <wp:lineTo x="21334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E48AFA" w14:textId="665CD763" w:rsidR="00C27E3C" w:rsidRPr="0072653D" w:rsidRDefault="0072653D" w:rsidP="00C27E3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7030A0"/>
                <w:sz w:val="18"/>
                <w:szCs w:val="18"/>
              </w:rPr>
            </w:pPr>
            <w:r w:rsidRPr="0072653D">
              <w:rPr>
                <w:b/>
                <w:bCs/>
                <w:color w:val="7030A0"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color w:val="7030A0"/>
                <w:sz w:val="18"/>
                <w:szCs w:val="18"/>
              </w:rPr>
              <w:t xml:space="preserve">  </w:t>
            </w:r>
            <w:r w:rsidRPr="0072653D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C27E3C" w:rsidRPr="0072653D">
              <w:rPr>
                <w:b/>
                <w:bCs/>
                <w:color w:val="7030A0"/>
                <w:sz w:val="18"/>
                <w:szCs w:val="18"/>
              </w:rPr>
              <w:t xml:space="preserve">Türkiye’nin kıvrım dağları                            </w:t>
            </w:r>
            <w:r w:rsidRPr="0072653D">
              <w:rPr>
                <w:b/>
                <w:bCs/>
                <w:color w:val="7030A0"/>
                <w:sz w:val="18"/>
                <w:szCs w:val="18"/>
              </w:rPr>
              <w:t xml:space="preserve">   </w:t>
            </w:r>
            <w:r w:rsidR="00C27E3C" w:rsidRPr="0072653D">
              <w:rPr>
                <w:b/>
                <w:bCs/>
                <w:color w:val="7030A0"/>
                <w:sz w:val="18"/>
                <w:szCs w:val="18"/>
              </w:rPr>
              <w:t xml:space="preserve">Türkiye’nin kırık dağları                           </w:t>
            </w:r>
            <w:r w:rsidRPr="0072653D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C27E3C" w:rsidRPr="0072653D">
              <w:rPr>
                <w:b/>
                <w:bCs/>
                <w:color w:val="7030A0"/>
                <w:sz w:val="18"/>
                <w:szCs w:val="18"/>
              </w:rPr>
              <w:t>Türkiye’nin volkanik dağları</w:t>
            </w:r>
          </w:p>
          <w:p w14:paraId="16935A00" w14:textId="40797F7B" w:rsidR="00C27E3C" w:rsidRDefault="00C27E3C" w:rsidP="00EA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B07FE78" w14:textId="350CE8F8" w:rsidR="0088665B" w:rsidRDefault="0088665B" w:rsidP="00EA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3BF67E3" w14:textId="3319C186" w:rsidR="00EA5CD0" w:rsidRPr="00EA5CD0" w:rsidRDefault="00EA5CD0" w:rsidP="00EA63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Türkiye’nin Ovaları</w:t>
            </w:r>
          </w:p>
          <w:p w14:paraId="219E6B0A" w14:textId="1E2587E0" w:rsidR="00280C09" w:rsidRPr="003E542F" w:rsidRDefault="00280C09" w:rsidP="00280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0C09">
              <w:rPr>
                <w:sz w:val="18"/>
                <w:szCs w:val="18"/>
              </w:rPr>
              <w:t>Türkiye’de ovalar; konumu, denize uzaklığı,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büyüklüğü, biçimi ve yükseltileri bakımından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farklı özellikler gösterir.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Kıyılarımızda gelgit olayının etkin olmamasından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dolayı akarsuların döküldüğü yerlerde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delta ovaları oluşmuştur. Örneğin Yeşilırmak</w:t>
            </w:r>
            <w:r>
              <w:rPr>
                <w:sz w:val="18"/>
                <w:szCs w:val="18"/>
              </w:rPr>
              <w:t xml:space="preserve"> </w:t>
            </w:r>
            <w:r w:rsidRPr="00F56F05">
              <w:rPr>
                <w:b/>
                <w:bCs/>
                <w:sz w:val="18"/>
                <w:szCs w:val="18"/>
              </w:rPr>
              <w:t>Çarşamba Deltası</w:t>
            </w:r>
            <w:r w:rsidRPr="00280C09">
              <w:rPr>
                <w:sz w:val="18"/>
                <w:szCs w:val="18"/>
              </w:rPr>
              <w:t xml:space="preserve">'nın, Kızılırmak </w:t>
            </w:r>
            <w:r w:rsidRPr="00F56F05">
              <w:rPr>
                <w:b/>
                <w:bCs/>
                <w:sz w:val="18"/>
                <w:szCs w:val="18"/>
              </w:rPr>
              <w:t>Bafra Deltası</w:t>
            </w:r>
            <w:r w:rsidRPr="00280C09">
              <w:rPr>
                <w:sz w:val="18"/>
                <w:szCs w:val="18"/>
              </w:rPr>
              <w:t>'nın,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Seyhan ve Ceyhan nehirleri de Türkiye'nin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 xml:space="preserve">en büyük deltası olan </w:t>
            </w:r>
            <w:r w:rsidRPr="00F56F05">
              <w:rPr>
                <w:b/>
                <w:bCs/>
                <w:sz w:val="18"/>
                <w:szCs w:val="18"/>
              </w:rPr>
              <w:t>Çukurova</w:t>
            </w:r>
            <w:r w:rsidRPr="00280C09">
              <w:rPr>
                <w:sz w:val="18"/>
                <w:szCs w:val="18"/>
              </w:rPr>
              <w:t>'nın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oluşmasını sağlamıştır. Ayrıca kıyılarımızda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tektonizma ve karstik süreçlerin</w:t>
            </w:r>
            <w:r>
              <w:rPr>
                <w:sz w:val="18"/>
                <w:szCs w:val="18"/>
              </w:rPr>
              <w:t xml:space="preserve"> </w:t>
            </w:r>
            <w:r w:rsidRPr="00280C09">
              <w:rPr>
                <w:sz w:val="18"/>
                <w:szCs w:val="18"/>
              </w:rPr>
              <w:t>etkisiyle oluşmuş Antalya gibi ovalar da bulunmaktadır.</w:t>
            </w:r>
          </w:p>
          <w:p w14:paraId="07CA3F0E" w14:textId="6081161D" w:rsidR="00E713E8" w:rsidRPr="003E542F" w:rsidRDefault="00E713E8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277A936" w14:textId="1C274881" w:rsidR="00E713E8" w:rsidRDefault="00D02F86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2F86">
              <w:rPr>
                <w:sz w:val="18"/>
                <w:szCs w:val="18"/>
              </w:rPr>
              <w:t xml:space="preserve">İç bölgelerde bulunan </w:t>
            </w:r>
            <w:r w:rsidRPr="00F56F05">
              <w:rPr>
                <w:b/>
                <w:bCs/>
                <w:sz w:val="18"/>
                <w:szCs w:val="18"/>
              </w:rPr>
              <w:t>Kayseri, Iğdır, Bolu, Muş, Erzincan, Erzurum, Amik (Hatay), Malatya, Afşin ve Elbi</w:t>
            </w:r>
            <w:r w:rsidRPr="00D02F86">
              <w:rPr>
                <w:sz w:val="18"/>
                <w:szCs w:val="18"/>
              </w:rPr>
              <w:t>stan</w:t>
            </w:r>
            <w:r>
              <w:rPr>
                <w:sz w:val="18"/>
                <w:szCs w:val="18"/>
              </w:rPr>
              <w:t xml:space="preserve"> </w:t>
            </w:r>
            <w:r w:rsidRPr="00D02F86">
              <w:rPr>
                <w:sz w:val="18"/>
                <w:szCs w:val="18"/>
              </w:rPr>
              <w:t>gibi ovalar yükseklikleri bakımından farklılık göstermekle birlikte büyük oranda tektonik hareketlerle</w:t>
            </w:r>
            <w:r>
              <w:rPr>
                <w:sz w:val="18"/>
                <w:szCs w:val="18"/>
              </w:rPr>
              <w:t xml:space="preserve"> </w:t>
            </w:r>
            <w:r w:rsidRPr="00D02F86">
              <w:rPr>
                <w:sz w:val="18"/>
                <w:szCs w:val="18"/>
              </w:rPr>
              <w:t xml:space="preserve">meydana gelmiştir. Bunun yanında özellikle </w:t>
            </w:r>
            <w:r w:rsidRPr="00F56F05">
              <w:rPr>
                <w:b/>
                <w:bCs/>
                <w:sz w:val="18"/>
                <w:szCs w:val="18"/>
              </w:rPr>
              <w:t>Antalya, Burdur, Isparta, Muğla ve Denizli</w:t>
            </w:r>
            <w:r w:rsidRPr="00D02F86">
              <w:rPr>
                <w:sz w:val="18"/>
                <w:szCs w:val="18"/>
              </w:rPr>
              <w:t>'de karstik süreçlerle</w:t>
            </w:r>
            <w:r>
              <w:rPr>
                <w:sz w:val="18"/>
                <w:szCs w:val="18"/>
              </w:rPr>
              <w:t xml:space="preserve"> </w:t>
            </w:r>
            <w:r w:rsidRPr="00D02F86">
              <w:rPr>
                <w:sz w:val="18"/>
                <w:szCs w:val="18"/>
              </w:rPr>
              <w:t>oluşmuş ovalar da bulunmaktadır.</w:t>
            </w:r>
          </w:p>
          <w:p w14:paraId="47B0460B" w14:textId="3B207559" w:rsidR="0088665B" w:rsidRDefault="00913053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1" locked="0" layoutInCell="1" allowOverlap="1" wp14:anchorId="3949D2AC" wp14:editId="4599544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133985</wp:posOffset>
                  </wp:positionV>
                  <wp:extent cx="2624455" cy="1184275"/>
                  <wp:effectExtent l="0" t="0" r="4445" b="0"/>
                  <wp:wrapTight wrapText="bothSides">
                    <wp:wrapPolygon edited="0">
                      <wp:start x="0" y="0"/>
                      <wp:lineTo x="0" y="21195"/>
                      <wp:lineTo x="21480" y="21195"/>
                      <wp:lineTo x="21480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117">
              <w:drawing>
                <wp:anchor distT="0" distB="0" distL="114300" distR="114300" simplePos="0" relativeHeight="251661312" behindDoc="1" locked="0" layoutInCell="1" allowOverlap="1" wp14:anchorId="41C9C5B6" wp14:editId="43600C76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99060</wp:posOffset>
                  </wp:positionV>
                  <wp:extent cx="2711450" cy="122745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98" y="21120"/>
                      <wp:lineTo x="21398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295D2" w14:textId="1BF257D6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C93A080" w14:textId="02E8E276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4654267" w14:textId="77777777" w:rsidR="00682117" w:rsidRDefault="00682117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2C00D2" w14:textId="1728501C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95F128" w14:textId="13513ABD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4728C6" w14:textId="20CF2EEE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C5E673A" w14:textId="4CAB17A0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B64331" w14:textId="1D3CA87D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B187649" w14:textId="347EB52C" w:rsidR="0088665B" w:rsidRDefault="0088665B" w:rsidP="00D02F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F92CFA" w14:textId="499857DD" w:rsidR="0088665B" w:rsidRPr="005505C8" w:rsidRDefault="00913053" w:rsidP="00D02F8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505C8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682117" w:rsidRPr="005505C8">
              <w:rPr>
                <w:b/>
                <w:bCs/>
                <w:color w:val="7030A0"/>
                <w:sz w:val="18"/>
                <w:szCs w:val="18"/>
              </w:rPr>
              <w:t>Türkiye’nin Delta Ovaları</w:t>
            </w:r>
            <w:r w:rsidRPr="005505C8">
              <w:rPr>
                <w:b/>
                <w:bCs/>
                <w:color w:val="7030A0"/>
                <w:sz w:val="18"/>
                <w:szCs w:val="18"/>
              </w:rPr>
              <w:t xml:space="preserve">                                                                    Türkiye’nin Tektonik Ovaları</w:t>
            </w:r>
          </w:p>
          <w:p w14:paraId="75CC6226" w14:textId="6B286CEC" w:rsidR="00E713E8" w:rsidRDefault="00E713E8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E79392" w14:textId="7A07E689" w:rsidR="00EA5CD0" w:rsidRPr="00EA5CD0" w:rsidRDefault="00EA5CD0" w:rsidP="003E54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Türkiye’nin Platoları</w:t>
            </w:r>
          </w:p>
          <w:p w14:paraId="33D51FFB" w14:textId="3975F5C3" w:rsidR="00E713E8" w:rsidRPr="003E542F" w:rsidRDefault="00AB2C2C" w:rsidP="00BF0A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4384" behindDoc="1" locked="0" layoutInCell="1" allowOverlap="1" wp14:anchorId="0297CB50" wp14:editId="7EC1A897">
                  <wp:simplePos x="0" y="0"/>
                  <wp:positionH relativeFrom="column">
                    <wp:posOffset>3637068</wp:posOffset>
                  </wp:positionH>
                  <wp:positionV relativeFrom="paragraph">
                    <wp:posOffset>114088</wp:posOffset>
                  </wp:positionV>
                  <wp:extent cx="2768600" cy="1299210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02" y="21220"/>
                      <wp:lineTo x="21402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ACE" w:rsidRPr="00BF0ACE">
              <w:rPr>
                <w:sz w:val="18"/>
                <w:szCs w:val="18"/>
              </w:rPr>
              <w:t>Türkiye'de oldukça geniş bir alan kaplayan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platolar, deniz seviyesine yakın yerlerden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başlayıp çok yüksek alanlara kadar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görülebilir. Platoların en çok görüldüğü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yerlerin başında İç Anadolu gelmektedir.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 xml:space="preserve">Burada yer alan başlıca platolar </w:t>
            </w:r>
            <w:r w:rsidR="00BF0ACE" w:rsidRPr="0039626C">
              <w:rPr>
                <w:b/>
                <w:bCs/>
                <w:sz w:val="18"/>
                <w:szCs w:val="18"/>
              </w:rPr>
              <w:t>Obruk, Cihanbeyli, Haymana ve Bozok</w:t>
            </w:r>
            <w:r w:rsidR="00BF0ACE" w:rsidRPr="00BF0ACE">
              <w:rPr>
                <w:sz w:val="18"/>
                <w:szCs w:val="18"/>
              </w:rPr>
              <w:t>'tur. Ülkemizin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en yüksek platoları ise Doğu Anadolu'da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 xml:space="preserve">yer almaktadır. </w:t>
            </w:r>
            <w:r w:rsidR="00BF0ACE" w:rsidRPr="0039626C">
              <w:rPr>
                <w:b/>
                <w:bCs/>
                <w:sz w:val="18"/>
                <w:szCs w:val="18"/>
              </w:rPr>
              <w:t>Erzurum-Kars ve Ardahan</w:t>
            </w:r>
            <w:r w:rsidR="00BF0ACE" w:rsidRPr="00BF0ACE">
              <w:rPr>
                <w:sz w:val="18"/>
                <w:szCs w:val="18"/>
              </w:rPr>
              <w:t xml:space="preserve"> platoları başta olmak üzere bu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yeryüzü şekilleri, genellikle akarsuların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volkanik alanları aşındırması sonucu meydana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gelmiştir. Bunların yanı sıra deniz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seviyesine en yakın platoların Marmara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 xml:space="preserve">Denizi çevresinde yer aldığı görülmektedir. </w:t>
            </w:r>
            <w:r w:rsidR="00BF0ACE" w:rsidRPr="0039626C">
              <w:rPr>
                <w:b/>
                <w:bCs/>
                <w:sz w:val="18"/>
                <w:szCs w:val="18"/>
              </w:rPr>
              <w:t>Teke ve Taşeli platoları</w:t>
            </w:r>
            <w:r w:rsidR="00BF0ACE" w:rsidRPr="00BF0ACE">
              <w:rPr>
                <w:sz w:val="18"/>
                <w:szCs w:val="18"/>
              </w:rPr>
              <w:t>,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akarsuların karstik arazilerdeki faaliyetleri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sonucu oluşmuştur. Güneydoğu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Anadolu’da bulunan platolar (</w:t>
            </w:r>
            <w:r w:rsidR="00BF0ACE" w:rsidRPr="0039626C">
              <w:rPr>
                <w:b/>
                <w:bCs/>
                <w:sz w:val="18"/>
                <w:szCs w:val="18"/>
              </w:rPr>
              <w:t>Gaziantep, Şanlıurfa</w:t>
            </w:r>
            <w:r w:rsidR="00BF0ACE" w:rsidRPr="00BF0ACE">
              <w:rPr>
                <w:sz w:val="18"/>
                <w:szCs w:val="18"/>
              </w:rPr>
              <w:t xml:space="preserve"> vb.), Fırat ve Dicle nehirleri tarafından</w:t>
            </w:r>
            <w:r w:rsidR="00BF0ACE">
              <w:rPr>
                <w:sz w:val="18"/>
                <w:szCs w:val="18"/>
              </w:rPr>
              <w:t xml:space="preserve"> </w:t>
            </w:r>
            <w:r w:rsidR="00BF0ACE" w:rsidRPr="00BF0ACE">
              <w:rPr>
                <w:sz w:val="18"/>
                <w:szCs w:val="18"/>
              </w:rPr>
              <w:t>derince aşındırılmış düzlüklerdir.</w:t>
            </w:r>
          </w:p>
          <w:p w14:paraId="215FD6BB" w14:textId="77777777" w:rsidR="00E713E8" w:rsidRPr="003E542F" w:rsidRDefault="00E713E8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1C6EAFF0" w:rsidR="00E713E8" w:rsidRPr="003E542F" w:rsidRDefault="00E713E8" w:rsidP="003E54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AE62AC6" w:rsidR="00DC06C5" w:rsidRPr="00481B81" w:rsidRDefault="00442469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color w:val="000000"/>
                <w:sz w:val="16"/>
                <w:szCs w:val="16"/>
              </w:rPr>
              <w:t>Ülkemizdeki kıvrım dağlarından beş tanesinin ismini söyleyiniz?</w:t>
            </w:r>
            <w:r w:rsidR="00DD3BFC" w:rsidRPr="00481B81">
              <w:rPr>
                <w:color w:val="000000"/>
                <w:sz w:val="16"/>
                <w:szCs w:val="16"/>
              </w:rPr>
              <w:t xml:space="preserve"> </w:t>
            </w:r>
          </w:p>
          <w:p w14:paraId="5BE34695" w14:textId="036553B8" w:rsidR="00DC06C5" w:rsidRPr="00481B81" w:rsidRDefault="00442469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Ülkemizin en büyük delta ovası olan Çukurova’yı oluşturan akarsular hangileridir?</w:t>
            </w:r>
          </w:p>
          <w:p w14:paraId="3917B1A0" w14:textId="3F756DCD" w:rsidR="00DC06C5" w:rsidRPr="00481B81" w:rsidRDefault="003732ED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Karstik ovalar ülkemizde hangi yörelerde yaygındır?</w:t>
            </w:r>
          </w:p>
          <w:p w14:paraId="4D3DACCA" w14:textId="7EF463BE" w:rsidR="00DC06C5" w:rsidRPr="00481B81" w:rsidRDefault="00C57C1A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İç Anadolu’da yer alan volkanik dağlarımız hangileridir?</w:t>
            </w:r>
          </w:p>
          <w:p w14:paraId="521A8F28" w14:textId="27933C9A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b/>
                <w:sz w:val="16"/>
                <w:szCs w:val="16"/>
              </w:rPr>
              <w:t xml:space="preserve">5.   </w:t>
            </w:r>
            <w:r w:rsidR="00DD3BFC" w:rsidRPr="00481B81">
              <w:rPr>
                <w:sz w:val="16"/>
                <w:szCs w:val="16"/>
              </w:rPr>
              <w:t xml:space="preserve"> </w:t>
            </w:r>
            <w:r w:rsidRPr="00481B81">
              <w:rPr>
                <w:sz w:val="16"/>
                <w:szCs w:val="16"/>
              </w:rPr>
              <w:t xml:space="preserve">  </w:t>
            </w:r>
          </w:p>
          <w:p w14:paraId="5688A3E7" w14:textId="77777777" w:rsidR="00481B81" w:rsidRPr="00481B81" w:rsidRDefault="00481B81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2EB82B44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b/>
                <w:bCs/>
                <w:sz w:val="16"/>
                <w:szCs w:val="16"/>
              </w:rPr>
              <w:t>I.</w:t>
            </w:r>
            <w:r w:rsidRPr="00481B81">
              <w:rPr>
                <w:sz w:val="16"/>
                <w:szCs w:val="16"/>
              </w:rPr>
              <w:t xml:space="preserve"> Canik</w:t>
            </w:r>
          </w:p>
          <w:p w14:paraId="6A608DBE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b/>
                <w:bCs/>
                <w:sz w:val="16"/>
                <w:szCs w:val="16"/>
              </w:rPr>
              <w:t>II.</w:t>
            </w:r>
            <w:r w:rsidRPr="00481B81">
              <w:rPr>
                <w:sz w:val="16"/>
                <w:szCs w:val="16"/>
              </w:rPr>
              <w:t xml:space="preserve"> Erciyes</w:t>
            </w:r>
          </w:p>
          <w:p w14:paraId="152A9B27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b/>
                <w:bCs/>
                <w:sz w:val="16"/>
                <w:szCs w:val="16"/>
              </w:rPr>
              <w:t>III.</w:t>
            </w:r>
            <w:r w:rsidRPr="00481B81">
              <w:rPr>
                <w:sz w:val="16"/>
                <w:szCs w:val="16"/>
              </w:rPr>
              <w:t xml:space="preserve"> Ağrı</w:t>
            </w:r>
          </w:p>
          <w:p w14:paraId="1E8ED494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b/>
                <w:bCs/>
                <w:sz w:val="16"/>
                <w:szCs w:val="16"/>
              </w:rPr>
              <w:t>IV.</w:t>
            </w:r>
            <w:r w:rsidRPr="00481B81">
              <w:rPr>
                <w:sz w:val="16"/>
                <w:szCs w:val="16"/>
              </w:rPr>
              <w:t xml:space="preserve"> Ilgaz</w:t>
            </w:r>
          </w:p>
          <w:p w14:paraId="687DE816" w14:textId="4073E6A5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481B81">
              <w:rPr>
                <w:b/>
                <w:bCs/>
                <w:sz w:val="16"/>
                <w:szCs w:val="16"/>
              </w:rPr>
              <w:t>Yukarıda verilen dağlardan hangilerinin oluşumunda volkanik faaliyetler etkili olmuştur?</w:t>
            </w:r>
          </w:p>
          <w:p w14:paraId="413D8848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A) I ve II</w:t>
            </w:r>
          </w:p>
          <w:p w14:paraId="70A20865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B) I ve III</w:t>
            </w:r>
          </w:p>
          <w:p w14:paraId="13290D85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C) II ve III</w:t>
            </w:r>
          </w:p>
          <w:p w14:paraId="28F8607D" w14:textId="77777777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D) II ve IV</w:t>
            </w:r>
          </w:p>
          <w:p w14:paraId="79FE089D" w14:textId="77777777" w:rsidR="00DC06C5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81B81">
              <w:rPr>
                <w:sz w:val="16"/>
                <w:szCs w:val="16"/>
              </w:rPr>
              <w:t>E) III ve IV</w:t>
            </w:r>
          </w:p>
          <w:p w14:paraId="2EDE330D" w14:textId="77777777" w:rsid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5FF2E033" w14:textId="219D6952" w:rsidR="00481B81" w:rsidRPr="00481B81" w:rsidRDefault="00481B81" w:rsidP="00481B81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2FA6"/>
    <w:rsid w:val="000A641D"/>
    <w:rsid w:val="000A757F"/>
    <w:rsid w:val="000B7772"/>
    <w:rsid w:val="000C4478"/>
    <w:rsid w:val="000C6384"/>
    <w:rsid w:val="001152C3"/>
    <w:rsid w:val="00130D65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0C09"/>
    <w:rsid w:val="0028393E"/>
    <w:rsid w:val="0029163F"/>
    <w:rsid w:val="00291ECB"/>
    <w:rsid w:val="00294F6A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11921"/>
    <w:rsid w:val="00331EE2"/>
    <w:rsid w:val="003350C3"/>
    <w:rsid w:val="003369F1"/>
    <w:rsid w:val="00337C6D"/>
    <w:rsid w:val="00340AC1"/>
    <w:rsid w:val="00341115"/>
    <w:rsid w:val="003440D6"/>
    <w:rsid w:val="003562E6"/>
    <w:rsid w:val="00362823"/>
    <w:rsid w:val="003722FC"/>
    <w:rsid w:val="003732ED"/>
    <w:rsid w:val="00374DAB"/>
    <w:rsid w:val="00382A41"/>
    <w:rsid w:val="0038660D"/>
    <w:rsid w:val="0038690E"/>
    <w:rsid w:val="0039626C"/>
    <w:rsid w:val="003A46E3"/>
    <w:rsid w:val="003A7001"/>
    <w:rsid w:val="003D0C4F"/>
    <w:rsid w:val="003D2719"/>
    <w:rsid w:val="003E542F"/>
    <w:rsid w:val="003F0B6B"/>
    <w:rsid w:val="003F0BFE"/>
    <w:rsid w:val="003F7223"/>
    <w:rsid w:val="00404D70"/>
    <w:rsid w:val="0040667C"/>
    <w:rsid w:val="0040707E"/>
    <w:rsid w:val="0042184A"/>
    <w:rsid w:val="00442469"/>
    <w:rsid w:val="00454B7A"/>
    <w:rsid w:val="00463822"/>
    <w:rsid w:val="0046768C"/>
    <w:rsid w:val="00481B81"/>
    <w:rsid w:val="00482EFE"/>
    <w:rsid w:val="0049340F"/>
    <w:rsid w:val="00497577"/>
    <w:rsid w:val="004C33AF"/>
    <w:rsid w:val="004C3C04"/>
    <w:rsid w:val="004D046C"/>
    <w:rsid w:val="004D2CC4"/>
    <w:rsid w:val="004D4435"/>
    <w:rsid w:val="004D68BD"/>
    <w:rsid w:val="004E7AE0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05C8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866AA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50E5F"/>
    <w:rsid w:val="00660494"/>
    <w:rsid w:val="00660AC9"/>
    <w:rsid w:val="006808A2"/>
    <w:rsid w:val="00682117"/>
    <w:rsid w:val="00683CA7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6969"/>
    <w:rsid w:val="006E0876"/>
    <w:rsid w:val="006E7D80"/>
    <w:rsid w:val="006F64A4"/>
    <w:rsid w:val="007028B0"/>
    <w:rsid w:val="00705FAD"/>
    <w:rsid w:val="0072653D"/>
    <w:rsid w:val="007307DC"/>
    <w:rsid w:val="00740E4C"/>
    <w:rsid w:val="0074384E"/>
    <w:rsid w:val="00745A5C"/>
    <w:rsid w:val="00761238"/>
    <w:rsid w:val="007911A5"/>
    <w:rsid w:val="007C6F08"/>
    <w:rsid w:val="007C733C"/>
    <w:rsid w:val="007D13C2"/>
    <w:rsid w:val="007D4963"/>
    <w:rsid w:val="007E315A"/>
    <w:rsid w:val="007E3807"/>
    <w:rsid w:val="007F1189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665B"/>
    <w:rsid w:val="008877DF"/>
    <w:rsid w:val="008911B0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053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B2C2C"/>
    <w:rsid w:val="00AC0CA4"/>
    <w:rsid w:val="00AC13C0"/>
    <w:rsid w:val="00AC4B1C"/>
    <w:rsid w:val="00AC5C8F"/>
    <w:rsid w:val="00AD4A09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0ACE"/>
    <w:rsid w:val="00BF785D"/>
    <w:rsid w:val="00C00910"/>
    <w:rsid w:val="00C247E0"/>
    <w:rsid w:val="00C25975"/>
    <w:rsid w:val="00C27E3C"/>
    <w:rsid w:val="00C33924"/>
    <w:rsid w:val="00C4001D"/>
    <w:rsid w:val="00C44643"/>
    <w:rsid w:val="00C45564"/>
    <w:rsid w:val="00C463BC"/>
    <w:rsid w:val="00C57A02"/>
    <w:rsid w:val="00C57C1A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02F86"/>
    <w:rsid w:val="00D301E2"/>
    <w:rsid w:val="00D313FD"/>
    <w:rsid w:val="00D351A9"/>
    <w:rsid w:val="00D405E5"/>
    <w:rsid w:val="00D44D3A"/>
    <w:rsid w:val="00D50061"/>
    <w:rsid w:val="00D5263E"/>
    <w:rsid w:val="00D56AC2"/>
    <w:rsid w:val="00D7443B"/>
    <w:rsid w:val="00D75D2B"/>
    <w:rsid w:val="00D770D9"/>
    <w:rsid w:val="00D83956"/>
    <w:rsid w:val="00D83F9A"/>
    <w:rsid w:val="00D92AFC"/>
    <w:rsid w:val="00D92CB1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E02CBB"/>
    <w:rsid w:val="00E161A0"/>
    <w:rsid w:val="00E51B77"/>
    <w:rsid w:val="00E53461"/>
    <w:rsid w:val="00E53B24"/>
    <w:rsid w:val="00E64932"/>
    <w:rsid w:val="00E713E8"/>
    <w:rsid w:val="00E76A2D"/>
    <w:rsid w:val="00E90300"/>
    <w:rsid w:val="00E90B2C"/>
    <w:rsid w:val="00E910C2"/>
    <w:rsid w:val="00EA0B6A"/>
    <w:rsid w:val="00EA5CD0"/>
    <w:rsid w:val="00EA6397"/>
    <w:rsid w:val="00EB1F70"/>
    <w:rsid w:val="00EB62DC"/>
    <w:rsid w:val="00EB69C0"/>
    <w:rsid w:val="00EC4EF6"/>
    <w:rsid w:val="00EC6AEE"/>
    <w:rsid w:val="00ED268C"/>
    <w:rsid w:val="00ED4910"/>
    <w:rsid w:val="00ED4C0D"/>
    <w:rsid w:val="00EE21A6"/>
    <w:rsid w:val="00EE6D66"/>
    <w:rsid w:val="00EF2621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6F05"/>
    <w:rsid w:val="00F575C9"/>
    <w:rsid w:val="00F67440"/>
    <w:rsid w:val="00F67F4E"/>
    <w:rsid w:val="00F72E7C"/>
    <w:rsid w:val="00F90A57"/>
    <w:rsid w:val="00F9785A"/>
    <w:rsid w:val="00F97D98"/>
    <w:rsid w:val="00FA14D9"/>
    <w:rsid w:val="00FA25DB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6140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Türkiye'nin Yeryüzü Şekilleri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63</cp:revision>
  <cp:lastPrinted>2009-01-06T22:36:00Z</cp:lastPrinted>
  <dcterms:created xsi:type="dcterms:W3CDTF">2020-02-17T18:02:00Z</dcterms:created>
  <dcterms:modified xsi:type="dcterms:W3CDTF">2021-01-06T21:37:00Z</dcterms:modified>
  <cp:category>cografyahocasi.com</cp:category>
  <cp:contentStatus>cografyahocasi.com</cp:contentStatus>
</cp:coreProperties>
</file>