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63378F34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7133A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5B893709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226AE08D" w:rsidR="00867C9F" w:rsidRPr="009246A0" w:rsidRDefault="006A487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11-15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D43DE0">
              <w:rPr>
                <w:b/>
                <w:bCs/>
                <w:sz w:val="16"/>
                <w:szCs w:val="16"/>
              </w:rPr>
              <w:t>01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D43DE0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6F54314F" w:rsidR="00512CA1" w:rsidRPr="009246A0" w:rsidRDefault="00A80B9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52A2D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9D36943" w:rsidR="00A35428" w:rsidRPr="00E51B77" w:rsidRDefault="006A487F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6A487F">
              <w:rPr>
                <w:bCs/>
                <w:sz w:val="16"/>
                <w:szCs w:val="16"/>
              </w:rPr>
              <w:t>TÜRKİYE’</w:t>
            </w:r>
            <w:r w:rsidR="00C61DE4">
              <w:rPr>
                <w:bCs/>
                <w:sz w:val="16"/>
                <w:szCs w:val="16"/>
              </w:rPr>
              <w:t>NİN TOPRAK TİPLERİ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328EB6E" w:rsidR="00A35428" w:rsidRPr="00241F8A" w:rsidRDefault="001B6472" w:rsidP="00EB69C0">
            <w:pPr>
              <w:rPr>
                <w:sz w:val="16"/>
                <w:szCs w:val="16"/>
              </w:rPr>
            </w:pPr>
            <w:r w:rsidRPr="001B6472">
              <w:rPr>
                <w:sz w:val="16"/>
                <w:szCs w:val="16"/>
              </w:rPr>
              <w:t>10.1.13. Türkiye’deki toprakların dağılışını etkileyen faktörler ile toprak tiplerini ilişkilendirir.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639EE015" w:rsidR="00A103EB" w:rsidRPr="009246A0" w:rsidRDefault="006A7A74" w:rsidP="006A7A74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A7A74">
              <w:rPr>
                <w:bCs/>
                <w:sz w:val="16"/>
                <w:szCs w:val="16"/>
              </w:rPr>
              <w:t>Arazide çalışma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A7A74">
              <w:rPr>
                <w:bCs/>
                <w:sz w:val="16"/>
                <w:szCs w:val="16"/>
              </w:rPr>
              <w:t>Coğrafi gözlem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A7A74">
              <w:rPr>
                <w:bCs/>
                <w:sz w:val="16"/>
                <w:szCs w:val="16"/>
              </w:rPr>
              <w:t>Harita becerisi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A7A74">
              <w:rPr>
                <w:bCs/>
                <w:sz w:val="16"/>
                <w:szCs w:val="16"/>
              </w:rPr>
              <w:t>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2B6C1A1E" w:rsidR="00A35428" w:rsidRPr="00241F8A" w:rsidRDefault="006A7A74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6A7A74">
              <w:rPr>
                <w:bCs/>
                <w:sz w:val="16"/>
                <w:szCs w:val="16"/>
              </w:rPr>
              <w:t>Türkiye’de toprakların dağılışı ve genel özellikleri verilir. Türkiye haritası üzerinde toprakların dağılışı gösterilir.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0894637B" w14:textId="77777777" w:rsidR="00BA09E3" w:rsidRDefault="00BA09E3" w:rsidP="00BA09E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3FB90B00" w:rsidR="006E0876" w:rsidRPr="009246A0" w:rsidRDefault="00BA09E3" w:rsidP="00BA09E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15C3ED1B" w14:textId="53F90EC2" w:rsidR="00DC06C5" w:rsidRDefault="00DC06C5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14B81C3E" w14:textId="07AB6469" w:rsidR="00C416D3" w:rsidRPr="00115F7D" w:rsidRDefault="00A553FB" w:rsidP="00115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115F7D">
              <w:rPr>
                <w:b/>
                <w:bCs/>
                <w:color w:val="FF0000"/>
              </w:rPr>
              <w:t>TÜRKİYE’NİN TOPRAK TİPLERİ</w:t>
            </w:r>
          </w:p>
          <w:p w14:paraId="5537CB0A" w14:textId="58750FA1" w:rsidR="00D22FDE" w:rsidRDefault="00D22FDE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AD7E8BB" w14:textId="69F8F08E" w:rsidR="0070425E" w:rsidRPr="00235564" w:rsidRDefault="0070425E" w:rsidP="007042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35564">
              <w:rPr>
                <w:b/>
                <w:bCs/>
                <w:color w:val="FF0000"/>
                <w:sz w:val="20"/>
                <w:szCs w:val="20"/>
              </w:rPr>
              <w:t>Türkiye’de Toprakların Dağılışı ve Genel Özellikleri</w:t>
            </w:r>
          </w:p>
          <w:p w14:paraId="1DE57AE4" w14:textId="7328BC60" w:rsidR="00D22FDE" w:rsidRDefault="00232839" w:rsidP="007042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2A6BD7BC" wp14:editId="537AF672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62230</wp:posOffset>
                  </wp:positionV>
                  <wp:extent cx="3565525" cy="198374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65" y="21365"/>
                      <wp:lineTo x="21465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52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25E" w:rsidRPr="0070425E">
              <w:rPr>
                <w:sz w:val="18"/>
                <w:szCs w:val="18"/>
              </w:rPr>
              <w:t>Türkiye'nin sahip olduğu iklim çeşitliliği, toprak türleri bakımından oldukça zengin olmasını sağlamıştır. İklimin yanı sıra yeryüzü şekillerinin çeşitlilik göstermesi, farklı kayaç türlerinin görülmesi vb.</w:t>
            </w:r>
            <w:r w:rsidR="0070425E">
              <w:rPr>
                <w:sz w:val="18"/>
                <w:szCs w:val="18"/>
              </w:rPr>
              <w:t xml:space="preserve"> </w:t>
            </w:r>
            <w:r w:rsidR="0070425E" w:rsidRPr="0070425E">
              <w:rPr>
                <w:sz w:val="18"/>
                <w:szCs w:val="18"/>
              </w:rPr>
              <w:t>nedenlerden dolayı aynı iklim özelliklerinin görüldüğü alanlarda dahi farklı toprak tipleri oluşmuştur.</w:t>
            </w:r>
          </w:p>
          <w:p w14:paraId="5F321964" w14:textId="1FCF6A2B" w:rsidR="00AD07C4" w:rsidRDefault="00AD07C4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E9E49A4" w14:textId="3FA4055E" w:rsidR="00C416D3" w:rsidRDefault="00AD07C4" w:rsidP="00AD07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07C4">
              <w:rPr>
                <w:sz w:val="18"/>
                <w:szCs w:val="18"/>
              </w:rPr>
              <w:t>Denizden uzak iç bölgelerde step bitki örtüsü altında</w:t>
            </w:r>
            <w:r>
              <w:rPr>
                <w:sz w:val="18"/>
                <w:szCs w:val="18"/>
              </w:rPr>
              <w:t xml:space="preserve"> </w:t>
            </w:r>
            <w:r w:rsidRPr="006E6240">
              <w:rPr>
                <w:b/>
                <w:bCs/>
                <w:sz w:val="18"/>
                <w:szCs w:val="18"/>
              </w:rPr>
              <w:t>kahverengi ve kestane renkli bozkır toprakları</w:t>
            </w:r>
            <w:r w:rsidRPr="00AD07C4">
              <w:rPr>
                <w:sz w:val="18"/>
                <w:szCs w:val="18"/>
              </w:rPr>
              <w:t xml:space="preserve"> görülür.</w:t>
            </w:r>
            <w:r>
              <w:rPr>
                <w:sz w:val="18"/>
                <w:szCs w:val="18"/>
              </w:rPr>
              <w:t xml:space="preserve"> </w:t>
            </w:r>
            <w:r w:rsidRPr="00AD07C4">
              <w:rPr>
                <w:sz w:val="18"/>
                <w:szCs w:val="18"/>
              </w:rPr>
              <w:t>Yıllık yağış miktarının az olduğu alanlarda oluşan bu topraklar,</w:t>
            </w:r>
            <w:r>
              <w:rPr>
                <w:sz w:val="18"/>
                <w:szCs w:val="18"/>
              </w:rPr>
              <w:t xml:space="preserve"> </w:t>
            </w:r>
            <w:r w:rsidRPr="00AD07C4">
              <w:rPr>
                <w:sz w:val="18"/>
                <w:szCs w:val="18"/>
              </w:rPr>
              <w:t>organik madde bakımından oldukça fakirdir</w:t>
            </w:r>
            <w:r>
              <w:rPr>
                <w:sz w:val="18"/>
                <w:szCs w:val="18"/>
              </w:rPr>
              <w:t>.</w:t>
            </w:r>
          </w:p>
          <w:p w14:paraId="1382BF5F" w14:textId="19F46D84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11A17CD" w14:textId="0FF61797" w:rsidR="00C416D3" w:rsidRDefault="00C66628" w:rsidP="00C666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6628">
              <w:rPr>
                <w:sz w:val="18"/>
                <w:szCs w:val="18"/>
              </w:rPr>
              <w:t>Akdeniz iklim bölgesinde özellikle kalkerler üzerinde</w:t>
            </w:r>
            <w:r>
              <w:rPr>
                <w:sz w:val="18"/>
                <w:szCs w:val="18"/>
              </w:rPr>
              <w:t xml:space="preserve"> </w:t>
            </w:r>
            <w:r w:rsidRPr="00C66628">
              <w:rPr>
                <w:sz w:val="18"/>
                <w:szCs w:val="18"/>
              </w:rPr>
              <w:t xml:space="preserve">oluşan </w:t>
            </w:r>
            <w:r w:rsidRPr="000B41C8">
              <w:rPr>
                <w:b/>
                <w:bCs/>
                <w:color w:val="000000" w:themeColor="text1"/>
                <w:sz w:val="18"/>
                <w:szCs w:val="18"/>
              </w:rPr>
              <w:t>terra rossaların</w:t>
            </w:r>
            <w:r w:rsidRPr="000B41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6628">
              <w:rPr>
                <w:sz w:val="18"/>
                <w:szCs w:val="18"/>
              </w:rPr>
              <w:t>en önemli özelliği, bileşiminde</w:t>
            </w:r>
            <w:r>
              <w:rPr>
                <w:sz w:val="18"/>
                <w:szCs w:val="18"/>
              </w:rPr>
              <w:t xml:space="preserve"> </w:t>
            </w:r>
            <w:r w:rsidRPr="00C66628">
              <w:rPr>
                <w:sz w:val="18"/>
                <w:szCs w:val="18"/>
              </w:rPr>
              <w:t>bulunan</w:t>
            </w:r>
            <w:r>
              <w:rPr>
                <w:sz w:val="18"/>
                <w:szCs w:val="18"/>
              </w:rPr>
              <w:t xml:space="preserve"> </w:t>
            </w:r>
            <w:r w:rsidRPr="00C66628">
              <w:rPr>
                <w:sz w:val="18"/>
                <w:szCs w:val="18"/>
              </w:rPr>
              <w:t>fazla miktardaki demir oksit sebebiyle kırmızı</w:t>
            </w:r>
            <w:r>
              <w:rPr>
                <w:sz w:val="18"/>
                <w:szCs w:val="18"/>
              </w:rPr>
              <w:t xml:space="preserve"> </w:t>
            </w:r>
            <w:r w:rsidRPr="00C66628">
              <w:rPr>
                <w:sz w:val="18"/>
                <w:szCs w:val="18"/>
              </w:rPr>
              <w:t>renkte</w:t>
            </w:r>
            <w:r>
              <w:rPr>
                <w:sz w:val="18"/>
                <w:szCs w:val="18"/>
              </w:rPr>
              <w:t xml:space="preserve"> </w:t>
            </w:r>
            <w:r w:rsidRPr="00C66628">
              <w:rPr>
                <w:sz w:val="18"/>
                <w:szCs w:val="18"/>
              </w:rPr>
              <w:t>olmasıdır. Organik madde bakımından fakir olan bu topraklar</w:t>
            </w:r>
            <w:r>
              <w:rPr>
                <w:sz w:val="18"/>
                <w:szCs w:val="18"/>
              </w:rPr>
              <w:t xml:space="preserve"> </w:t>
            </w:r>
            <w:r w:rsidRPr="00C66628">
              <w:rPr>
                <w:sz w:val="18"/>
                <w:szCs w:val="18"/>
              </w:rPr>
              <w:t>kireç yönünden ise zengindir</w:t>
            </w:r>
            <w:r>
              <w:rPr>
                <w:sz w:val="18"/>
                <w:szCs w:val="18"/>
              </w:rPr>
              <w:t>.</w:t>
            </w:r>
            <w:r w:rsidR="00FF0488" w:rsidRPr="00FF0488">
              <w:t xml:space="preserve"> </w:t>
            </w:r>
            <w:r w:rsidR="00FF0488">
              <w:t xml:space="preserve">                                                       </w:t>
            </w:r>
            <w:r w:rsidR="00FF0488" w:rsidRPr="00FF0488">
              <w:rPr>
                <w:b/>
                <w:bCs/>
                <w:color w:val="C45911" w:themeColor="accent2" w:themeShade="BF"/>
                <w:sz w:val="18"/>
                <w:szCs w:val="18"/>
              </w:rPr>
              <w:t>Türkiye'de Görülen Toprak Tipleri</w:t>
            </w:r>
          </w:p>
          <w:p w14:paraId="0AD66A53" w14:textId="5EB9AB05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3E2D9DA" w14:textId="559F27A0" w:rsidR="00C416D3" w:rsidRDefault="00E37A54" w:rsidP="00E37A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7A54">
              <w:rPr>
                <w:b/>
                <w:bCs/>
                <w:sz w:val="18"/>
                <w:szCs w:val="18"/>
              </w:rPr>
              <w:t>Kahverengi orman toprakları</w:t>
            </w:r>
            <w:r w:rsidRPr="00E37A54">
              <w:rPr>
                <w:sz w:val="18"/>
                <w:szCs w:val="18"/>
              </w:rPr>
              <w:t>, özellikle Kuzey Anadolu</w:t>
            </w:r>
            <w:r>
              <w:rPr>
                <w:sz w:val="18"/>
                <w:szCs w:val="18"/>
              </w:rPr>
              <w:t xml:space="preserve"> </w:t>
            </w:r>
            <w:r w:rsidRPr="00E37A54">
              <w:rPr>
                <w:sz w:val="18"/>
                <w:szCs w:val="18"/>
              </w:rPr>
              <w:t>Dağları ile Marmara Denizi çevresindeki dağlık alanlarda</w:t>
            </w:r>
            <w:r>
              <w:rPr>
                <w:sz w:val="18"/>
                <w:szCs w:val="18"/>
              </w:rPr>
              <w:t xml:space="preserve"> </w:t>
            </w:r>
            <w:r w:rsidRPr="00E37A54">
              <w:rPr>
                <w:sz w:val="18"/>
                <w:szCs w:val="18"/>
              </w:rPr>
              <w:t>yaprak döken ağaçların oluşturduğu ormanlarda görülür.</w:t>
            </w:r>
            <w:r>
              <w:rPr>
                <w:sz w:val="18"/>
                <w:szCs w:val="18"/>
              </w:rPr>
              <w:t xml:space="preserve"> </w:t>
            </w:r>
            <w:r w:rsidRPr="00E37A54">
              <w:rPr>
                <w:sz w:val="18"/>
                <w:szCs w:val="18"/>
              </w:rPr>
              <w:t>Humus bakımından zengin, verimli ve koyu renkte olan bu</w:t>
            </w:r>
            <w:r>
              <w:rPr>
                <w:sz w:val="18"/>
                <w:szCs w:val="18"/>
              </w:rPr>
              <w:t xml:space="preserve"> </w:t>
            </w:r>
            <w:r w:rsidRPr="00E37A54">
              <w:rPr>
                <w:sz w:val="18"/>
                <w:szCs w:val="18"/>
              </w:rPr>
              <w:t>topraklar tarım açısından oldukça elverişlidir.</w:t>
            </w:r>
            <w:r>
              <w:rPr>
                <w:sz w:val="18"/>
                <w:szCs w:val="18"/>
              </w:rPr>
              <w:t xml:space="preserve"> </w:t>
            </w:r>
            <w:r w:rsidRPr="00E37A54">
              <w:rPr>
                <w:sz w:val="18"/>
                <w:szCs w:val="18"/>
              </w:rPr>
              <w:t>Topraktaki</w:t>
            </w:r>
            <w:r>
              <w:rPr>
                <w:sz w:val="18"/>
                <w:szCs w:val="18"/>
              </w:rPr>
              <w:t xml:space="preserve"> </w:t>
            </w:r>
            <w:r w:rsidRPr="00E37A54">
              <w:rPr>
                <w:sz w:val="18"/>
                <w:szCs w:val="18"/>
              </w:rPr>
              <w:t>yıkanmanın yeterli olmasından dolayı kireç</w:t>
            </w:r>
            <w:r>
              <w:rPr>
                <w:sz w:val="18"/>
                <w:szCs w:val="18"/>
              </w:rPr>
              <w:t xml:space="preserve"> </w:t>
            </w:r>
            <w:r w:rsidRPr="00E37A54">
              <w:rPr>
                <w:sz w:val="18"/>
                <w:szCs w:val="18"/>
              </w:rPr>
              <w:t>oranı düşüktür</w:t>
            </w:r>
            <w:r>
              <w:rPr>
                <w:sz w:val="18"/>
                <w:szCs w:val="18"/>
              </w:rPr>
              <w:t>.</w:t>
            </w:r>
          </w:p>
          <w:p w14:paraId="365CCE58" w14:textId="2164E0B6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0D63C9" w14:textId="15C2801B" w:rsidR="00C416D3" w:rsidRDefault="0024034B" w:rsidP="002403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34B">
              <w:rPr>
                <w:b/>
                <w:bCs/>
                <w:sz w:val="18"/>
                <w:szCs w:val="18"/>
              </w:rPr>
              <w:t>Podzol topraklar</w:t>
            </w:r>
            <w:r w:rsidRPr="0024034B">
              <w:rPr>
                <w:sz w:val="18"/>
                <w:szCs w:val="18"/>
              </w:rPr>
              <w:t>, dağların yüksek</w:t>
            </w:r>
            <w:r>
              <w:rPr>
                <w:sz w:val="18"/>
                <w:szCs w:val="18"/>
              </w:rPr>
              <w:t xml:space="preserve"> </w:t>
            </w:r>
            <w:r w:rsidRPr="0024034B">
              <w:rPr>
                <w:sz w:val="18"/>
                <w:szCs w:val="18"/>
              </w:rPr>
              <w:t>kesimlerinde iğne yapraklı ormanların</w:t>
            </w:r>
            <w:r>
              <w:rPr>
                <w:sz w:val="18"/>
                <w:szCs w:val="18"/>
              </w:rPr>
              <w:t xml:space="preserve"> </w:t>
            </w:r>
            <w:r w:rsidRPr="0024034B">
              <w:rPr>
                <w:sz w:val="18"/>
                <w:szCs w:val="18"/>
              </w:rPr>
              <w:t>altında</w:t>
            </w:r>
            <w:r>
              <w:rPr>
                <w:sz w:val="18"/>
                <w:szCs w:val="18"/>
              </w:rPr>
              <w:t xml:space="preserve"> </w:t>
            </w:r>
            <w:r w:rsidRPr="0024034B">
              <w:rPr>
                <w:sz w:val="18"/>
                <w:szCs w:val="18"/>
              </w:rPr>
              <w:t>oluşur. Aşırı yıkanma nedeniyle</w:t>
            </w:r>
            <w:r>
              <w:rPr>
                <w:sz w:val="18"/>
                <w:szCs w:val="18"/>
              </w:rPr>
              <w:t xml:space="preserve"> </w:t>
            </w:r>
            <w:r w:rsidRPr="0024034B">
              <w:rPr>
                <w:sz w:val="18"/>
                <w:szCs w:val="18"/>
              </w:rPr>
              <w:t>humusun taşındığı bu topraklar, besin</w:t>
            </w:r>
            <w:r>
              <w:rPr>
                <w:sz w:val="18"/>
                <w:szCs w:val="18"/>
              </w:rPr>
              <w:t xml:space="preserve"> </w:t>
            </w:r>
            <w:r w:rsidRPr="0024034B">
              <w:rPr>
                <w:sz w:val="18"/>
                <w:szCs w:val="18"/>
              </w:rPr>
              <w:t>maddeleri bakımından oldukça fakirdir</w:t>
            </w:r>
            <w:r>
              <w:rPr>
                <w:sz w:val="18"/>
                <w:szCs w:val="18"/>
              </w:rPr>
              <w:t>.</w:t>
            </w:r>
          </w:p>
          <w:p w14:paraId="07455E5A" w14:textId="0B415726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4B905F9" w14:textId="1C6E4900" w:rsidR="00C416D3" w:rsidRDefault="00CD74B9" w:rsidP="00CD74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74B9">
              <w:rPr>
                <w:sz w:val="18"/>
                <w:szCs w:val="18"/>
              </w:rPr>
              <w:t>Kuzeydoğu Anadolu'da yer alan platolarda ve orman örtüsünün</w:t>
            </w:r>
            <w:r>
              <w:rPr>
                <w:sz w:val="18"/>
                <w:szCs w:val="18"/>
              </w:rPr>
              <w:t xml:space="preserve"> </w:t>
            </w:r>
            <w:r w:rsidRPr="00CD74B9">
              <w:rPr>
                <w:sz w:val="18"/>
                <w:szCs w:val="18"/>
              </w:rPr>
              <w:t>sona erdiği alanlarda bitki örtüsü olarak çayırlar</w:t>
            </w:r>
            <w:r>
              <w:rPr>
                <w:sz w:val="18"/>
                <w:szCs w:val="18"/>
              </w:rPr>
              <w:t xml:space="preserve"> </w:t>
            </w:r>
            <w:r w:rsidRPr="00CD74B9">
              <w:rPr>
                <w:sz w:val="18"/>
                <w:szCs w:val="18"/>
              </w:rPr>
              <w:t>görülür. Bu çayırlar altında humus bakımından zengin olan</w:t>
            </w:r>
            <w:r>
              <w:rPr>
                <w:sz w:val="18"/>
                <w:szCs w:val="18"/>
              </w:rPr>
              <w:t xml:space="preserve"> </w:t>
            </w:r>
            <w:r w:rsidRPr="0041449E">
              <w:rPr>
                <w:b/>
                <w:bCs/>
                <w:sz w:val="18"/>
                <w:szCs w:val="18"/>
              </w:rPr>
              <w:t>çernozyom topraklar</w:t>
            </w:r>
            <w:r w:rsidRPr="00CD74B9">
              <w:rPr>
                <w:sz w:val="18"/>
                <w:szCs w:val="18"/>
              </w:rPr>
              <w:t xml:space="preserve"> oluşmuştur. Koyu renkli olduğu için</w:t>
            </w:r>
            <w:r>
              <w:rPr>
                <w:sz w:val="18"/>
                <w:szCs w:val="18"/>
              </w:rPr>
              <w:t xml:space="preserve"> </w:t>
            </w:r>
            <w:r w:rsidRPr="00CD74B9">
              <w:rPr>
                <w:sz w:val="18"/>
                <w:szCs w:val="18"/>
              </w:rPr>
              <w:t>“kara topraklar” olarak da adlandırılan çernozyomlarda</w:t>
            </w:r>
            <w:r>
              <w:rPr>
                <w:sz w:val="18"/>
                <w:szCs w:val="18"/>
              </w:rPr>
              <w:t xml:space="preserve"> </w:t>
            </w:r>
            <w:r w:rsidRPr="00CD74B9">
              <w:rPr>
                <w:sz w:val="18"/>
                <w:szCs w:val="18"/>
              </w:rPr>
              <w:t>geniş</w:t>
            </w:r>
            <w:r>
              <w:rPr>
                <w:sz w:val="18"/>
                <w:szCs w:val="18"/>
              </w:rPr>
              <w:t xml:space="preserve"> </w:t>
            </w:r>
            <w:r w:rsidRPr="00CD74B9">
              <w:rPr>
                <w:sz w:val="18"/>
                <w:szCs w:val="18"/>
              </w:rPr>
              <w:t>otlakların oluşması, büyükbaş hayvancılığın gelişmesini</w:t>
            </w:r>
            <w:r>
              <w:rPr>
                <w:sz w:val="18"/>
                <w:szCs w:val="18"/>
              </w:rPr>
              <w:t xml:space="preserve"> </w:t>
            </w:r>
            <w:r w:rsidRPr="00CD74B9">
              <w:rPr>
                <w:sz w:val="18"/>
                <w:szCs w:val="18"/>
              </w:rPr>
              <w:t>sağlamıştır</w:t>
            </w:r>
            <w:r>
              <w:rPr>
                <w:sz w:val="18"/>
                <w:szCs w:val="18"/>
              </w:rPr>
              <w:t>.</w:t>
            </w:r>
          </w:p>
          <w:p w14:paraId="5AEA5D18" w14:textId="6C024C6A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F3A7186" w14:textId="456153FE" w:rsidR="00C416D3" w:rsidRDefault="00F2574C" w:rsidP="00F257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574C">
              <w:rPr>
                <w:sz w:val="18"/>
                <w:szCs w:val="18"/>
              </w:rPr>
              <w:t>Tuz Gölü ve Konya Ovası çevresinde suda çözünmüş hâldeki</w:t>
            </w:r>
            <w:r>
              <w:rPr>
                <w:sz w:val="18"/>
                <w:szCs w:val="18"/>
              </w:rPr>
              <w:t xml:space="preserve"> </w:t>
            </w:r>
            <w:r w:rsidRPr="00F2574C">
              <w:rPr>
                <w:sz w:val="18"/>
                <w:szCs w:val="18"/>
              </w:rPr>
              <w:t>çeşitli tuz ve karbonatların suyun buharlaşması neticesinde</w:t>
            </w:r>
            <w:r>
              <w:rPr>
                <w:sz w:val="18"/>
                <w:szCs w:val="18"/>
              </w:rPr>
              <w:t xml:space="preserve"> </w:t>
            </w:r>
            <w:r w:rsidRPr="00F2574C">
              <w:rPr>
                <w:sz w:val="18"/>
                <w:szCs w:val="18"/>
              </w:rPr>
              <w:t xml:space="preserve">toprak yüzeyinde birikmesiyle </w:t>
            </w:r>
            <w:r w:rsidRPr="009F6F0D">
              <w:rPr>
                <w:b/>
                <w:bCs/>
                <w:sz w:val="18"/>
                <w:szCs w:val="18"/>
              </w:rPr>
              <w:t>tuzlu topraklar</w:t>
            </w:r>
            <w:r w:rsidRPr="00F2574C">
              <w:rPr>
                <w:sz w:val="18"/>
                <w:szCs w:val="18"/>
              </w:rPr>
              <w:t xml:space="preserve"> oluşur.</w:t>
            </w:r>
            <w:r>
              <w:rPr>
                <w:sz w:val="18"/>
                <w:szCs w:val="18"/>
              </w:rPr>
              <w:t xml:space="preserve"> </w:t>
            </w:r>
            <w:r w:rsidRPr="00F2574C">
              <w:rPr>
                <w:sz w:val="18"/>
                <w:szCs w:val="18"/>
              </w:rPr>
              <w:t>Tuzcul bitkilerin yetiştiği bu çorak topraklar tarım için elverişli</w:t>
            </w:r>
            <w:r>
              <w:rPr>
                <w:sz w:val="18"/>
                <w:szCs w:val="18"/>
              </w:rPr>
              <w:t xml:space="preserve"> </w:t>
            </w:r>
            <w:r w:rsidRPr="00F2574C">
              <w:rPr>
                <w:sz w:val="18"/>
                <w:szCs w:val="18"/>
              </w:rPr>
              <w:t>değildir</w:t>
            </w:r>
            <w:r>
              <w:rPr>
                <w:sz w:val="18"/>
                <w:szCs w:val="18"/>
              </w:rPr>
              <w:t>.</w:t>
            </w:r>
          </w:p>
          <w:p w14:paraId="61B27AE2" w14:textId="17212B83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E8EFA48" w14:textId="6FBFBE9C" w:rsidR="00C416D3" w:rsidRDefault="00635764" w:rsidP="00635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5764">
              <w:rPr>
                <w:sz w:val="18"/>
                <w:szCs w:val="18"/>
              </w:rPr>
              <w:t xml:space="preserve">Yumuşak kireç taşı ve killi kireç taşı üzerinde oluşan </w:t>
            </w:r>
            <w:r w:rsidRPr="00412C76">
              <w:rPr>
                <w:b/>
                <w:bCs/>
                <w:sz w:val="18"/>
                <w:szCs w:val="18"/>
              </w:rPr>
              <w:t xml:space="preserve">kalsimorfik topraklara </w:t>
            </w:r>
            <w:r w:rsidRPr="00635764">
              <w:rPr>
                <w:sz w:val="18"/>
                <w:szCs w:val="18"/>
              </w:rPr>
              <w:t>ülkemizin birçok yerinde rastlanır. Anadolu'da</w:t>
            </w:r>
            <w:r>
              <w:rPr>
                <w:sz w:val="18"/>
                <w:szCs w:val="18"/>
              </w:rPr>
              <w:t xml:space="preserve"> </w:t>
            </w:r>
            <w:r w:rsidRPr="00635764">
              <w:rPr>
                <w:sz w:val="18"/>
                <w:szCs w:val="18"/>
              </w:rPr>
              <w:t xml:space="preserve">kepir veya taş doğuran olarak da bilinen </w:t>
            </w:r>
            <w:r w:rsidRPr="00412C76">
              <w:rPr>
                <w:b/>
                <w:bCs/>
                <w:sz w:val="18"/>
                <w:szCs w:val="18"/>
              </w:rPr>
              <w:t>vertisoller</w:t>
            </w:r>
            <w:r w:rsidRPr="0063576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635764">
              <w:rPr>
                <w:sz w:val="18"/>
                <w:szCs w:val="18"/>
              </w:rPr>
              <w:t>Trakya, Güney Marmara ve Muş Ovası'nda görülür. Yumuşak</w:t>
            </w:r>
            <w:r>
              <w:rPr>
                <w:sz w:val="18"/>
                <w:szCs w:val="18"/>
              </w:rPr>
              <w:t xml:space="preserve"> </w:t>
            </w:r>
            <w:r w:rsidRPr="00635764">
              <w:rPr>
                <w:sz w:val="18"/>
                <w:szCs w:val="18"/>
              </w:rPr>
              <w:t xml:space="preserve">kireç taşları üzerinde oluşan </w:t>
            </w:r>
            <w:r w:rsidRPr="00412C76">
              <w:rPr>
                <w:b/>
                <w:bCs/>
                <w:sz w:val="18"/>
                <w:szCs w:val="18"/>
              </w:rPr>
              <w:t xml:space="preserve">rendzinalara </w:t>
            </w:r>
            <w:r w:rsidRPr="00635764">
              <w:rPr>
                <w:sz w:val="18"/>
                <w:szCs w:val="18"/>
              </w:rPr>
              <w:t>ise Anadolu'nun</w:t>
            </w:r>
            <w:r>
              <w:rPr>
                <w:sz w:val="18"/>
                <w:szCs w:val="18"/>
              </w:rPr>
              <w:t xml:space="preserve"> </w:t>
            </w:r>
            <w:r w:rsidRPr="00635764">
              <w:rPr>
                <w:sz w:val="18"/>
                <w:szCs w:val="18"/>
              </w:rPr>
              <w:t>birçok yerinde rastlanır</w:t>
            </w:r>
            <w:r>
              <w:rPr>
                <w:sz w:val="18"/>
                <w:szCs w:val="18"/>
              </w:rPr>
              <w:t>.</w:t>
            </w:r>
          </w:p>
          <w:p w14:paraId="5CC61038" w14:textId="50E662C4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4B84F8" w14:textId="6D667B1D" w:rsidR="00C416D3" w:rsidRDefault="00DB7E7E" w:rsidP="000F0C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2C423C42" wp14:editId="26076F41">
                  <wp:simplePos x="0" y="0"/>
                  <wp:positionH relativeFrom="column">
                    <wp:posOffset>4001135</wp:posOffset>
                  </wp:positionH>
                  <wp:positionV relativeFrom="paragraph">
                    <wp:posOffset>317288</wp:posOffset>
                  </wp:positionV>
                  <wp:extent cx="2450465" cy="1327785"/>
                  <wp:effectExtent l="0" t="0" r="6985" b="5715"/>
                  <wp:wrapTight wrapText="bothSides">
                    <wp:wrapPolygon edited="0">
                      <wp:start x="0" y="0"/>
                      <wp:lineTo x="0" y="21383"/>
                      <wp:lineTo x="21494" y="21383"/>
                      <wp:lineTo x="21494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CDE" w:rsidRPr="000F0CDE">
              <w:rPr>
                <w:b/>
                <w:bCs/>
                <w:sz w:val="18"/>
                <w:szCs w:val="18"/>
              </w:rPr>
              <w:t>Hidromorfik topraklar</w:t>
            </w:r>
            <w:r w:rsidR="000F0CDE" w:rsidRPr="000F0CDE">
              <w:rPr>
                <w:sz w:val="18"/>
                <w:szCs w:val="18"/>
              </w:rPr>
              <w:t>, taban su seviyesinin yüksek olduğu sazlık ve bataklık alanlarda özellikle de Çukurova,</w:t>
            </w:r>
            <w:r w:rsidR="000F0CDE">
              <w:rPr>
                <w:sz w:val="18"/>
                <w:szCs w:val="18"/>
              </w:rPr>
              <w:t xml:space="preserve"> </w:t>
            </w:r>
            <w:r w:rsidR="000F0CDE" w:rsidRPr="000F0CDE">
              <w:rPr>
                <w:sz w:val="18"/>
                <w:szCs w:val="18"/>
              </w:rPr>
              <w:t>Büyük Menderes ve Çarşamba gibi deltaların taşkına uğrayan kesimlerinde görülür.</w:t>
            </w:r>
            <w:r w:rsidR="000F0CDE">
              <w:rPr>
                <w:sz w:val="18"/>
                <w:szCs w:val="18"/>
              </w:rPr>
              <w:t xml:space="preserve"> </w:t>
            </w:r>
            <w:r w:rsidR="000F0CDE" w:rsidRPr="000F0CDE">
              <w:rPr>
                <w:sz w:val="18"/>
                <w:szCs w:val="18"/>
              </w:rPr>
              <w:t>Ayrıca iç bölgelerdeki drenajın iyi olmadığı bataklıklarda da oluşabilen bu toprakların üzeri ot, saz ve kamışlarla</w:t>
            </w:r>
            <w:r w:rsidR="000F0CDE">
              <w:rPr>
                <w:sz w:val="18"/>
                <w:szCs w:val="18"/>
              </w:rPr>
              <w:t xml:space="preserve"> </w:t>
            </w:r>
            <w:r w:rsidR="000F0CDE" w:rsidRPr="000F0CDE">
              <w:rPr>
                <w:sz w:val="18"/>
                <w:szCs w:val="18"/>
              </w:rPr>
              <w:t>kaplıdır.</w:t>
            </w:r>
            <w:r>
              <w:t xml:space="preserve"> </w:t>
            </w:r>
          </w:p>
          <w:p w14:paraId="6893224C" w14:textId="4D7F0872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73C93E" w14:textId="7DFC2277" w:rsidR="00DB7E7E" w:rsidRDefault="00DB7E7E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CC3325B" w14:textId="77777777" w:rsidR="00DB7E7E" w:rsidRDefault="00DB7E7E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631F66" w14:textId="0F8DFB87" w:rsidR="00C416D3" w:rsidRDefault="00737BD4" w:rsidP="00737BD4">
            <w:pPr>
              <w:autoSpaceDE w:val="0"/>
              <w:autoSpaceDN w:val="0"/>
              <w:adjustRightInd w:val="0"/>
              <w:jc w:val="both"/>
            </w:pPr>
            <w:r w:rsidRPr="00737BD4">
              <w:rPr>
                <w:b/>
                <w:bCs/>
                <w:sz w:val="18"/>
                <w:szCs w:val="18"/>
              </w:rPr>
              <w:t>Alüvyal topraklar</w:t>
            </w:r>
            <w:r w:rsidRPr="00737BD4">
              <w:rPr>
                <w:sz w:val="18"/>
                <w:szCs w:val="18"/>
              </w:rPr>
              <w:t>, akarsuların taşıdığı malzemelerin delta</w:t>
            </w:r>
            <w:r>
              <w:rPr>
                <w:sz w:val="18"/>
                <w:szCs w:val="18"/>
              </w:rPr>
              <w:t xml:space="preserve"> </w:t>
            </w:r>
            <w:r w:rsidRPr="00737BD4">
              <w:rPr>
                <w:sz w:val="18"/>
                <w:szCs w:val="18"/>
              </w:rPr>
              <w:t>ovalarında (Çukurova, Çarşamba, Bafra vb.) veya iç kesimlerdeki</w:t>
            </w:r>
            <w:r>
              <w:rPr>
                <w:sz w:val="18"/>
                <w:szCs w:val="18"/>
              </w:rPr>
              <w:t xml:space="preserve"> </w:t>
            </w:r>
            <w:r w:rsidRPr="00737BD4">
              <w:rPr>
                <w:sz w:val="18"/>
                <w:szCs w:val="18"/>
              </w:rPr>
              <w:t>düzlük alanlarda (Bursa, Erzurum ovaları vb.) birikmesiyle</w:t>
            </w:r>
            <w:r>
              <w:rPr>
                <w:sz w:val="18"/>
                <w:szCs w:val="18"/>
              </w:rPr>
              <w:t xml:space="preserve"> </w:t>
            </w:r>
            <w:r w:rsidRPr="00737BD4">
              <w:rPr>
                <w:sz w:val="18"/>
                <w:szCs w:val="18"/>
              </w:rPr>
              <w:t>oluşur. Mineral bakımından zengin olan bu topraklar, tarım</w:t>
            </w:r>
            <w:r>
              <w:rPr>
                <w:sz w:val="18"/>
                <w:szCs w:val="18"/>
              </w:rPr>
              <w:t xml:space="preserve"> </w:t>
            </w:r>
            <w:r w:rsidRPr="00737BD4">
              <w:rPr>
                <w:sz w:val="18"/>
                <w:szCs w:val="18"/>
              </w:rPr>
              <w:t>için oldukça elverişlidir</w:t>
            </w:r>
            <w:r>
              <w:rPr>
                <w:sz w:val="18"/>
                <w:szCs w:val="18"/>
              </w:rPr>
              <w:t>.</w:t>
            </w:r>
            <w:r w:rsidR="00DB7E7E">
              <w:t xml:space="preserve"> </w:t>
            </w:r>
          </w:p>
          <w:p w14:paraId="54F72469" w14:textId="37E1513A" w:rsidR="00DB7E7E" w:rsidRDefault="00DB7E7E" w:rsidP="00737BD4">
            <w:pPr>
              <w:autoSpaceDE w:val="0"/>
              <w:autoSpaceDN w:val="0"/>
              <w:adjustRightInd w:val="0"/>
              <w:jc w:val="both"/>
            </w:pPr>
          </w:p>
          <w:p w14:paraId="59F60086" w14:textId="77777777" w:rsidR="00DB7E7E" w:rsidRDefault="00DB7E7E" w:rsidP="00737B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11BF70B" w14:textId="25C6C58C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E685920" w14:textId="55955BE2" w:rsidR="00090DFC" w:rsidRDefault="00090DFC" w:rsidP="000847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1" locked="0" layoutInCell="1" allowOverlap="1" wp14:anchorId="5AC9441A" wp14:editId="26DFF3CA">
                  <wp:simplePos x="0" y="0"/>
                  <wp:positionH relativeFrom="column">
                    <wp:posOffset>2519045</wp:posOffset>
                  </wp:positionH>
                  <wp:positionV relativeFrom="paragraph">
                    <wp:posOffset>18415</wp:posOffset>
                  </wp:positionV>
                  <wp:extent cx="3933825" cy="1270000"/>
                  <wp:effectExtent l="0" t="0" r="9525" b="6350"/>
                  <wp:wrapTight wrapText="bothSides">
                    <wp:wrapPolygon edited="0">
                      <wp:start x="0" y="0"/>
                      <wp:lineTo x="0" y="21384"/>
                      <wp:lineTo x="21548" y="21384"/>
                      <wp:lineTo x="21548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0BE9EB" w14:textId="20699AE7" w:rsidR="00C416D3" w:rsidRDefault="0008472B" w:rsidP="000847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2918">
              <w:rPr>
                <w:b/>
                <w:bCs/>
                <w:sz w:val="18"/>
                <w:szCs w:val="18"/>
              </w:rPr>
              <w:t>Regosoller</w:t>
            </w:r>
            <w:r w:rsidRPr="0008472B">
              <w:rPr>
                <w:sz w:val="18"/>
                <w:szCs w:val="18"/>
              </w:rPr>
              <w:t>, özellikle volkanik arazilerde (Nevşehir) akarsuların</w:t>
            </w:r>
            <w:r>
              <w:rPr>
                <w:sz w:val="18"/>
                <w:szCs w:val="18"/>
              </w:rPr>
              <w:t xml:space="preserve"> </w:t>
            </w:r>
            <w:r w:rsidRPr="0008472B">
              <w:rPr>
                <w:sz w:val="18"/>
                <w:szCs w:val="18"/>
              </w:rPr>
              <w:t>taşıdığı kum depoları üzerinde oluşur.</w:t>
            </w:r>
            <w:r>
              <w:rPr>
                <w:sz w:val="18"/>
                <w:szCs w:val="18"/>
              </w:rPr>
              <w:t xml:space="preserve"> </w:t>
            </w:r>
            <w:r w:rsidRPr="0008472B">
              <w:rPr>
                <w:sz w:val="18"/>
                <w:szCs w:val="18"/>
              </w:rPr>
              <w:t>Kumlu ve yumuşak olan bu topraklar, patates ve soğan tarımı</w:t>
            </w:r>
            <w:r>
              <w:rPr>
                <w:sz w:val="18"/>
                <w:szCs w:val="18"/>
              </w:rPr>
              <w:t xml:space="preserve"> </w:t>
            </w:r>
            <w:r w:rsidRPr="0008472B">
              <w:rPr>
                <w:sz w:val="18"/>
                <w:szCs w:val="18"/>
              </w:rPr>
              <w:t>açısından oldukça elverişlidir.</w:t>
            </w:r>
            <w:r w:rsidR="00F9104B">
              <w:t xml:space="preserve"> </w:t>
            </w:r>
          </w:p>
          <w:p w14:paraId="73E55F87" w14:textId="418EC178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A0E326" w14:textId="0259B029" w:rsidR="00C416D3" w:rsidRDefault="00E459CC" w:rsidP="00E459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59CC">
              <w:rPr>
                <w:sz w:val="18"/>
                <w:szCs w:val="18"/>
              </w:rPr>
              <w:t xml:space="preserve">Dağlık ve engebeli bir ülke olan Türkiye'de </w:t>
            </w:r>
            <w:r w:rsidRPr="00E459CC">
              <w:rPr>
                <w:b/>
                <w:bCs/>
                <w:sz w:val="18"/>
                <w:szCs w:val="18"/>
              </w:rPr>
              <w:t>kolüvyal topraklar</w:t>
            </w:r>
            <w:r w:rsidRPr="00E459CC">
              <w:rPr>
                <w:sz w:val="18"/>
                <w:szCs w:val="18"/>
              </w:rPr>
              <w:t xml:space="preserve"> oldukça geniş yer kaplar. Eğimin iyice arttığı</w:t>
            </w:r>
            <w:r>
              <w:rPr>
                <w:sz w:val="18"/>
                <w:szCs w:val="18"/>
              </w:rPr>
              <w:t xml:space="preserve"> </w:t>
            </w:r>
            <w:r w:rsidRPr="00E459CC">
              <w:rPr>
                <w:sz w:val="18"/>
                <w:szCs w:val="18"/>
              </w:rPr>
              <w:t xml:space="preserve">yamaçlarda ise </w:t>
            </w:r>
            <w:r w:rsidRPr="00E459CC">
              <w:rPr>
                <w:b/>
                <w:bCs/>
                <w:sz w:val="18"/>
                <w:szCs w:val="18"/>
              </w:rPr>
              <w:t>litosol</w:t>
            </w:r>
            <w:r w:rsidRPr="00E459CC">
              <w:rPr>
                <w:sz w:val="18"/>
                <w:szCs w:val="18"/>
              </w:rPr>
              <w:t xml:space="preserve"> yani taşlı topraklar görülür</w:t>
            </w:r>
            <w:r>
              <w:rPr>
                <w:sz w:val="18"/>
                <w:szCs w:val="18"/>
              </w:rPr>
              <w:t>.</w:t>
            </w:r>
          </w:p>
          <w:p w14:paraId="4EE37755" w14:textId="0765C668" w:rsidR="00C416D3" w:rsidRDefault="00C416D3" w:rsidP="001900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186BD896" w:rsidR="00190032" w:rsidRPr="00190032" w:rsidRDefault="00190032" w:rsidP="003C5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D0DD890" w:rsidR="00DC06C5" w:rsidRPr="003C5655" w:rsidRDefault="003C5655" w:rsidP="003C565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Ülkemizde gör</w:t>
            </w:r>
            <w:r>
              <w:rPr>
                <w:sz w:val="16"/>
                <w:szCs w:val="16"/>
              </w:rPr>
              <w:t>ülmeyen toprak tipleri hangileridir?</w:t>
            </w:r>
            <w:r w:rsidR="00DD3BFC" w:rsidRPr="003C5655">
              <w:rPr>
                <w:color w:val="000000"/>
                <w:sz w:val="16"/>
                <w:szCs w:val="16"/>
              </w:rPr>
              <w:t xml:space="preserve"> </w:t>
            </w:r>
          </w:p>
          <w:p w14:paraId="5BE34695" w14:textId="31021E21" w:rsidR="00DC06C5" w:rsidRDefault="003C5655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Terra-rossa topraklar ülkemizde nerelerde yaygındır?</w:t>
            </w:r>
          </w:p>
          <w:p w14:paraId="4D3DACCA" w14:textId="212FEF53" w:rsidR="00DC06C5" w:rsidRDefault="005E434D" w:rsidP="00207653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07653">
              <w:rPr>
                <w:sz w:val="16"/>
                <w:szCs w:val="16"/>
              </w:rPr>
              <w:t>Çukurova, Çarşamba ve Bafra ovalarında hangi toprak yaygındır?</w:t>
            </w:r>
          </w:p>
          <w:p w14:paraId="12BD9209" w14:textId="71F8AE2C" w:rsidR="00207653" w:rsidRPr="00207653" w:rsidRDefault="00207653" w:rsidP="00207653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07653">
              <w:rPr>
                <w:sz w:val="16"/>
                <w:szCs w:val="16"/>
              </w:rPr>
              <w:t>Ülkemizde kahverengi ve kestane renkli bozkır topraklar</w:t>
            </w:r>
            <w:r>
              <w:rPr>
                <w:sz w:val="16"/>
                <w:szCs w:val="16"/>
              </w:rPr>
              <w:t>ının görüldüğü yerleri söyleyiniz?</w:t>
            </w:r>
          </w:p>
          <w:p w14:paraId="521A8F28" w14:textId="1745CD78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6BE83D7F" w14:textId="77777777" w:rsidR="00995ECD" w:rsidRPr="00B4198C" w:rsidRDefault="00995ECD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  <w:p w14:paraId="24FD6148" w14:textId="77777777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b/>
                <w:bCs/>
                <w:sz w:val="16"/>
                <w:szCs w:val="16"/>
              </w:rPr>
              <w:t>I.</w:t>
            </w:r>
            <w:r w:rsidRPr="00995ECD">
              <w:rPr>
                <w:rFonts w:ascii="Comic Sans MS" w:hAnsi="Comic Sans MS"/>
                <w:sz w:val="16"/>
                <w:szCs w:val="16"/>
              </w:rPr>
              <w:t xml:space="preserve"> Orman örtüsü altında oluşan topraklardır.</w:t>
            </w:r>
          </w:p>
          <w:p w14:paraId="2789DE86" w14:textId="77777777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b/>
                <w:bCs/>
                <w:sz w:val="16"/>
                <w:szCs w:val="16"/>
              </w:rPr>
              <w:t>II.</w:t>
            </w:r>
            <w:r w:rsidRPr="00995ECD">
              <w:rPr>
                <w:rFonts w:ascii="Comic Sans MS" w:hAnsi="Comic Sans MS"/>
                <w:sz w:val="16"/>
                <w:szCs w:val="16"/>
              </w:rPr>
              <w:t xml:space="preserve"> Organik madde bakımından zengin oldukları için koyu renklidir.</w:t>
            </w:r>
          </w:p>
          <w:p w14:paraId="6F2A8C93" w14:textId="77777777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b/>
                <w:bCs/>
                <w:sz w:val="16"/>
                <w:szCs w:val="16"/>
              </w:rPr>
              <w:t>III.</w:t>
            </w:r>
            <w:r w:rsidRPr="00995ECD">
              <w:rPr>
                <w:rFonts w:ascii="Comic Sans MS" w:hAnsi="Comic Sans MS"/>
                <w:sz w:val="16"/>
                <w:szCs w:val="16"/>
              </w:rPr>
              <w:t xml:space="preserve"> Ülkemizde Kuzey Anadolu Dağları’nın denize bakan yamaçlarında yaygın olarak bulunur.</w:t>
            </w:r>
          </w:p>
          <w:p w14:paraId="4E5FD1B2" w14:textId="5F1BADF1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95ECD">
              <w:rPr>
                <w:rFonts w:ascii="Comic Sans MS" w:hAnsi="Comic Sans MS"/>
                <w:b/>
                <w:bCs/>
                <w:sz w:val="16"/>
                <w:szCs w:val="16"/>
              </w:rPr>
              <w:t>Yukarıda genel özellikleri verilen toprak tipi aşağıdakilerden hangisidir?</w:t>
            </w:r>
          </w:p>
          <w:p w14:paraId="4CFC81E4" w14:textId="77777777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sz w:val="16"/>
                <w:szCs w:val="16"/>
              </w:rPr>
              <w:t>A) Alüvyal Topraklar</w:t>
            </w:r>
          </w:p>
          <w:p w14:paraId="0E0FD4B5" w14:textId="77777777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sz w:val="16"/>
                <w:szCs w:val="16"/>
              </w:rPr>
              <w:t>B) Kahverengi Orman Toprakları</w:t>
            </w:r>
          </w:p>
          <w:p w14:paraId="105FE52B" w14:textId="77777777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sz w:val="16"/>
                <w:szCs w:val="16"/>
              </w:rPr>
              <w:t>C) Kahverengi Bozkır Toprakları</w:t>
            </w:r>
          </w:p>
          <w:p w14:paraId="49E76C0D" w14:textId="77777777" w:rsidR="00995ECD" w:rsidRPr="00995ECD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sz w:val="16"/>
                <w:szCs w:val="16"/>
              </w:rPr>
              <w:t>D) Çernezyom Topraklar</w:t>
            </w:r>
          </w:p>
          <w:p w14:paraId="60E0E830" w14:textId="6C73A9B1" w:rsidR="00DC06C5" w:rsidRDefault="00995ECD" w:rsidP="00995EC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95ECD">
              <w:rPr>
                <w:rFonts w:ascii="Comic Sans MS" w:hAnsi="Comic Sans MS"/>
                <w:sz w:val="16"/>
                <w:szCs w:val="16"/>
              </w:rPr>
              <w:t>E) Terra-rossa Toprakla</w:t>
            </w:r>
            <w:r w:rsidR="00AF5AA7">
              <w:rPr>
                <w:rFonts w:ascii="Comic Sans MS" w:hAnsi="Comic Sans MS"/>
                <w:sz w:val="16"/>
                <w:szCs w:val="16"/>
              </w:rPr>
              <w:t>r</w:t>
            </w:r>
          </w:p>
          <w:p w14:paraId="5ABE1B5F" w14:textId="77777777" w:rsidR="00995ECD" w:rsidRDefault="00995ECD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5FF2E033" w14:textId="2EB7C2EF" w:rsidR="00CE746C" w:rsidRPr="00AF11E0" w:rsidRDefault="00CE746C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5CD1421B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0AB7"/>
    <w:rsid w:val="00041984"/>
    <w:rsid w:val="000436E2"/>
    <w:rsid w:val="0004468A"/>
    <w:rsid w:val="00053961"/>
    <w:rsid w:val="0006421B"/>
    <w:rsid w:val="00070A81"/>
    <w:rsid w:val="00077707"/>
    <w:rsid w:val="0008472B"/>
    <w:rsid w:val="00090DFC"/>
    <w:rsid w:val="00091E46"/>
    <w:rsid w:val="000A641D"/>
    <w:rsid w:val="000B41C8"/>
    <w:rsid w:val="000B7772"/>
    <w:rsid w:val="000C4478"/>
    <w:rsid w:val="000C6384"/>
    <w:rsid w:val="000F0CDE"/>
    <w:rsid w:val="001152C3"/>
    <w:rsid w:val="00115F7D"/>
    <w:rsid w:val="001329EC"/>
    <w:rsid w:val="001450FC"/>
    <w:rsid w:val="0015191D"/>
    <w:rsid w:val="001667F7"/>
    <w:rsid w:val="00170036"/>
    <w:rsid w:val="00184604"/>
    <w:rsid w:val="00184E46"/>
    <w:rsid w:val="00185360"/>
    <w:rsid w:val="00190032"/>
    <w:rsid w:val="00196B99"/>
    <w:rsid w:val="001A7D2A"/>
    <w:rsid w:val="001B1098"/>
    <w:rsid w:val="001B6472"/>
    <w:rsid w:val="001C1201"/>
    <w:rsid w:val="001D4DF4"/>
    <w:rsid w:val="001D5C07"/>
    <w:rsid w:val="001E5F75"/>
    <w:rsid w:val="001F1866"/>
    <w:rsid w:val="001F6DB2"/>
    <w:rsid w:val="00207653"/>
    <w:rsid w:val="00207D7C"/>
    <w:rsid w:val="0021141B"/>
    <w:rsid w:val="00220CFD"/>
    <w:rsid w:val="0022684D"/>
    <w:rsid w:val="002325F3"/>
    <w:rsid w:val="00232839"/>
    <w:rsid w:val="00235564"/>
    <w:rsid w:val="0024034B"/>
    <w:rsid w:val="00241AF3"/>
    <w:rsid w:val="00241F8A"/>
    <w:rsid w:val="00242918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C5655"/>
    <w:rsid w:val="003D0C4F"/>
    <w:rsid w:val="003D2719"/>
    <w:rsid w:val="003F0B6B"/>
    <w:rsid w:val="003F0BFE"/>
    <w:rsid w:val="003F7223"/>
    <w:rsid w:val="00404D70"/>
    <w:rsid w:val="0040667C"/>
    <w:rsid w:val="0040707E"/>
    <w:rsid w:val="00412C76"/>
    <w:rsid w:val="0041449E"/>
    <w:rsid w:val="0042184A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03D8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CC3"/>
    <w:rsid w:val="005D2D4E"/>
    <w:rsid w:val="005D31B0"/>
    <w:rsid w:val="005D3499"/>
    <w:rsid w:val="005D603A"/>
    <w:rsid w:val="005E434D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1C4"/>
    <w:rsid w:val="00627C52"/>
    <w:rsid w:val="006337F2"/>
    <w:rsid w:val="00634B31"/>
    <w:rsid w:val="00635764"/>
    <w:rsid w:val="00642DD4"/>
    <w:rsid w:val="00660494"/>
    <w:rsid w:val="00660AC9"/>
    <w:rsid w:val="006808A2"/>
    <w:rsid w:val="00684994"/>
    <w:rsid w:val="006931E2"/>
    <w:rsid w:val="00697D35"/>
    <w:rsid w:val="006A3343"/>
    <w:rsid w:val="006A487F"/>
    <w:rsid w:val="006A7A74"/>
    <w:rsid w:val="006B1320"/>
    <w:rsid w:val="006C1A3C"/>
    <w:rsid w:val="006C39E7"/>
    <w:rsid w:val="006C5D95"/>
    <w:rsid w:val="006C5E99"/>
    <w:rsid w:val="006E0876"/>
    <w:rsid w:val="006E6240"/>
    <w:rsid w:val="006E7D80"/>
    <w:rsid w:val="006F64A4"/>
    <w:rsid w:val="007028B0"/>
    <w:rsid w:val="0070425E"/>
    <w:rsid w:val="00705FAD"/>
    <w:rsid w:val="007307DC"/>
    <w:rsid w:val="00737BD4"/>
    <w:rsid w:val="00740E4C"/>
    <w:rsid w:val="00745A5C"/>
    <w:rsid w:val="00761238"/>
    <w:rsid w:val="0077133A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04E7C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1D29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0465"/>
    <w:rsid w:val="00995ECD"/>
    <w:rsid w:val="0099636D"/>
    <w:rsid w:val="009A6347"/>
    <w:rsid w:val="009A715B"/>
    <w:rsid w:val="009C14D0"/>
    <w:rsid w:val="009D3F29"/>
    <w:rsid w:val="009D5B44"/>
    <w:rsid w:val="009E17E0"/>
    <w:rsid w:val="009F1CCD"/>
    <w:rsid w:val="009F6F0D"/>
    <w:rsid w:val="00A03F85"/>
    <w:rsid w:val="00A103EB"/>
    <w:rsid w:val="00A11D72"/>
    <w:rsid w:val="00A247E7"/>
    <w:rsid w:val="00A2574A"/>
    <w:rsid w:val="00A35428"/>
    <w:rsid w:val="00A36557"/>
    <w:rsid w:val="00A553FB"/>
    <w:rsid w:val="00A6056B"/>
    <w:rsid w:val="00A6445A"/>
    <w:rsid w:val="00A66FDF"/>
    <w:rsid w:val="00A74778"/>
    <w:rsid w:val="00A80B99"/>
    <w:rsid w:val="00A85D5E"/>
    <w:rsid w:val="00A93607"/>
    <w:rsid w:val="00AA264F"/>
    <w:rsid w:val="00AB0813"/>
    <w:rsid w:val="00AC0CA4"/>
    <w:rsid w:val="00AC13C0"/>
    <w:rsid w:val="00AC4B1C"/>
    <w:rsid w:val="00AC5C8F"/>
    <w:rsid w:val="00AD07C4"/>
    <w:rsid w:val="00AF11E0"/>
    <w:rsid w:val="00AF1D5B"/>
    <w:rsid w:val="00AF3D83"/>
    <w:rsid w:val="00AF5AA7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46B6"/>
    <w:rsid w:val="00B95094"/>
    <w:rsid w:val="00BA09E3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16D3"/>
    <w:rsid w:val="00C44643"/>
    <w:rsid w:val="00C45564"/>
    <w:rsid w:val="00C463BC"/>
    <w:rsid w:val="00C52A2D"/>
    <w:rsid w:val="00C57A02"/>
    <w:rsid w:val="00C61DE4"/>
    <w:rsid w:val="00C650BE"/>
    <w:rsid w:val="00C66628"/>
    <w:rsid w:val="00C70FE9"/>
    <w:rsid w:val="00C7720F"/>
    <w:rsid w:val="00C9684F"/>
    <w:rsid w:val="00CA2360"/>
    <w:rsid w:val="00CA5EF6"/>
    <w:rsid w:val="00CB7AF5"/>
    <w:rsid w:val="00CC1132"/>
    <w:rsid w:val="00CD3B14"/>
    <w:rsid w:val="00CD74B9"/>
    <w:rsid w:val="00CE746C"/>
    <w:rsid w:val="00CF01D0"/>
    <w:rsid w:val="00D22FDE"/>
    <w:rsid w:val="00D301E2"/>
    <w:rsid w:val="00D313FD"/>
    <w:rsid w:val="00D351A9"/>
    <w:rsid w:val="00D405E5"/>
    <w:rsid w:val="00D43DE0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B7E7E"/>
    <w:rsid w:val="00DC06C5"/>
    <w:rsid w:val="00DC1D3A"/>
    <w:rsid w:val="00DD3BFC"/>
    <w:rsid w:val="00E02CBB"/>
    <w:rsid w:val="00E161A0"/>
    <w:rsid w:val="00E37A54"/>
    <w:rsid w:val="00E459CC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2DC5"/>
    <w:rsid w:val="00EC3A8F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2574C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104B"/>
    <w:rsid w:val="00F9785A"/>
    <w:rsid w:val="00F97D98"/>
    <w:rsid w:val="00FA14D9"/>
    <w:rsid w:val="00FA51AF"/>
    <w:rsid w:val="00FB1210"/>
    <w:rsid w:val="00FC1B7D"/>
    <w:rsid w:val="00FC2F0E"/>
    <w:rsid w:val="00FC48B1"/>
    <w:rsid w:val="00FF048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6058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Türkiye'nin Toprak Tipleri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64</cp:revision>
  <cp:lastPrinted>2009-01-06T22:36:00Z</cp:lastPrinted>
  <dcterms:created xsi:type="dcterms:W3CDTF">2020-02-17T18:02:00Z</dcterms:created>
  <dcterms:modified xsi:type="dcterms:W3CDTF">2021-01-20T21:18:00Z</dcterms:modified>
  <cp:category>cografyahocasi.com</cp:category>
  <cp:contentStatus>cografyahocasi.com</cp:contentStatus>
</cp:coreProperties>
</file>