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5E2F2D9B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5938EF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1CE98F28" w:rsidR="00867C9F" w:rsidRPr="009246A0" w:rsidRDefault="00685599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18-22/01/2021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0C6F8BF" w:rsidR="00512CA1" w:rsidRPr="009246A0" w:rsidRDefault="00685599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ders saati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7DD3082A" w:rsidR="00A35428" w:rsidRPr="00E51B77" w:rsidRDefault="000B23C2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0B23C2">
              <w:rPr>
                <w:bCs/>
                <w:sz w:val="16"/>
                <w:szCs w:val="16"/>
              </w:rPr>
              <w:t>TÜRKİYE’DE TOPRAKLARIN KULLANIMI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3C9552E0" w:rsidR="00A35428" w:rsidRPr="00241F8A" w:rsidRDefault="00D543D5" w:rsidP="00EB69C0">
            <w:pPr>
              <w:rPr>
                <w:sz w:val="16"/>
                <w:szCs w:val="16"/>
              </w:rPr>
            </w:pPr>
            <w:r w:rsidRPr="00D543D5">
              <w:rPr>
                <w:sz w:val="16"/>
                <w:szCs w:val="16"/>
              </w:rPr>
              <w:t>10.1.14. Türkiye topraklarının kullanımını verimlilik açısından değerlendirir.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2CB66540" w:rsidR="00A103EB" w:rsidRPr="009246A0" w:rsidRDefault="00C83A96" w:rsidP="00C83A96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C83A96">
              <w:rPr>
                <w:bCs/>
                <w:sz w:val="16"/>
                <w:szCs w:val="16"/>
              </w:rPr>
              <w:t>Arazide çalışma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C83A96">
              <w:rPr>
                <w:bCs/>
                <w:sz w:val="16"/>
                <w:szCs w:val="16"/>
              </w:rPr>
              <w:t>Kanıt kullanma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25972250" w:rsidR="00A35428" w:rsidRPr="00241F8A" w:rsidRDefault="009D0890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9D0890">
              <w:rPr>
                <w:bCs/>
                <w:sz w:val="16"/>
                <w:szCs w:val="16"/>
              </w:rPr>
              <w:t>Türkiye’de erozyonun etkisine vurgu yapılır. Gelecek nesillere daha yaşanabilir bir ülke bırakabilmek için topraklarımızın korunmasının gerekliliğine değinilir.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046F0795" w14:textId="77777777" w:rsidR="004F1B28" w:rsidRDefault="004F1B28" w:rsidP="004F1B28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</w:p>
          <w:p w14:paraId="36F39E58" w14:textId="32829AFF" w:rsidR="006E0876" w:rsidRPr="009246A0" w:rsidRDefault="004F1B28" w:rsidP="004F1B28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01E02309" w14:textId="46422326" w:rsidR="00DC06C5" w:rsidRDefault="002F09C5" w:rsidP="00D543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  <w:r>
              <w:drawing>
                <wp:anchor distT="0" distB="0" distL="114300" distR="114300" simplePos="0" relativeHeight="251658240" behindDoc="1" locked="0" layoutInCell="1" allowOverlap="1" wp14:anchorId="3FDBFC7E" wp14:editId="0160B36A">
                  <wp:simplePos x="0" y="0"/>
                  <wp:positionH relativeFrom="column">
                    <wp:posOffset>4979035</wp:posOffset>
                  </wp:positionH>
                  <wp:positionV relativeFrom="paragraph">
                    <wp:posOffset>635</wp:posOffset>
                  </wp:positionV>
                  <wp:extent cx="1473835" cy="1231900"/>
                  <wp:effectExtent l="0" t="0" r="0" b="6350"/>
                  <wp:wrapThrough wrapText="bothSides">
                    <wp:wrapPolygon edited="0">
                      <wp:start x="0" y="0"/>
                      <wp:lineTo x="0" y="21377"/>
                      <wp:lineTo x="21218" y="21377"/>
                      <wp:lineTo x="21218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99A230" w14:textId="4C46901F" w:rsidR="00D543D5" w:rsidRPr="003E502A" w:rsidRDefault="00D83D96" w:rsidP="003E50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E502A">
              <w:rPr>
                <w:b/>
                <w:bCs/>
                <w:color w:val="FF0000"/>
                <w:sz w:val="22"/>
                <w:szCs w:val="22"/>
              </w:rPr>
              <w:t>TÜRKİYE’DE TOPRAKLARIN KULLANIMI</w:t>
            </w:r>
          </w:p>
          <w:p w14:paraId="372E6881" w14:textId="47E20E0F" w:rsidR="00D83D96" w:rsidRDefault="00D83D96" w:rsidP="00D543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C2275AB" w14:textId="4C5A87A0" w:rsidR="00D543D5" w:rsidRDefault="00D83D96" w:rsidP="00D83D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3D96">
              <w:rPr>
                <w:sz w:val="18"/>
                <w:szCs w:val="18"/>
              </w:rPr>
              <w:t>Türkiye'de topraklar; tarımsal üretim, sanayide ham</w:t>
            </w:r>
            <w:r>
              <w:rPr>
                <w:sz w:val="18"/>
                <w:szCs w:val="18"/>
              </w:rPr>
              <w:t xml:space="preserve"> </w:t>
            </w:r>
            <w:r w:rsidRPr="00D83D96">
              <w:rPr>
                <w:sz w:val="18"/>
                <w:szCs w:val="18"/>
              </w:rPr>
              <w:t>madde ihtiyacının karşılanması, hayvancılık ve ormancılık</w:t>
            </w:r>
            <w:r>
              <w:rPr>
                <w:sz w:val="18"/>
                <w:szCs w:val="18"/>
              </w:rPr>
              <w:t xml:space="preserve"> </w:t>
            </w:r>
            <w:r w:rsidRPr="00D83D96">
              <w:rPr>
                <w:sz w:val="18"/>
                <w:szCs w:val="18"/>
              </w:rPr>
              <w:t>gibi birçok faaliyet alanında kullanılır.</w:t>
            </w:r>
            <w:r>
              <w:rPr>
                <w:sz w:val="18"/>
                <w:szCs w:val="18"/>
              </w:rPr>
              <w:t xml:space="preserve"> </w:t>
            </w:r>
            <w:r w:rsidRPr="00D83D96">
              <w:rPr>
                <w:sz w:val="18"/>
                <w:szCs w:val="18"/>
              </w:rPr>
              <w:t>Topraklarımızdan en yaygın şekilde tarımsal faaliyetlerde</w:t>
            </w:r>
            <w:r>
              <w:rPr>
                <w:sz w:val="18"/>
                <w:szCs w:val="18"/>
              </w:rPr>
              <w:t xml:space="preserve"> </w:t>
            </w:r>
            <w:r w:rsidRPr="00D83D96">
              <w:rPr>
                <w:sz w:val="18"/>
                <w:szCs w:val="18"/>
              </w:rPr>
              <w:t>(%31,1) yararlanılmaktadır. Toprak çeşitliliğin</w:t>
            </w:r>
            <w:r w:rsidR="007A132F">
              <w:rPr>
                <w:sz w:val="18"/>
                <w:szCs w:val="18"/>
              </w:rPr>
              <w:t xml:space="preserve"> </w:t>
            </w:r>
            <w:r w:rsidRPr="00D83D96">
              <w:rPr>
                <w:sz w:val="18"/>
                <w:szCs w:val="18"/>
              </w:rPr>
              <w:t>fazla olması yetiştirilen tarımsal ürün çeşitliliğini etkilemiştir.</w:t>
            </w:r>
            <w:r>
              <w:rPr>
                <w:sz w:val="18"/>
                <w:szCs w:val="18"/>
              </w:rPr>
              <w:t xml:space="preserve"> </w:t>
            </w:r>
            <w:r w:rsidRPr="00D83D96">
              <w:rPr>
                <w:sz w:val="18"/>
                <w:szCs w:val="18"/>
              </w:rPr>
              <w:t>Sulama imkânının olduğu alanlarda sulu tarım yapılırken</w:t>
            </w:r>
            <w:r>
              <w:rPr>
                <w:sz w:val="18"/>
                <w:szCs w:val="18"/>
              </w:rPr>
              <w:t xml:space="preserve"> </w:t>
            </w:r>
            <w:r w:rsidRPr="00D83D96">
              <w:rPr>
                <w:sz w:val="18"/>
                <w:szCs w:val="18"/>
              </w:rPr>
              <w:t>bu imkânın olmadığı alanlarda ise kuru tarım yapılmaktadır.</w:t>
            </w:r>
            <w:r>
              <w:rPr>
                <w:sz w:val="18"/>
                <w:szCs w:val="18"/>
              </w:rPr>
              <w:t xml:space="preserve"> </w:t>
            </w:r>
            <w:r w:rsidRPr="00D83D96">
              <w:rPr>
                <w:sz w:val="18"/>
                <w:szCs w:val="18"/>
              </w:rPr>
              <w:t>Kuru tarım yapılan bazı alanlarda verim kalitesi</w:t>
            </w:r>
            <w:r>
              <w:rPr>
                <w:sz w:val="18"/>
                <w:szCs w:val="18"/>
              </w:rPr>
              <w:t xml:space="preserve"> </w:t>
            </w:r>
            <w:r w:rsidRPr="00D83D96">
              <w:rPr>
                <w:sz w:val="18"/>
                <w:szCs w:val="18"/>
              </w:rPr>
              <w:t>açısından topraklar belli zamanlarda ekilmeyerek dinlendirilmektedir.</w:t>
            </w:r>
            <w:r w:rsidR="002F09C5">
              <w:t xml:space="preserve"> </w:t>
            </w:r>
          </w:p>
          <w:p w14:paraId="7D88DF90" w14:textId="11263336" w:rsidR="002F09C5" w:rsidRDefault="002F09C5" w:rsidP="00D543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16DBB4C6" wp14:editId="6FD671EA">
                  <wp:simplePos x="0" y="0"/>
                  <wp:positionH relativeFrom="column">
                    <wp:posOffset>3047365</wp:posOffset>
                  </wp:positionH>
                  <wp:positionV relativeFrom="paragraph">
                    <wp:posOffset>114300</wp:posOffset>
                  </wp:positionV>
                  <wp:extent cx="3427095" cy="1854200"/>
                  <wp:effectExtent l="0" t="0" r="1905" b="0"/>
                  <wp:wrapThrough wrapText="bothSides">
                    <wp:wrapPolygon edited="0">
                      <wp:start x="0" y="0"/>
                      <wp:lineTo x="0" y="21304"/>
                      <wp:lineTo x="21492" y="21304"/>
                      <wp:lineTo x="21492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47F6E2" w14:textId="1F04AB23" w:rsidR="00D543D5" w:rsidRDefault="00724A2A" w:rsidP="00724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96A">
              <w:rPr>
                <w:b/>
                <w:bCs/>
                <w:sz w:val="18"/>
                <w:szCs w:val="18"/>
              </w:rPr>
              <w:t>Tarım toprakları</w:t>
            </w:r>
            <w:r w:rsidRPr="00724A2A">
              <w:rPr>
                <w:sz w:val="18"/>
                <w:szCs w:val="18"/>
              </w:rPr>
              <w:t xml:space="preserve"> ile bu topraklarda yetiştirilebilecek en uygun ürünler arasında</w:t>
            </w:r>
            <w:r>
              <w:rPr>
                <w:sz w:val="18"/>
                <w:szCs w:val="18"/>
              </w:rPr>
              <w:t xml:space="preserve"> </w:t>
            </w:r>
            <w:r w:rsidRPr="00724A2A">
              <w:rPr>
                <w:sz w:val="18"/>
                <w:szCs w:val="18"/>
              </w:rPr>
              <w:t>doğrudan bir ilişki vardır.</w:t>
            </w:r>
            <w:r>
              <w:rPr>
                <w:sz w:val="18"/>
                <w:szCs w:val="18"/>
              </w:rPr>
              <w:t xml:space="preserve"> </w:t>
            </w:r>
            <w:r w:rsidRPr="00724A2A">
              <w:rPr>
                <w:sz w:val="18"/>
                <w:szCs w:val="18"/>
              </w:rPr>
              <w:t>Patates, soğan ve şeker pancarı gibi toprak altında</w:t>
            </w:r>
            <w:r>
              <w:rPr>
                <w:sz w:val="18"/>
                <w:szCs w:val="18"/>
              </w:rPr>
              <w:t xml:space="preserve"> </w:t>
            </w:r>
            <w:r w:rsidRPr="00724A2A">
              <w:rPr>
                <w:sz w:val="18"/>
                <w:szCs w:val="18"/>
              </w:rPr>
              <w:t>gelişen yumrulu bitkiler; yumuşak ve kumlu</w:t>
            </w:r>
            <w:r>
              <w:rPr>
                <w:sz w:val="18"/>
                <w:szCs w:val="18"/>
              </w:rPr>
              <w:t xml:space="preserve"> </w:t>
            </w:r>
            <w:r w:rsidRPr="00724A2A">
              <w:rPr>
                <w:sz w:val="18"/>
                <w:szCs w:val="18"/>
              </w:rPr>
              <w:t>bir özelliğe sahip olan alüvyal ve regosol topraklarda</w:t>
            </w:r>
            <w:r>
              <w:rPr>
                <w:sz w:val="18"/>
                <w:szCs w:val="18"/>
              </w:rPr>
              <w:t xml:space="preserve"> </w:t>
            </w:r>
            <w:r w:rsidRPr="00724A2A">
              <w:rPr>
                <w:sz w:val="18"/>
                <w:szCs w:val="18"/>
              </w:rPr>
              <w:t>daha iyi yetişir. Dağların yamaçlarında oluşan ve su</w:t>
            </w:r>
            <w:r>
              <w:rPr>
                <w:sz w:val="18"/>
                <w:szCs w:val="18"/>
              </w:rPr>
              <w:t xml:space="preserve"> </w:t>
            </w:r>
            <w:r w:rsidRPr="00724A2A">
              <w:rPr>
                <w:sz w:val="18"/>
                <w:szCs w:val="18"/>
              </w:rPr>
              <w:t>geçirgenliği yüksek olan kumlu, çakıllı kolüvyal topraklar</w:t>
            </w:r>
            <w:r>
              <w:rPr>
                <w:sz w:val="18"/>
                <w:szCs w:val="18"/>
              </w:rPr>
              <w:t xml:space="preserve"> </w:t>
            </w:r>
            <w:r w:rsidRPr="00724A2A">
              <w:rPr>
                <w:sz w:val="18"/>
                <w:szCs w:val="18"/>
              </w:rPr>
              <w:t>meyve tarımı açısından oldukça elverişlidir.</w:t>
            </w:r>
            <w:r>
              <w:rPr>
                <w:sz w:val="18"/>
                <w:szCs w:val="18"/>
              </w:rPr>
              <w:t xml:space="preserve"> </w:t>
            </w:r>
            <w:r w:rsidRPr="00724A2A">
              <w:rPr>
                <w:sz w:val="18"/>
                <w:szCs w:val="18"/>
              </w:rPr>
              <w:t>Rize çevresinde yıkanmış asitli orman toprakları çay</w:t>
            </w:r>
            <w:r>
              <w:rPr>
                <w:sz w:val="18"/>
                <w:szCs w:val="18"/>
              </w:rPr>
              <w:t xml:space="preserve"> </w:t>
            </w:r>
            <w:r w:rsidRPr="00724A2A">
              <w:rPr>
                <w:sz w:val="18"/>
                <w:szCs w:val="18"/>
              </w:rPr>
              <w:t>tarımı, özellikle Akdeniz ve Ege Denizi kıyılarında</w:t>
            </w:r>
            <w:r>
              <w:rPr>
                <w:sz w:val="18"/>
                <w:szCs w:val="18"/>
              </w:rPr>
              <w:t xml:space="preserve"> </w:t>
            </w:r>
            <w:r w:rsidRPr="00724A2A">
              <w:rPr>
                <w:sz w:val="18"/>
                <w:szCs w:val="18"/>
              </w:rPr>
              <w:t>görülen terra rossa toprakları da turunçgil ve zeytin</w:t>
            </w:r>
            <w:r>
              <w:rPr>
                <w:sz w:val="18"/>
                <w:szCs w:val="18"/>
              </w:rPr>
              <w:t xml:space="preserve"> </w:t>
            </w:r>
            <w:r w:rsidRPr="00724A2A">
              <w:rPr>
                <w:sz w:val="18"/>
                <w:szCs w:val="18"/>
              </w:rPr>
              <w:t>yetiştiriciliği açısından en uygun yapıyı teşkil etmektedir.</w:t>
            </w:r>
            <w:r>
              <w:rPr>
                <w:sz w:val="18"/>
                <w:szCs w:val="18"/>
              </w:rPr>
              <w:t xml:space="preserve"> </w:t>
            </w:r>
            <w:r w:rsidRPr="00724A2A">
              <w:rPr>
                <w:sz w:val="18"/>
                <w:szCs w:val="18"/>
              </w:rPr>
              <w:t>Tarımsal potansiyelin en yüksek olduğu alüvyal</w:t>
            </w:r>
            <w:r>
              <w:rPr>
                <w:sz w:val="18"/>
                <w:szCs w:val="18"/>
              </w:rPr>
              <w:t xml:space="preserve"> </w:t>
            </w:r>
            <w:r w:rsidRPr="00724A2A">
              <w:rPr>
                <w:sz w:val="18"/>
                <w:szCs w:val="18"/>
              </w:rPr>
              <w:t>topraklarda mısır, ayçiçeği, yer fıstığı, şeker pancarı,</w:t>
            </w:r>
            <w:r>
              <w:rPr>
                <w:sz w:val="18"/>
                <w:szCs w:val="18"/>
              </w:rPr>
              <w:t xml:space="preserve"> </w:t>
            </w:r>
            <w:r w:rsidRPr="00724A2A">
              <w:rPr>
                <w:sz w:val="18"/>
                <w:szCs w:val="18"/>
              </w:rPr>
              <w:t>pamuk ve soya fasulyesi gibi ürünler yetişebilirken</w:t>
            </w:r>
            <w:r>
              <w:rPr>
                <w:sz w:val="18"/>
                <w:szCs w:val="18"/>
              </w:rPr>
              <w:t xml:space="preserve"> </w:t>
            </w:r>
            <w:r w:rsidRPr="00724A2A">
              <w:rPr>
                <w:sz w:val="18"/>
                <w:szCs w:val="18"/>
              </w:rPr>
              <w:t>bozkır topraklar ise tahıl tarımına daha uygundur</w:t>
            </w:r>
            <w:r>
              <w:rPr>
                <w:sz w:val="18"/>
                <w:szCs w:val="18"/>
              </w:rPr>
              <w:t>.</w:t>
            </w:r>
          </w:p>
          <w:p w14:paraId="6485584C" w14:textId="61226EFF" w:rsidR="00D543D5" w:rsidRPr="002F09C5" w:rsidRDefault="002F09C5" w:rsidP="00D543D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2060"/>
                <w:sz w:val="18"/>
                <w:szCs w:val="18"/>
              </w:rPr>
            </w:pPr>
            <w:r w:rsidRPr="002F09C5">
              <w:rPr>
                <w:b/>
                <w:bCs/>
                <w:color w:val="002060"/>
                <w:sz w:val="18"/>
                <w:szCs w:val="18"/>
              </w:rPr>
              <w:t xml:space="preserve">                                                                                                                                           Türkiye’de topraklardan yararlanma</w:t>
            </w:r>
          </w:p>
          <w:p w14:paraId="13390593" w14:textId="77777777" w:rsidR="002F09C5" w:rsidRDefault="002F09C5" w:rsidP="00BC52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350C6B1" w14:textId="075CEE92" w:rsidR="00D543D5" w:rsidRDefault="00BC52D7" w:rsidP="00BC52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96A">
              <w:rPr>
                <w:b/>
                <w:bCs/>
                <w:sz w:val="18"/>
                <w:szCs w:val="18"/>
              </w:rPr>
              <w:t>Hayvancılıkta</w:t>
            </w:r>
            <w:r w:rsidRPr="00BC52D7">
              <w:rPr>
                <w:sz w:val="18"/>
                <w:szCs w:val="18"/>
              </w:rPr>
              <w:t xml:space="preserve"> önemli bir yer teşkil eden otlaklar,</w:t>
            </w:r>
            <w:r>
              <w:rPr>
                <w:sz w:val="18"/>
                <w:szCs w:val="18"/>
              </w:rPr>
              <w:t xml:space="preserve"> </w:t>
            </w:r>
            <w:r w:rsidRPr="00BC52D7">
              <w:rPr>
                <w:sz w:val="18"/>
                <w:szCs w:val="18"/>
              </w:rPr>
              <w:t>Türkiye topraklarının %18,6'lık kısmını oluşturmaktadır.</w:t>
            </w:r>
            <w:r>
              <w:rPr>
                <w:sz w:val="18"/>
                <w:szCs w:val="18"/>
              </w:rPr>
              <w:t xml:space="preserve"> </w:t>
            </w:r>
            <w:r w:rsidRPr="00BC52D7">
              <w:rPr>
                <w:sz w:val="18"/>
                <w:szCs w:val="18"/>
              </w:rPr>
              <w:t>Kısa boylu otların (step) bulunduğu bozkırlarda</w:t>
            </w:r>
            <w:r>
              <w:rPr>
                <w:sz w:val="18"/>
                <w:szCs w:val="18"/>
              </w:rPr>
              <w:t xml:space="preserve"> </w:t>
            </w:r>
            <w:r w:rsidRPr="00BC52D7">
              <w:rPr>
                <w:sz w:val="18"/>
                <w:szCs w:val="18"/>
              </w:rPr>
              <w:t>küçükbaş hayvancılık, uzun boylu ot topluluklarının</w:t>
            </w:r>
            <w:r>
              <w:rPr>
                <w:sz w:val="18"/>
                <w:szCs w:val="18"/>
              </w:rPr>
              <w:t xml:space="preserve"> </w:t>
            </w:r>
            <w:r w:rsidRPr="00BC52D7">
              <w:rPr>
                <w:sz w:val="18"/>
                <w:szCs w:val="18"/>
              </w:rPr>
              <w:t>(çayır) yaygın olarak yetiştiği çernozyom alanlarında</w:t>
            </w:r>
            <w:r>
              <w:rPr>
                <w:sz w:val="18"/>
                <w:szCs w:val="18"/>
              </w:rPr>
              <w:t xml:space="preserve"> </w:t>
            </w:r>
            <w:r w:rsidRPr="00BC52D7">
              <w:rPr>
                <w:sz w:val="18"/>
                <w:szCs w:val="18"/>
              </w:rPr>
              <w:t>ise büyükbaş hayvancılık faaliyetleri ön plandadır. Bununla birlikte özellikle Toros Dağları'ndaki</w:t>
            </w:r>
            <w:r>
              <w:rPr>
                <w:sz w:val="18"/>
                <w:szCs w:val="18"/>
              </w:rPr>
              <w:t xml:space="preserve"> </w:t>
            </w:r>
            <w:r w:rsidRPr="00BC52D7">
              <w:rPr>
                <w:sz w:val="18"/>
                <w:szCs w:val="18"/>
              </w:rPr>
              <w:t>kırmızı Akdeniz toprakları üzerinde gelişen</w:t>
            </w:r>
            <w:r>
              <w:rPr>
                <w:sz w:val="18"/>
                <w:szCs w:val="18"/>
              </w:rPr>
              <w:t xml:space="preserve"> </w:t>
            </w:r>
            <w:r w:rsidRPr="00BC52D7">
              <w:rPr>
                <w:sz w:val="18"/>
                <w:szCs w:val="18"/>
              </w:rPr>
              <w:t>makiliklerde keçi yetiştiriciliği, orman toprakları</w:t>
            </w:r>
            <w:r>
              <w:rPr>
                <w:sz w:val="18"/>
                <w:szCs w:val="18"/>
              </w:rPr>
              <w:t xml:space="preserve"> </w:t>
            </w:r>
            <w:r w:rsidRPr="00BC52D7">
              <w:rPr>
                <w:sz w:val="18"/>
                <w:szCs w:val="18"/>
              </w:rPr>
              <w:t>üzerinde yetişen dut ağaçlarının yaygın olduğu</w:t>
            </w:r>
            <w:r>
              <w:rPr>
                <w:sz w:val="18"/>
                <w:szCs w:val="18"/>
              </w:rPr>
              <w:t xml:space="preserve"> </w:t>
            </w:r>
            <w:r w:rsidRPr="00BC52D7">
              <w:rPr>
                <w:sz w:val="18"/>
                <w:szCs w:val="18"/>
              </w:rPr>
              <w:t>alanlarda da ipek böcekçiliği yapılmaktadır. Ayrıca</w:t>
            </w:r>
            <w:r>
              <w:rPr>
                <w:sz w:val="18"/>
                <w:szCs w:val="18"/>
              </w:rPr>
              <w:t xml:space="preserve"> </w:t>
            </w:r>
            <w:r w:rsidRPr="00BC52D7">
              <w:rPr>
                <w:sz w:val="18"/>
                <w:szCs w:val="18"/>
              </w:rPr>
              <w:t>iklim ve toprak çeşitliliğine bağlı olarak farklı bitki</w:t>
            </w:r>
            <w:r>
              <w:rPr>
                <w:sz w:val="18"/>
                <w:szCs w:val="18"/>
              </w:rPr>
              <w:t xml:space="preserve"> </w:t>
            </w:r>
            <w:r w:rsidRPr="00BC52D7">
              <w:rPr>
                <w:sz w:val="18"/>
                <w:szCs w:val="18"/>
              </w:rPr>
              <w:t>türlerinin bulunduğu ülkemizin hemen hemen her</w:t>
            </w:r>
            <w:r>
              <w:rPr>
                <w:sz w:val="18"/>
                <w:szCs w:val="18"/>
              </w:rPr>
              <w:t xml:space="preserve"> </w:t>
            </w:r>
            <w:r w:rsidRPr="00BC52D7">
              <w:rPr>
                <w:sz w:val="18"/>
                <w:szCs w:val="18"/>
              </w:rPr>
              <w:t>yöresinde arıcılık faaliyetlerini görmek mümkündür.</w:t>
            </w:r>
          </w:p>
          <w:p w14:paraId="5498EB03" w14:textId="77777777" w:rsidR="00D543D5" w:rsidRDefault="00D543D5" w:rsidP="00D543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F9492DC" w14:textId="369B4393" w:rsidR="00D543D5" w:rsidRDefault="007E7B77" w:rsidP="007E7B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E7B77">
              <w:rPr>
                <w:sz w:val="18"/>
                <w:szCs w:val="18"/>
              </w:rPr>
              <w:t xml:space="preserve">Türkiye topraklarının %28,6’sını oluşturan </w:t>
            </w:r>
            <w:r w:rsidRPr="0098496A">
              <w:rPr>
                <w:b/>
                <w:bCs/>
                <w:sz w:val="18"/>
                <w:szCs w:val="18"/>
              </w:rPr>
              <w:t>ormanlar</w:t>
            </w:r>
            <w:r>
              <w:rPr>
                <w:sz w:val="18"/>
                <w:szCs w:val="18"/>
              </w:rPr>
              <w:t xml:space="preserve"> </w:t>
            </w:r>
            <w:r w:rsidRPr="007E7B77">
              <w:rPr>
                <w:sz w:val="18"/>
                <w:szCs w:val="18"/>
              </w:rPr>
              <w:t>kıyı bölgelerde yoğunlaşmıştır.</w:t>
            </w:r>
            <w:r>
              <w:rPr>
                <w:sz w:val="18"/>
                <w:szCs w:val="18"/>
              </w:rPr>
              <w:t xml:space="preserve"> </w:t>
            </w:r>
            <w:r w:rsidRPr="007E7B77">
              <w:rPr>
                <w:sz w:val="18"/>
                <w:szCs w:val="18"/>
              </w:rPr>
              <w:t>Bu nedenle</w:t>
            </w:r>
            <w:r>
              <w:rPr>
                <w:sz w:val="18"/>
                <w:szCs w:val="18"/>
              </w:rPr>
              <w:t xml:space="preserve"> </w:t>
            </w:r>
            <w:r w:rsidRPr="007E7B77">
              <w:rPr>
                <w:sz w:val="18"/>
                <w:szCs w:val="18"/>
              </w:rPr>
              <w:t>orman topraklarının Toroslar'ın batı ve orta kesimleriyle</w:t>
            </w:r>
            <w:r>
              <w:rPr>
                <w:sz w:val="18"/>
                <w:szCs w:val="18"/>
              </w:rPr>
              <w:t xml:space="preserve"> </w:t>
            </w:r>
            <w:r w:rsidRPr="007E7B77">
              <w:rPr>
                <w:sz w:val="18"/>
                <w:szCs w:val="18"/>
              </w:rPr>
              <w:t>Kuzey Anadolu'da oldukça geniş yer kapladığını</w:t>
            </w:r>
            <w:r>
              <w:rPr>
                <w:sz w:val="18"/>
                <w:szCs w:val="18"/>
              </w:rPr>
              <w:t xml:space="preserve"> </w:t>
            </w:r>
            <w:r w:rsidRPr="007E7B77">
              <w:rPr>
                <w:sz w:val="18"/>
                <w:szCs w:val="18"/>
              </w:rPr>
              <w:t>söylemek mümkündür. Tomruk, maden direği,</w:t>
            </w:r>
            <w:r>
              <w:rPr>
                <w:sz w:val="18"/>
                <w:szCs w:val="18"/>
              </w:rPr>
              <w:t xml:space="preserve"> </w:t>
            </w:r>
            <w:r w:rsidRPr="007E7B77">
              <w:rPr>
                <w:sz w:val="18"/>
                <w:szCs w:val="18"/>
              </w:rPr>
              <w:t>sanayi odunu, reçine, sığla yağı ve fıstık çamı</w:t>
            </w:r>
            <w:r>
              <w:rPr>
                <w:sz w:val="18"/>
                <w:szCs w:val="18"/>
              </w:rPr>
              <w:t xml:space="preserve"> </w:t>
            </w:r>
            <w:r w:rsidRPr="007E7B77">
              <w:rPr>
                <w:sz w:val="18"/>
                <w:szCs w:val="18"/>
              </w:rPr>
              <w:t>Türkiye'de ormanlardan elde edilen ürünlere örnek</w:t>
            </w:r>
            <w:r>
              <w:rPr>
                <w:sz w:val="18"/>
                <w:szCs w:val="18"/>
              </w:rPr>
              <w:t xml:space="preserve"> </w:t>
            </w:r>
            <w:r w:rsidRPr="007E7B77">
              <w:rPr>
                <w:sz w:val="18"/>
                <w:szCs w:val="18"/>
              </w:rPr>
              <w:t>verilebilir. Bunların yanı sıra ormanların</w:t>
            </w:r>
            <w:r>
              <w:rPr>
                <w:sz w:val="18"/>
                <w:szCs w:val="18"/>
              </w:rPr>
              <w:t xml:space="preserve"> </w:t>
            </w:r>
            <w:r w:rsidRPr="007E7B77">
              <w:rPr>
                <w:sz w:val="18"/>
                <w:szCs w:val="18"/>
              </w:rPr>
              <w:t>toprak erozyonunun önlenmesi, canlıların besin</w:t>
            </w:r>
            <w:r>
              <w:rPr>
                <w:sz w:val="18"/>
                <w:szCs w:val="18"/>
              </w:rPr>
              <w:t xml:space="preserve"> </w:t>
            </w:r>
            <w:r w:rsidRPr="007E7B77">
              <w:rPr>
                <w:sz w:val="18"/>
                <w:szCs w:val="18"/>
              </w:rPr>
              <w:t>ihtiyaçlarının</w:t>
            </w:r>
            <w:r>
              <w:rPr>
                <w:sz w:val="18"/>
                <w:szCs w:val="18"/>
              </w:rPr>
              <w:t xml:space="preserve"> </w:t>
            </w:r>
            <w:r w:rsidRPr="007E7B77">
              <w:rPr>
                <w:sz w:val="18"/>
                <w:szCs w:val="18"/>
              </w:rPr>
              <w:t>karşılanması ve onlara barınak olması</w:t>
            </w:r>
            <w:r>
              <w:rPr>
                <w:sz w:val="18"/>
                <w:szCs w:val="18"/>
              </w:rPr>
              <w:t xml:space="preserve"> </w:t>
            </w:r>
            <w:r w:rsidRPr="007E7B77">
              <w:rPr>
                <w:sz w:val="18"/>
                <w:szCs w:val="18"/>
              </w:rPr>
              <w:t>açısından da çok önemli vazifeleri vardır.</w:t>
            </w:r>
          </w:p>
          <w:p w14:paraId="1C2C943A" w14:textId="77777777" w:rsidR="00D543D5" w:rsidRDefault="00D543D5" w:rsidP="00D543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8F2F5BE" w14:textId="1F27DBDD" w:rsidR="00F54754" w:rsidRPr="00F54754" w:rsidRDefault="00F54754" w:rsidP="00F547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4754">
              <w:rPr>
                <w:sz w:val="18"/>
                <w:szCs w:val="18"/>
              </w:rPr>
              <w:t xml:space="preserve">Topraklarımız; </w:t>
            </w:r>
            <w:r w:rsidRPr="0098496A">
              <w:rPr>
                <w:b/>
                <w:bCs/>
                <w:sz w:val="18"/>
                <w:szCs w:val="18"/>
              </w:rPr>
              <w:t>seramik, porselen, kiremit, tuğla, çimento ve çanak çömlek</w:t>
            </w:r>
            <w:r w:rsidRPr="00F54754">
              <w:rPr>
                <w:sz w:val="18"/>
                <w:szCs w:val="18"/>
              </w:rPr>
              <w:t xml:space="preserve"> gibi ürünlerin elde edilebilmesi</w:t>
            </w:r>
            <w:r>
              <w:rPr>
                <w:sz w:val="18"/>
                <w:szCs w:val="18"/>
              </w:rPr>
              <w:t xml:space="preserve"> </w:t>
            </w:r>
            <w:r w:rsidRPr="00F54754">
              <w:rPr>
                <w:sz w:val="18"/>
                <w:szCs w:val="18"/>
              </w:rPr>
              <w:t>açısından bazı sanayi kollarının ham madde</w:t>
            </w:r>
            <w:r>
              <w:rPr>
                <w:sz w:val="18"/>
                <w:szCs w:val="18"/>
              </w:rPr>
              <w:t xml:space="preserve"> </w:t>
            </w:r>
            <w:r w:rsidRPr="00F54754">
              <w:rPr>
                <w:sz w:val="18"/>
                <w:szCs w:val="18"/>
              </w:rPr>
              <w:t>ihtiyacını karşılamaktadır. Örneğin magmatik kayaçlar</w:t>
            </w:r>
            <w:r>
              <w:rPr>
                <w:sz w:val="18"/>
                <w:szCs w:val="18"/>
              </w:rPr>
              <w:t xml:space="preserve"> </w:t>
            </w:r>
            <w:r w:rsidRPr="00F54754">
              <w:rPr>
                <w:sz w:val="18"/>
                <w:szCs w:val="18"/>
              </w:rPr>
              <w:t>üzerinde gelişen ve kuvars, kaolin, feldspat gibi</w:t>
            </w:r>
            <w:r>
              <w:rPr>
                <w:sz w:val="18"/>
                <w:szCs w:val="18"/>
              </w:rPr>
              <w:t xml:space="preserve"> </w:t>
            </w:r>
            <w:r w:rsidRPr="00F54754">
              <w:rPr>
                <w:sz w:val="18"/>
                <w:szCs w:val="18"/>
              </w:rPr>
              <w:t>maddeler bakımından zengin olan topraklar, cam ve</w:t>
            </w:r>
            <w:r>
              <w:rPr>
                <w:sz w:val="18"/>
                <w:szCs w:val="18"/>
              </w:rPr>
              <w:t xml:space="preserve"> </w:t>
            </w:r>
            <w:r w:rsidRPr="00F54754">
              <w:rPr>
                <w:sz w:val="18"/>
                <w:szCs w:val="18"/>
              </w:rPr>
              <w:t>seramik yapımında ham madde olarak kullanılmaktadır.</w:t>
            </w:r>
            <w:r>
              <w:rPr>
                <w:sz w:val="18"/>
                <w:szCs w:val="18"/>
              </w:rPr>
              <w:t xml:space="preserve"> </w:t>
            </w:r>
            <w:r w:rsidRPr="00F54754">
              <w:rPr>
                <w:sz w:val="18"/>
                <w:szCs w:val="18"/>
              </w:rPr>
              <w:t>Benzer şekilde demir, silis ve karbonat bakımından</w:t>
            </w:r>
          </w:p>
          <w:p w14:paraId="7329B4BF" w14:textId="763224DD" w:rsidR="00D543D5" w:rsidRDefault="00F54754" w:rsidP="00D543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4754">
              <w:rPr>
                <w:sz w:val="18"/>
                <w:szCs w:val="18"/>
              </w:rPr>
              <w:t>zengin olan topraklardan da tuğla, kiremit,</w:t>
            </w:r>
            <w:r>
              <w:rPr>
                <w:sz w:val="18"/>
                <w:szCs w:val="18"/>
              </w:rPr>
              <w:t xml:space="preserve"> </w:t>
            </w:r>
            <w:r w:rsidRPr="00F54754">
              <w:rPr>
                <w:sz w:val="18"/>
                <w:szCs w:val="18"/>
              </w:rPr>
              <w:t>çimento ve çanak çömlek yapımında faydalanılmaktadır</w:t>
            </w:r>
            <w:r>
              <w:rPr>
                <w:sz w:val="18"/>
                <w:szCs w:val="18"/>
              </w:rPr>
              <w:t>.</w:t>
            </w:r>
          </w:p>
          <w:p w14:paraId="275956CC" w14:textId="77777777" w:rsidR="00D543D5" w:rsidRDefault="00D543D5" w:rsidP="00D543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A76BAC1" w14:textId="2105D29B" w:rsidR="00D543D5" w:rsidRDefault="00DC2073" w:rsidP="00DC20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C2073">
              <w:rPr>
                <w:sz w:val="18"/>
                <w:szCs w:val="18"/>
              </w:rPr>
              <w:t xml:space="preserve">Türkiye’de nüfus ve sanayi, ılıman iklim özellikleri ile </w:t>
            </w:r>
            <w:r w:rsidRPr="0098496A">
              <w:rPr>
                <w:b/>
                <w:bCs/>
                <w:sz w:val="18"/>
                <w:szCs w:val="18"/>
              </w:rPr>
              <w:t>verimli toprakların</w:t>
            </w:r>
            <w:r w:rsidRPr="00DC2073">
              <w:rPr>
                <w:sz w:val="18"/>
                <w:szCs w:val="18"/>
              </w:rPr>
              <w:t xml:space="preserve"> bulunduğu alanlarda yoğunlaşmıştır.</w:t>
            </w:r>
            <w:r>
              <w:rPr>
                <w:sz w:val="18"/>
                <w:szCs w:val="18"/>
              </w:rPr>
              <w:t xml:space="preserve"> </w:t>
            </w:r>
            <w:r w:rsidRPr="00DC2073">
              <w:rPr>
                <w:sz w:val="18"/>
                <w:szCs w:val="18"/>
              </w:rPr>
              <w:t>Şehirlerin büyümesiyle verimli tarım alanları yerleşmeye açılmaktadır. Bu durum, tarım yapılabilir</w:t>
            </w:r>
            <w:r>
              <w:rPr>
                <w:sz w:val="18"/>
                <w:szCs w:val="18"/>
              </w:rPr>
              <w:t xml:space="preserve"> </w:t>
            </w:r>
            <w:r w:rsidRPr="00DC2073">
              <w:rPr>
                <w:sz w:val="18"/>
                <w:szCs w:val="18"/>
              </w:rPr>
              <w:t>alanların daralmasına ve toprağın kirlenmesine neden olarak aslında geleceğimizi tehdit etmektedir. Türkiye'nin</w:t>
            </w:r>
            <w:r>
              <w:rPr>
                <w:sz w:val="18"/>
                <w:szCs w:val="18"/>
              </w:rPr>
              <w:t xml:space="preserve"> </w:t>
            </w:r>
            <w:r w:rsidRPr="00DC2073">
              <w:rPr>
                <w:sz w:val="18"/>
                <w:szCs w:val="18"/>
              </w:rPr>
              <w:t>sahip olduğu toplam arazinin çok az bir kısmı sulanabilir ve verimli topraklardan oluşmaktadır. Bu</w:t>
            </w:r>
            <w:r>
              <w:rPr>
                <w:sz w:val="18"/>
                <w:szCs w:val="18"/>
              </w:rPr>
              <w:t xml:space="preserve"> </w:t>
            </w:r>
            <w:r w:rsidRPr="00DC2073">
              <w:rPr>
                <w:sz w:val="18"/>
                <w:szCs w:val="18"/>
              </w:rPr>
              <w:t>toprakların</w:t>
            </w:r>
            <w:r>
              <w:rPr>
                <w:sz w:val="18"/>
                <w:szCs w:val="18"/>
              </w:rPr>
              <w:t xml:space="preserve"> </w:t>
            </w:r>
            <w:r w:rsidRPr="00DC2073">
              <w:rPr>
                <w:sz w:val="18"/>
                <w:szCs w:val="18"/>
              </w:rPr>
              <w:t>amaç dışı kullanımı, gelecekte gıda temini ve güvenliğine yönelik birtakım sorunların yaşanmasına</w:t>
            </w:r>
            <w:r>
              <w:rPr>
                <w:sz w:val="18"/>
                <w:szCs w:val="18"/>
              </w:rPr>
              <w:t xml:space="preserve"> </w:t>
            </w:r>
            <w:r w:rsidRPr="00DC2073">
              <w:rPr>
                <w:sz w:val="18"/>
                <w:szCs w:val="18"/>
              </w:rPr>
              <w:t>zemin hazırlayacaktır. Gelecek nesillere daha yaşanabilir bir ülke bırakabilmek için tarımsal faaliyetlere</w:t>
            </w:r>
            <w:r>
              <w:rPr>
                <w:sz w:val="18"/>
                <w:szCs w:val="18"/>
              </w:rPr>
              <w:t xml:space="preserve"> </w:t>
            </w:r>
            <w:r w:rsidRPr="00DC2073">
              <w:rPr>
                <w:sz w:val="18"/>
                <w:szCs w:val="18"/>
              </w:rPr>
              <w:t>önem verilmeli ve tarım topraklarının amaca yönelik kullanılmasına özen gösterilmelidir.</w:t>
            </w:r>
          </w:p>
          <w:p w14:paraId="36EE5AB6" w14:textId="77777777" w:rsidR="00D543D5" w:rsidRDefault="00D543D5" w:rsidP="00D543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EA625CF" w14:textId="77777777" w:rsidR="007861A8" w:rsidRDefault="007861A8" w:rsidP="000067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38E6DC8" w14:textId="77777777" w:rsidR="007861A8" w:rsidRDefault="007861A8" w:rsidP="000067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210EA6B" w14:textId="0D1DEEF7" w:rsidR="007861A8" w:rsidRDefault="007861A8" w:rsidP="000067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lastRenderedPageBreak/>
              <w:drawing>
                <wp:anchor distT="0" distB="0" distL="114300" distR="114300" simplePos="0" relativeHeight="251660288" behindDoc="0" locked="0" layoutInCell="1" allowOverlap="1" wp14:anchorId="441EAF4C" wp14:editId="69ED2E49">
                  <wp:simplePos x="0" y="0"/>
                  <wp:positionH relativeFrom="column">
                    <wp:posOffset>4413885</wp:posOffset>
                  </wp:positionH>
                  <wp:positionV relativeFrom="paragraph">
                    <wp:posOffset>35560</wp:posOffset>
                  </wp:positionV>
                  <wp:extent cx="2030095" cy="1435100"/>
                  <wp:effectExtent l="0" t="0" r="8255" b="0"/>
                  <wp:wrapThrough wrapText="bothSides">
                    <wp:wrapPolygon edited="0">
                      <wp:start x="0" y="0"/>
                      <wp:lineTo x="0" y="21218"/>
                      <wp:lineTo x="21485" y="21218"/>
                      <wp:lineTo x="21485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B3080F" w14:textId="56B78294" w:rsidR="000067E4" w:rsidRDefault="000067E4" w:rsidP="000067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67E4">
              <w:rPr>
                <w:sz w:val="18"/>
                <w:szCs w:val="18"/>
              </w:rPr>
              <w:t>Toprak örtüsünün akarsu ve rüzgâr gibi dış kuvvetlerin</w:t>
            </w:r>
            <w:r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 xml:space="preserve">etkisiyle taşınmasına </w:t>
            </w:r>
            <w:r w:rsidRPr="000067E4">
              <w:rPr>
                <w:b/>
                <w:bCs/>
                <w:sz w:val="18"/>
                <w:szCs w:val="18"/>
              </w:rPr>
              <w:t>erozyon</w:t>
            </w:r>
            <w:r w:rsidRPr="000067E4">
              <w:rPr>
                <w:sz w:val="18"/>
                <w:szCs w:val="18"/>
              </w:rPr>
              <w:t xml:space="preserve"> denir. Uzun</w:t>
            </w:r>
            <w:r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>yıllar boyunca oluşan toprağın daha kısa bir zamanda</w:t>
            </w:r>
            <w:r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>erozyonla taşınması ülke toprakları için çok büyük</w:t>
            </w:r>
            <w:r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>bir tehlikedir. Türkiye, erozyonun</w:t>
            </w:r>
            <w:r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>çok şiddetli olduğu ülkeler arasındadır. Türkiye’de</w:t>
            </w:r>
            <w:r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>erozyon; tarım alanlarının %59’unda, orman alanlarının</w:t>
            </w:r>
            <w:r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>%54’ünde, mera alanlarının da %64’ünde oldukça</w:t>
            </w:r>
            <w:r w:rsidR="007861A8"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>aktif olarak görülmektedir.</w:t>
            </w:r>
            <w:r>
              <w:rPr>
                <w:sz w:val="18"/>
                <w:szCs w:val="18"/>
              </w:rPr>
              <w:t xml:space="preserve"> </w:t>
            </w:r>
            <w:r w:rsidR="007861A8">
              <w:rPr>
                <w:sz w:val="18"/>
                <w:szCs w:val="18"/>
              </w:rPr>
              <w:t xml:space="preserve"> </w:t>
            </w:r>
          </w:p>
          <w:p w14:paraId="0F273BAA" w14:textId="77777777" w:rsidR="007861A8" w:rsidRDefault="007861A8" w:rsidP="000067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6B72827" w14:textId="12699957" w:rsidR="000067E4" w:rsidRDefault="000067E4" w:rsidP="000067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67E4">
              <w:rPr>
                <w:sz w:val="18"/>
                <w:szCs w:val="18"/>
              </w:rPr>
              <w:t>Türkiye’de yeryüzü şekillerinin çok engebeli olması,</w:t>
            </w:r>
            <w:r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>yağışların özellikle iç kesimlere sağanaklar</w:t>
            </w:r>
            <w:r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>şeklinde düşmesi ve bitki örtüsünün tahrip edilmesi</w:t>
            </w:r>
            <w:r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>erozyon riskini artırmıştır. Türkiye’de en çok su</w:t>
            </w:r>
            <w:r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>erozyonu görülmekle birlikte İç Anadolu'da özellikle</w:t>
            </w:r>
            <w:r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>Karapınar (Konya) çevresinde görülen rüzgâr erozyonu</w:t>
            </w:r>
            <w:r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>topraklarımızı tehdit etmektedir.</w:t>
            </w:r>
          </w:p>
          <w:p w14:paraId="782C506E" w14:textId="77777777" w:rsidR="00A33BF3" w:rsidRPr="000067E4" w:rsidRDefault="00A33BF3" w:rsidP="000067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B09EBCB" w14:textId="0AD1BDD6" w:rsidR="00D543D5" w:rsidRDefault="000067E4" w:rsidP="000067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67E4">
              <w:rPr>
                <w:sz w:val="18"/>
                <w:szCs w:val="18"/>
              </w:rPr>
              <w:t>Erozyonun giderek önemli bir tehdit hâline gelmesinde tarlaların eğim yönünde sürülmesi, bitki örtüsünün</w:t>
            </w:r>
            <w:r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>tahrip edildiği eğimli yamaçların tarıma açılması, nadas uygulamaları ve meralarda görülen aşırı otlatma</w:t>
            </w:r>
            <w:r>
              <w:rPr>
                <w:sz w:val="18"/>
                <w:szCs w:val="18"/>
              </w:rPr>
              <w:t xml:space="preserve"> </w:t>
            </w:r>
            <w:r w:rsidRPr="000067E4">
              <w:rPr>
                <w:sz w:val="18"/>
                <w:szCs w:val="18"/>
              </w:rPr>
              <w:t>gibi insan kaynaklı nedenler yatmaktadır.</w:t>
            </w:r>
          </w:p>
          <w:p w14:paraId="5F06C5FB" w14:textId="77777777" w:rsidR="00D543D5" w:rsidRDefault="00D543D5" w:rsidP="00D543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512EEB6" w14:textId="749B45A9" w:rsidR="00D543D5" w:rsidRDefault="00A33BF3" w:rsidP="00A33B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3BF3">
              <w:rPr>
                <w:sz w:val="18"/>
                <w:szCs w:val="18"/>
              </w:rPr>
              <w:t>Binlerce yılda oluşabilen toprak örtüsü, şiddetli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>erozyon nedeniyle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>deniz, göl vb. çukur alanlara taşınarak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>kısa sürede yok olmaktadır. Böylece tarımsal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>üretim azalmakta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>ve artan nüfusun tarım ürünleri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>ihtiyacı ithalat yoluyla karşılanmaya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>çalışılmaktadır.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>Erozyona maruz kalan topraklar, akarsular vasıtasıyla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>baraj göllerine taşındığı için bu alanların kullanım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>ömürleri kısalmaktadır. Şiddetlenen erozyon, ülke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 xml:space="preserve">topraklarının bir bölümünü </w:t>
            </w:r>
            <w:r w:rsidRPr="001F6A39">
              <w:rPr>
                <w:b/>
                <w:bCs/>
                <w:sz w:val="18"/>
                <w:szCs w:val="18"/>
              </w:rPr>
              <w:t>çölleşme</w:t>
            </w:r>
            <w:r w:rsidRPr="00A33BF3">
              <w:rPr>
                <w:sz w:val="18"/>
                <w:szCs w:val="18"/>
              </w:rPr>
              <w:t xml:space="preserve"> riskiyle karşı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>karşıya bırakmış vaziyettedir. İç kesimlerde yer alan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>Konya, Iğdır ve Şanlıurfa gibi illerin bazı kesimlerinde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>çölleşme belirtilerini görmek mümkündür. Erozyon, ayrıca kırsal kesimden kentlere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>olan göçü artırarak ekonomik ve toplumsal problemleri</w:t>
            </w:r>
            <w:r>
              <w:rPr>
                <w:sz w:val="18"/>
                <w:szCs w:val="18"/>
              </w:rPr>
              <w:t xml:space="preserve"> </w:t>
            </w:r>
            <w:r w:rsidRPr="00A33BF3">
              <w:rPr>
                <w:sz w:val="18"/>
                <w:szCs w:val="18"/>
              </w:rPr>
              <w:t>beraberinde getirmektedir.</w:t>
            </w:r>
          </w:p>
          <w:p w14:paraId="34613C86" w14:textId="379C5258" w:rsidR="00D543D5" w:rsidRPr="00D543D5" w:rsidRDefault="00D543D5" w:rsidP="00D543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222404A4" w:rsidR="00DC06C5" w:rsidRDefault="00A35F7B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Erozyon nedir?</w:t>
            </w:r>
          </w:p>
          <w:p w14:paraId="5BE34695" w14:textId="4BBBE29F" w:rsidR="00DC06C5" w:rsidRDefault="00F249D7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Erozyonu artıran faktörler nelerdir?</w:t>
            </w:r>
          </w:p>
          <w:p w14:paraId="3917B1A0" w14:textId="0690E1F7" w:rsidR="00DC06C5" w:rsidRDefault="00F249D7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Ülkemizdeki topraklardan hangi amaçlarla yararlanılmaktadır?</w:t>
            </w:r>
          </w:p>
          <w:p w14:paraId="4D3DACCA" w14:textId="09F13C7F" w:rsidR="00DC06C5" w:rsidRDefault="005E43E2" w:rsidP="00DD3BFC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Ülkemizde topraüın sanayide kullanıldığı alanlara örnekler veriniz?</w:t>
            </w:r>
          </w:p>
          <w:p w14:paraId="521A8F28" w14:textId="13A2FB1C" w:rsidR="00DC06C5" w:rsidRPr="00B4198C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DD3BFC">
              <w:rPr>
                <w:sz w:val="16"/>
                <w:szCs w:val="16"/>
              </w:rPr>
              <w:t xml:space="preserve"> </w:t>
            </w:r>
            <w:r w:rsidRPr="00B4198C">
              <w:rPr>
                <w:sz w:val="16"/>
                <w:szCs w:val="16"/>
              </w:rPr>
              <w:t xml:space="preserve">  </w:t>
            </w:r>
          </w:p>
          <w:p w14:paraId="4768BC43" w14:textId="77777777" w:rsidR="00DC06C5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2502C73F" w14:textId="3369FB53" w:rsidR="00050CB8" w:rsidRPr="00050CB8" w:rsidRDefault="00050CB8" w:rsidP="00050CB8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050CB8">
              <w:rPr>
                <w:rFonts w:ascii="Comic Sans MS" w:hAnsi="Comic Sans MS"/>
                <w:sz w:val="16"/>
                <w:szCs w:val="16"/>
              </w:rPr>
              <w:t>Türkiye’de toprak sadece tarımda değil sanayi alanında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50CB8">
              <w:rPr>
                <w:rFonts w:ascii="Comic Sans MS" w:hAnsi="Comic Sans MS"/>
                <w:sz w:val="16"/>
                <w:szCs w:val="16"/>
              </w:rPr>
              <w:t>da geniş bir kullanıma sahiptir. Birçok sanayi faaliyetinin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50CB8">
              <w:rPr>
                <w:rFonts w:ascii="Comic Sans MS" w:hAnsi="Comic Sans MS"/>
                <w:sz w:val="16"/>
                <w:szCs w:val="16"/>
              </w:rPr>
              <w:t>hammaddesi topraktır.</w:t>
            </w:r>
          </w:p>
          <w:p w14:paraId="5468687C" w14:textId="131CD836" w:rsidR="00050CB8" w:rsidRPr="00050CB8" w:rsidRDefault="00050CB8" w:rsidP="00050CB8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50CB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Aşağıda verilen sanayi kuruluşlarından hangisinde hammadde olarak toprak </w:t>
            </w:r>
            <w:r w:rsidRPr="00050CB8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kullanılmaz</w:t>
            </w:r>
            <w:r w:rsidRPr="00050CB8">
              <w:rPr>
                <w:rFonts w:ascii="Comic Sans MS" w:hAnsi="Comic Sans MS"/>
                <w:b/>
                <w:bCs/>
                <w:sz w:val="16"/>
                <w:szCs w:val="16"/>
              </w:rPr>
              <w:t>?</w:t>
            </w:r>
          </w:p>
          <w:p w14:paraId="447D48DE" w14:textId="77777777" w:rsidR="00050CB8" w:rsidRPr="00050CB8" w:rsidRDefault="00050CB8" w:rsidP="00050CB8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050CB8">
              <w:rPr>
                <w:rFonts w:ascii="Comic Sans MS" w:hAnsi="Comic Sans MS"/>
                <w:sz w:val="16"/>
                <w:szCs w:val="16"/>
              </w:rPr>
              <w:t>A) Seramik fabrikası</w:t>
            </w:r>
          </w:p>
          <w:p w14:paraId="1561551A" w14:textId="77777777" w:rsidR="00050CB8" w:rsidRPr="00050CB8" w:rsidRDefault="00050CB8" w:rsidP="00050CB8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050CB8">
              <w:rPr>
                <w:rFonts w:ascii="Comic Sans MS" w:hAnsi="Comic Sans MS"/>
                <w:sz w:val="16"/>
                <w:szCs w:val="16"/>
              </w:rPr>
              <w:t>B) Cam fabrikası</w:t>
            </w:r>
          </w:p>
          <w:p w14:paraId="520A81DD" w14:textId="77777777" w:rsidR="00050CB8" w:rsidRPr="00050CB8" w:rsidRDefault="00050CB8" w:rsidP="00050CB8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050CB8">
              <w:rPr>
                <w:rFonts w:ascii="Comic Sans MS" w:hAnsi="Comic Sans MS"/>
                <w:sz w:val="16"/>
                <w:szCs w:val="16"/>
              </w:rPr>
              <w:t>C) Kiremit fabrikası</w:t>
            </w:r>
          </w:p>
          <w:p w14:paraId="7824D6B2" w14:textId="77777777" w:rsidR="00050CB8" w:rsidRPr="00050CB8" w:rsidRDefault="00050CB8" w:rsidP="00050CB8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050CB8">
              <w:rPr>
                <w:rFonts w:ascii="Comic Sans MS" w:hAnsi="Comic Sans MS"/>
                <w:sz w:val="16"/>
                <w:szCs w:val="16"/>
              </w:rPr>
              <w:t>D) Tuğla fabrikası</w:t>
            </w:r>
          </w:p>
          <w:p w14:paraId="640BD95A" w14:textId="77777777" w:rsidR="00050CB8" w:rsidRDefault="00050CB8" w:rsidP="00050CB8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050CB8">
              <w:rPr>
                <w:rFonts w:ascii="Comic Sans MS" w:hAnsi="Comic Sans MS"/>
                <w:sz w:val="16"/>
                <w:szCs w:val="16"/>
              </w:rPr>
              <w:t>E) Lastik fabrikası</w:t>
            </w:r>
          </w:p>
          <w:p w14:paraId="5FF2E033" w14:textId="0ABF32C8" w:rsidR="00050CB8" w:rsidRPr="00AF11E0" w:rsidRDefault="00050CB8" w:rsidP="00050CB8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2CCF76EB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6762C3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067E4"/>
    <w:rsid w:val="0002041B"/>
    <w:rsid w:val="000310AF"/>
    <w:rsid w:val="00041984"/>
    <w:rsid w:val="000436E2"/>
    <w:rsid w:val="0004468A"/>
    <w:rsid w:val="00050CB8"/>
    <w:rsid w:val="00053961"/>
    <w:rsid w:val="0006421B"/>
    <w:rsid w:val="00070A81"/>
    <w:rsid w:val="00077707"/>
    <w:rsid w:val="00091E46"/>
    <w:rsid w:val="000A641D"/>
    <w:rsid w:val="000B23C2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A39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2F09C5"/>
    <w:rsid w:val="00331443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E502A"/>
    <w:rsid w:val="003F0B6B"/>
    <w:rsid w:val="003F0BFE"/>
    <w:rsid w:val="003F7223"/>
    <w:rsid w:val="00404D70"/>
    <w:rsid w:val="0040667C"/>
    <w:rsid w:val="0040707E"/>
    <w:rsid w:val="004126E5"/>
    <w:rsid w:val="0042184A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1B28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38EF"/>
    <w:rsid w:val="0059690E"/>
    <w:rsid w:val="005B1112"/>
    <w:rsid w:val="005C6827"/>
    <w:rsid w:val="005D2D4E"/>
    <w:rsid w:val="005D31B0"/>
    <w:rsid w:val="005D3499"/>
    <w:rsid w:val="005D603A"/>
    <w:rsid w:val="005E43E2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46D"/>
    <w:rsid w:val="006257BD"/>
    <w:rsid w:val="00627C52"/>
    <w:rsid w:val="006337F2"/>
    <w:rsid w:val="00634B31"/>
    <w:rsid w:val="00642DD4"/>
    <w:rsid w:val="00660494"/>
    <w:rsid w:val="00660AC9"/>
    <w:rsid w:val="006762C3"/>
    <w:rsid w:val="006808A2"/>
    <w:rsid w:val="00684994"/>
    <w:rsid w:val="00685599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24A2A"/>
    <w:rsid w:val="007307DC"/>
    <w:rsid w:val="00740E4C"/>
    <w:rsid w:val="00745A5C"/>
    <w:rsid w:val="00761238"/>
    <w:rsid w:val="007861A8"/>
    <w:rsid w:val="007911A5"/>
    <w:rsid w:val="00795A69"/>
    <w:rsid w:val="007A132F"/>
    <w:rsid w:val="007C6F08"/>
    <w:rsid w:val="007C733C"/>
    <w:rsid w:val="007D4963"/>
    <w:rsid w:val="007E315A"/>
    <w:rsid w:val="007E3807"/>
    <w:rsid w:val="007E7B7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8496A"/>
    <w:rsid w:val="00990197"/>
    <w:rsid w:val="0099636D"/>
    <w:rsid w:val="009A6347"/>
    <w:rsid w:val="009A715B"/>
    <w:rsid w:val="009C14D0"/>
    <w:rsid w:val="009D089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3BF3"/>
    <w:rsid w:val="00A35428"/>
    <w:rsid w:val="00A35F7B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C52D7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83A96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43D5"/>
    <w:rsid w:val="00D56AC2"/>
    <w:rsid w:val="00D7443B"/>
    <w:rsid w:val="00D75D2B"/>
    <w:rsid w:val="00D770D9"/>
    <w:rsid w:val="00D83956"/>
    <w:rsid w:val="00D83D96"/>
    <w:rsid w:val="00D83F9A"/>
    <w:rsid w:val="00D92EDE"/>
    <w:rsid w:val="00DA3B97"/>
    <w:rsid w:val="00DA3ED7"/>
    <w:rsid w:val="00DA53AA"/>
    <w:rsid w:val="00DB0205"/>
    <w:rsid w:val="00DB5989"/>
    <w:rsid w:val="00DB7557"/>
    <w:rsid w:val="00DC06C5"/>
    <w:rsid w:val="00DC1D3A"/>
    <w:rsid w:val="00DC2073"/>
    <w:rsid w:val="00DD3BFC"/>
    <w:rsid w:val="00E0197E"/>
    <w:rsid w:val="00E02CBB"/>
    <w:rsid w:val="00E161A0"/>
    <w:rsid w:val="00E51B77"/>
    <w:rsid w:val="00E53461"/>
    <w:rsid w:val="00E53B24"/>
    <w:rsid w:val="00E64932"/>
    <w:rsid w:val="00E70208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249D7"/>
    <w:rsid w:val="00F33730"/>
    <w:rsid w:val="00F3415A"/>
    <w:rsid w:val="00F40363"/>
    <w:rsid w:val="00F434A9"/>
    <w:rsid w:val="00F51DB1"/>
    <w:rsid w:val="00F54754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8353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Türkiye'de Toprakların Kullanımı Günlük Plan</dc:title>
  <dc:subject>cografyahocasi.com</dc:subject>
  <dc:creator>Osman ADIGÜZEL</dc:creator>
  <cp:keywords>cografyahocasi.com</cp:keywords>
  <dc:description>Coğrafya Günlük Plan</dc:description>
  <cp:lastModifiedBy>H.Abdullah Koyuncu</cp:lastModifiedBy>
  <cp:revision>48</cp:revision>
  <cp:lastPrinted>2009-01-06T22:36:00Z</cp:lastPrinted>
  <dcterms:created xsi:type="dcterms:W3CDTF">2020-02-17T18:02:00Z</dcterms:created>
  <dcterms:modified xsi:type="dcterms:W3CDTF">2021-01-20T21:44:00Z</dcterms:modified>
  <cp:category>cografyahocasi.com</cp:category>
  <cp:contentStatus>cografyahocasi.com</cp:contentStatus>
</cp:coreProperties>
</file>