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FE9E7" w14:textId="3032A12A" w:rsidR="00FE02F8" w:rsidRPr="005F0142" w:rsidRDefault="00AF11E0" w:rsidP="005F0142">
      <w:pPr>
        <w:pStyle w:val="Balk9"/>
        <w:jc w:val="left"/>
        <w:rPr>
          <w:rFonts w:ascii="Times New Roman" w:hAnsi="Times New Roman" w:cs="Times New Roman"/>
          <w:noProof/>
          <w:sz w:val="24"/>
        </w:rPr>
      </w:pPr>
      <w:r w:rsidRPr="005F0142">
        <w:rPr>
          <w:rFonts w:ascii="Times New Roman" w:hAnsi="Times New Roman" w:cs="Times New Roman"/>
          <w:noProof/>
          <w:sz w:val="24"/>
        </w:rPr>
        <w:t>………………………………………………………….</w:t>
      </w:r>
      <w:r w:rsidR="0057595A" w:rsidRPr="005F0142">
        <w:rPr>
          <w:rFonts w:ascii="Times New Roman" w:hAnsi="Times New Roman" w:cs="Times New Roman"/>
          <w:noProof/>
          <w:sz w:val="24"/>
        </w:rPr>
        <w:t xml:space="preserve"> LİSESİ</w:t>
      </w:r>
      <w:r w:rsidR="00B4198C" w:rsidRPr="005F0142">
        <w:rPr>
          <w:rFonts w:ascii="Times New Roman" w:hAnsi="Times New Roman" w:cs="Times New Roman"/>
          <w:noProof/>
          <w:sz w:val="24"/>
        </w:rPr>
        <w:t xml:space="preserve"> </w:t>
      </w:r>
      <w:r w:rsidR="00220CFD" w:rsidRPr="005F0142">
        <w:rPr>
          <w:rFonts w:ascii="Times New Roman" w:hAnsi="Times New Roman" w:cs="Times New Roman"/>
          <w:noProof/>
          <w:sz w:val="24"/>
        </w:rPr>
        <w:t xml:space="preserve">COĞRAFYA </w:t>
      </w:r>
      <w:r w:rsidR="00102787" w:rsidRPr="005F0142">
        <w:rPr>
          <w:rFonts w:ascii="Times New Roman" w:hAnsi="Times New Roman" w:cs="Times New Roman"/>
          <w:noProof/>
          <w:sz w:val="24"/>
        </w:rPr>
        <w:t>10</w:t>
      </w:r>
      <w:r w:rsidR="006B1320" w:rsidRPr="005F0142">
        <w:rPr>
          <w:rFonts w:ascii="Times New Roman" w:hAnsi="Times New Roman" w:cs="Times New Roman"/>
          <w:noProof/>
          <w:sz w:val="24"/>
        </w:rPr>
        <w:t xml:space="preserve"> DERS PLANI</w:t>
      </w:r>
    </w:p>
    <w:p w14:paraId="644034FC" w14:textId="77777777" w:rsidR="00FE02F8" w:rsidRPr="00FE02F8" w:rsidRDefault="00FE02F8" w:rsidP="00FE02F8"/>
    <w:tbl>
      <w:tblPr>
        <w:tblStyle w:val="TabloKlavuzu"/>
        <w:tblW w:w="10490" w:type="dxa"/>
        <w:tblInd w:w="-572" w:type="dxa"/>
        <w:tblLayout w:type="fixed"/>
        <w:tblLook w:val="01E0" w:firstRow="1" w:lastRow="1" w:firstColumn="1" w:lastColumn="1" w:noHBand="0" w:noVBand="0"/>
      </w:tblPr>
      <w:tblGrid>
        <w:gridCol w:w="3124"/>
        <w:gridCol w:w="5296"/>
        <w:gridCol w:w="900"/>
        <w:gridCol w:w="1170"/>
      </w:tblGrid>
      <w:tr w:rsidR="00FE02F8" w:rsidRPr="009246A0" w14:paraId="6E8838C0" w14:textId="77777777" w:rsidTr="00367421">
        <w:tc>
          <w:tcPr>
            <w:tcW w:w="10490" w:type="dxa"/>
            <w:gridSpan w:val="4"/>
            <w:tcBorders>
              <w:top w:val="nil"/>
              <w:left w:val="nil"/>
              <w:right w:val="nil"/>
            </w:tcBorders>
            <w:vAlign w:val="center"/>
          </w:tcPr>
          <w:p w14:paraId="1C3D162B" w14:textId="014CEFEF" w:rsidR="00FE02F8" w:rsidRDefault="00FE02F8" w:rsidP="00512CA1">
            <w:pPr>
              <w:spacing w:before="20" w:after="20"/>
              <w:rPr>
                <w:b/>
                <w:bCs/>
                <w:sz w:val="16"/>
                <w:szCs w:val="16"/>
              </w:rPr>
            </w:pPr>
            <w:r w:rsidRPr="004623BB">
              <w:rPr>
                <w:b/>
                <w:bCs/>
                <w:sz w:val="18"/>
                <w:szCs w:val="18"/>
              </w:rPr>
              <w:t>BÖLÜM I</w:t>
            </w:r>
          </w:p>
        </w:tc>
      </w:tr>
      <w:tr w:rsidR="00867C9F" w:rsidRPr="009246A0" w14:paraId="16EFD888" w14:textId="77777777" w:rsidTr="002D4B1A">
        <w:tc>
          <w:tcPr>
            <w:tcW w:w="3124" w:type="dxa"/>
            <w:vAlign w:val="center"/>
          </w:tcPr>
          <w:p w14:paraId="58EFD4E8" w14:textId="5C82480C" w:rsidR="00867C9F" w:rsidRPr="009246A0" w:rsidRDefault="00867C9F" w:rsidP="00AC4B1C">
            <w:pPr>
              <w:spacing w:before="20" w:after="20"/>
              <w:rPr>
                <w:b/>
                <w:sz w:val="16"/>
                <w:szCs w:val="16"/>
              </w:rPr>
            </w:pPr>
            <w:r w:rsidRPr="009246A0">
              <w:rPr>
                <w:b/>
                <w:sz w:val="16"/>
                <w:szCs w:val="16"/>
              </w:rPr>
              <w:t xml:space="preserve">Dersin </w:t>
            </w:r>
            <w:r w:rsidR="00DC7FA9">
              <w:rPr>
                <w:b/>
                <w:sz w:val="16"/>
                <w:szCs w:val="16"/>
              </w:rPr>
              <w:t>A</w:t>
            </w:r>
            <w:r w:rsidRPr="009246A0">
              <w:rPr>
                <w:b/>
                <w:sz w:val="16"/>
                <w:szCs w:val="16"/>
              </w:rPr>
              <w:t>dı</w:t>
            </w:r>
          </w:p>
        </w:tc>
        <w:tc>
          <w:tcPr>
            <w:tcW w:w="5296" w:type="dxa"/>
          </w:tcPr>
          <w:p w14:paraId="03C7A007" w14:textId="1592B3B5" w:rsidR="00867C9F" w:rsidRPr="009246A0" w:rsidRDefault="006B1320" w:rsidP="00867C9F">
            <w:pPr>
              <w:spacing w:before="20" w:after="20"/>
              <w:jc w:val="both"/>
              <w:rPr>
                <w:bCs/>
                <w:sz w:val="16"/>
                <w:szCs w:val="16"/>
              </w:rPr>
            </w:pPr>
            <w:r w:rsidRPr="009246A0">
              <w:rPr>
                <w:sz w:val="16"/>
                <w:szCs w:val="16"/>
              </w:rPr>
              <w:t>Coğrafya</w:t>
            </w:r>
          </w:p>
        </w:tc>
        <w:tc>
          <w:tcPr>
            <w:tcW w:w="900" w:type="dxa"/>
          </w:tcPr>
          <w:p w14:paraId="1C52D48F" w14:textId="77777777" w:rsidR="00867C9F" w:rsidRPr="009246A0" w:rsidRDefault="00867C9F" w:rsidP="00512CA1">
            <w:pPr>
              <w:spacing w:before="20" w:after="20"/>
              <w:rPr>
                <w:b/>
                <w:bCs/>
                <w:sz w:val="16"/>
                <w:szCs w:val="16"/>
              </w:rPr>
            </w:pPr>
            <w:r w:rsidRPr="009246A0">
              <w:rPr>
                <w:b/>
                <w:bCs/>
                <w:sz w:val="16"/>
                <w:szCs w:val="16"/>
              </w:rPr>
              <w:t>TARİH</w:t>
            </w:r>
          </w:p>
        </w:tc>
        <w:tc>
          <w:tcPr>
            <w:tcW w:w="1170" w:type="dxa"/>
          </w:tcPr>
          <w:p w14:paraId="30B12547" w14:textId="6B49E924" w:rsidR="00867C9F" w:rsidRPr="009246A0" w:rsidRDefault="00E42A82" w:rsidP="00512CA1">
            <w:pPr>
              <w:spacing w:before="20" w:after="20"/>
              <w:rPr>
                <w:b/>
                <w:bCs/>
                <w:sz w:val="16"/>
                <w:szCs w:val="16"/>
              </w:rPr>
            </w:pPr>
            <w:r>
              <w:rPr>
                <w:b/>
                <w:bCs/>
                <w:sz w:val="16"/>
                <w:szCs w:val="16"/>
              </w:rPr>
              <w:t>19-22</w:t>
            </w:r>
            <w:r w:rsidR="001C1201">
              <w:rPr>
                <w:b/>
                <w:bCs/>
                <w:sz w:val="16"/>
                <w:szCs w:val="16"/>
              </w:rPr>
              <w:t>/</w:t>
            </w:r>
            <w:r w:rsidR="00887A4C">
              <w:rPr>
                <w:b/>
                <w:bCs/>
                <w:sz w:val="16"/>
                <w:szCs w:val="16"/>
              </w:rPr>
              <w:t>0</w:t>
            </w:r>
            <w:r>
              <w:rPr>
                <w:b/>
                <w:bCs/>
                <w:sz w:val="16"/>
                <w:szCs w:val="16"/>
              </w:rPr>
              <w:t>4</w:t>
            </w:r>
            <w:r w:rsidR="00660AC9" w:rsidRPr="009246A0">
              <w:rPr>
                <w:b/>
                <w:bCs/>
                <w:sz w:val="16"/>
                <w:szCs w:val="16"/>
              </w:rPr>
              <w:t>/20</w:t>
            </w:r>
            <w:r w:rsidR="00627C52">
              <w:rPr>
                <w:b/>
                <w:bCs/>
                <w:sz w:val="16"/>
                <w:szCs w:val="16"/>
              </w:rPr>
              <w:t>2</w:t>
            </w:r>
            <w:r w:rsidR="00887A4C">
              <w:rPr>
                <w:b/>
                <w:bCs/>
                <w:sz w:val="16"/>
                <w:szCs w:val="16"/>
              </w:rPr>
              <w:t>1</w:t>
            </w:r>
          </w:p>
        </w:tc>
      </w:tr>
      <w:tr w:rsidR="00512CA1" w:rsidRPr="009246A0" w14:paraId="32FFBF95" w14:textId="77777777" w:rsidTr="002D4B1A">
        <w:tc>
          <w:tcPr>
            <w:tcW w:w="3124" w:type="dxa"/>
            <w:vAlign w:val="center"/>
          </w:tcPr>
          <w:p w14:paraId="0A5294AE" w14:textId="77777777" w:rsidR="00512CA1" w:rsidRPr="009246A0" w:rsidRDefault="00512CA1" w:rsidP="00AC4B1C">
            <w:pPr>
              <w:spacing w:before="20" w:after="20"/>
              <w:rPr>
                <w:b/>
                <w:sz w:val="16"/>
                <w:szCs w:val="16"/>
              </w:rPr>
            </w:pPr>
            <w:r w:rsidRPr="009246A0">
              <w:rPr>
                <w:b/>
                <w:sz w:val="16"/>
                <w:szCs w:val="16"/>
              </w:rPr>
              <w:t>Sınıf</w:t>
            </w:r>
          </w:p>
        </w:tc>
        <w:tc>
          <w:tcPr>
            <w:tcW w:w="5296" w:type="dxa"/>
          </w:tcPr>
          <w:p w14:paraId="1D1E7E53" w14:textId="3D9E9A82" w:rsidR="00512CA1" w:rsidRPr="009246A0" w:rsidRDefault="00DD3BFC" w:rsidP="00867C9F">
            <w:pPr>
              <w:spacing w:before="20" w:after="20"/>
              <w:jc w:val="both"/>
              <w:rPr>
                <w:bCs/>
                <w:sz w:val="16"/>
                <w:szCs w:val="16"/>
              </w:rPr>
            </w:pPr>
            <w:r>
              <w:rPr>
                <w:bCs/>
                <w:sz w:val="16"/>
                <w:szCs w:val="16"/>
              </w:rPr>
              <w:t>10</w:t>
            </w:r>
          </w:p>
        </w:tc>
        <w:tc>
          <w:tcPr>
            <w:tcW w:w="900" w:type="dxa"/>
          </w:tcPr>
          <w:p w14:paraId="35E108F3" w14:textId="77777777" w:rsidR="00512CA1" w:rsidRPr="009246A0" w:rsidRDefault="00512CA1" w:rsidP="00512CA1">
            <w:pPr>
              <w:spacing w:before="20" w:after="20"/>
              <w:rPr>
                <w:bCs/>
                <w:sz w:val="16"/>
                <w:szCs w:val="16"/>
              </w:rPr>
            </w:pPr>
            <w:r w:rsidRPr="009246A0">
              <w:rPr>
                <w:b/>
                <w:sz w:val="16"/>
                <w:szCs w:val="16"/>
              </w:rPr>
              <w:t>SÜRE</w:t>
            </w:r>
          </w:p>
        </w:tc>
        <w:tc>
          <w:tcPr>
            <w:tcW w:w="1170" w:type="dxa"/>
          </w:tcPr>
          <w:p w14:paraId="1521211B" w14:textId="1328E1E5" w:rsidR="00512CA1" w:rsidRPr="009246A0" w:rsidRDefault="00E713CD" w:rsidP="00512CA1">
            <w:pPr>
              <w:spacing w:before="20" w:after="20"/>
              <w:rPr>
                <w:b/>
                <w:bCs/>
                <w:sz w:val="16"/>
                <w:szCs w:val="16"/>
              </w:rPr>
            </w:pPr>
            <w:r>
              <w:rPr>
                <w:b/>
                <w:bCs/>
                <w:sz w:val="16"/>
                <w:szCs w:val="16"/>
              </w:rPr>
              <w:t>2</w:t>
            </w:r>
            <w:r w:rsidR="00646C09">
              <w:rPr>
                <w:b/>
                <w:bCs/>
                <w:sz w:val="16"/>
                <w:szCs w:val="16"/>
              </w:rPr>
              <w:t xml:space="preserve"> ders saati</w:t>
            </w:r>
          </w:p>
        </w:tc>
      </w:tr>
      <w:tr w:rsidR="006E7D80" w:rsidRPr="009246A0" w14:paraId="4D8DB9F2" w14:textId="77777777" w:rsidTr="002D4B1A">
        <w:tc>
          <w:tcPr>
            <w:tcW w:w="3124" w:type="dxa"/>
            <w:vAlign w:val="center"/>
          </w:tcPr>
          <w:p w14:paraId="18658881" w14:textId="77777777" w:rsidR="006E7D80" w:rsidRPr="009246A0" w:rsidRDefault="00220CFD" w:rsidP="00AC4B1C">
            <w:pPr>
              <w:spacing w:before="20" w:after="20"/>
              <w:rPr>
                <w:b/>
                <w:sz w:val="16"/>
                <w:szCs w:val="16"/>
              </w:rPr>
            </w:pPr>
            <w:r>
              <w:rPr>
                <w:b/>
                <w:sz w:val="16"/>
                <w:szCs w:val="16"/>
              </w:rPr>
              <w:t>Öğrenme alanı</w:t>
            </w:r>
          </w:p>
        </w:tc>
        <w:tc>
          <w:tcPr>
            <w:tcW w:w="7366" w:type="dxa"/>
            <w:gridSpan w:val="3"/>
          </w:tcPr>
          <w:p w14:paraId="0A327A62" w14:textId="11D5BBBE" w:rsidR="006E7D80" w:rsidRPr="009246A0" w:rsidRDefault="00577794" w:rsidP="006E7D80">
            <w:pPr>
              <w:spacing w:before="20" w:after="20"/>
              <w:jc w:val="both"/>
              <w:rPr>
                <w:bCs/>
                <w:sz w:val="16"/>
                <w:szCs w:val="16"/>
              </w:rPr>
            </w:pPr>
            <w:r w:rsidRPr="00577794">
              <w:rPr>
                <w:bCs/>
                <w:sz w:val="16"/>
                <w:szCs w:val="16"/>
              </w:rPr>
              <w:t>10.2.  BEŞERÎ SİSTEMLER</w:t>
            </w:r>
          </w:p>
        </w:tc>
      </w:tr>
      <w:tr w:rsidR="00867C9F" w:rsidRPr="009246A0" w14:paraId="1545C22C" w14:textId="77777777" w:rsidTr="002D4B1A">
        <w:tc>
          <w:tcPr>
            <w:tcW w:w="3124" w:type="dxa"/>
            <w:tcBorders>
              <w:bottom w:val="single" w:sz="4" w:space="0" w:color="auto"/>
            </w:tcBorders>
            <w:vAlign w:val="center"/>
          </w:tcPr>
          <w:p w14:paraId="51236988" w14:textId="77777777" w:rsidR="00867C9F" w:rsidRPr="009246A0" w:rsidRDefault="00867C9F" w:rsidP="00AC4B1C">
            <w:pPr>
              <w:spacing w:before="20" w:after="20"/>
              <w:rPr>
                <w:b/>
                <w:sz w:val="16"/>
                <w:szCs w:val="16"/>
              </w:rPr>
            </w:pPr>
            <w:r w:rsidRPr="009246A0">
              <w:rPr>
                <w:b/>
                <w:sz w:val="16"/>
                <w:szCs w:val="16"/>
              </w:rPr>
              <w:t>Konu</w:t>
            </w:r>
          </w:p>
        </w:tc>
        <w:tc>
          <w:tcPr>
            <w:tcW w:w="7366" w:type="dxa"/>
            <w:gridSpan w:val="3"/>
            <w:tcBorders>
              <w:bottom w:val="single" w:sz="4" w:space="0" w:color="auto"/>
            </w:tcBorders>
          </w:tcPr>
          <w:p w14:paraId="56946078" w14:textId="2EC61967" w:rsidR="00A35428" w:rsidRPr="00E51B77" w:rsidRDefault="00E42A82" w:rsidP="007E3807">
            <w:pPr>
              <w:spacing w:before="20" w:after="20"/>
              <w:rPr>
                <w:bCs/>
                <w:sz w:val="16"/>
                <w:szCs w:val="16"/>
              </w:rPr>
            </w:pPr>
            <w:r w:rsidRPr="00E42A82">
              <w:rPr>
                <w:bCs/>
                <w:sz w:val="16"/>
                <w:szCs w:val="16"/>
              </w:rPr>
              <w:t>GÖÇLER VE GÖÇLERİN NEDENLERİ</w:t>
            </w:r>
          </w:p>
        </w:tc>
      </w:tr>
      <w:tr w:rsidR="00867C9F" w:rsidRPr="009246A0" w14:paraId="2572C13E" w14:textId="77777777" w:rsidTr="002D4B1A">
        <w:tc>
          <w:tcPr>
            <w:tcW w:w="3124" w:type="dxa"/>
            <w:tcBorders>
              <w:top w:val="single" w:sz="4" w:space="0" w:color="auto"/>
              <w:left w:val="nil"/>
              <w:bottom w:val="single" w:sz="4" w:space="0" w:color="auto"/>
              <w:right w:val="nil"/>
            </w:tcBorders>
          </w:tcPr>
          <w:p w14:paraId="028E4C55" w14:textId="77777777" w:rsidR="0042184A" w:rsidRDefault="0042184A" w:rsidP="00867C9F">
            <w:pPr>
              <w:spacing w:before="20" w:after="20"/>
              <w:ind w:hanging="108"/>
              <w:jc w:val="both"/>
              <w:rPr>
                <w:b/>
                <w:bCs/>
                <w:sz w:val="16"/>
                <w:szCs w:val="16"/>
              </w:rPr>
            </w:pPr>
          </w:p>
          <w:p w14:paraId="3036DF03" w14:textId="4F53B75D" w:rsidR="00867C9F" w:rsidRPr="009246A0" w:rsidRDefault="00FE02F8" w:rsidP="00867C9F">
            <w:pPr>
              <w:spacing w:before="20" w:after="20"/>
              <w:ind w:hanging="108"/>
              <w:jc w:val="both"/>
              <w:rPr>
                <w:b/>
                <w:bCs/>
                <w:sz w:val="16"/>
                <w:szCs w:val="16"/>
              </w:rPr>
            </w:pPr>
            <w:r>
              <w:rPr>
                <w:b/>
                <w:bCs/>
                <w:sz w:val="16"/>
                <w:szCs w:val="16"/>
              </w:rPr>
              <w:t xml:space="preserve">  </w:t>
            </w:r>
            <w:r w:rsidR="00867C9F" w:rsidRPr="004623BB">
              <w:rPr>
                <w:b/>
                <w:bCs/>
                <w:sz w:val="18"/>
                <w:szCs w:val="18"/>
              </w:rPr>
              <w:t>BÖLÜM II</w:t>
            </w:r>
          </w:p>
        </w:tc>
        <w:tc>
          <w:tcPr>
            <w:tcW w:w="7366" w:type="dxa"/>
            <w:gridSpan w:val="3"/>
            <w:tcBorders>
              <w:top w:val="single" w:sz="4" w:space="0" w:color="auto"/>
              <w:left w:val="nil"/>
              <w:bottom w:val="single" w:sz="4" w:space="0" w:color="auto"/>
              <w:right w:val="nil"/>
            </w:tcBorders>
          </w:tcPr>
          <w:p w14:paraId="44164570" w14:textId="77777777" w:rsidR="00867C9F" w:rsidRPr="009246A0" w:rsidRDefault="00AF11E0" w:rsidP="00867C9F">
            <w:pPr>
              <w:spacing w:before="20" w:after="20"/>
              <w:jc w:val="both"/>
              <w:rPr>
                <w:sz w:val="16"/>
                <w:szCs w:val="16"/>
              </w:rPr>
            </w:pPr>
            <w:r>
              <w:rPr>
                <w:sz w:val="16"/>
                <w:szCs w:val="16"/>
              </w:rPr>
              <w:t xml:space="preserve">                                                                                                                                               </w:t>
            </w:r>
          </w:p>
        </w:tc>
      </w:tr>
      <w:tr w:rsidR="00867C9F" w:rsidRPr="009246A0" w14:paraId="557E8A58" w14:textId="77777777" w:rsidTr="002D4B1A">
        <w:tc>
          <w:tcPr>
            <w:tcW w:w="3124" w:type="dxa"/>
            <w:tcBorders>
              <w:top w:val="single" w:sz="4" w:space="0" w:color="auto"/>
            </w:tcBorders>
            <w:vAlign w:val="center"/>
          </w:tcPr>
          <w:p w14:paraId="3E6C1C0C" w14:textId="1F216D79" w:rsidR="00867C9F" w:rsidRPr="009246A0" w:rsidRDefault="00627C52" w:rsidP="00AC4B1C">
            <w:pPr>
              <w:spacing w:before="20" w:after="20"/>
              <w:rPr>
                <w:b/>
                <w:sz w:val="16"/>
                <w:szCs w:val="16"/>
              </w:rPr>
            </w:pPr>
            <w:r w:rsidRPr="00627C52">
              <w:rPr>
                <w:b/>
                <w:sz w:val="16"/>
                <w:szCs w:val="16"/>
              </w:rPr>
              <w:t xml:space="preserve">Hedef </w:t>
            </w:r>
            <w:r>
              <w:rPr>
                <w:b/>
                <w:sz w:val="16"/>
                <w:szCs w:val="16"/>
              </w:rPr>
              <w:t>v</w:t>
            </w:r>
            <w:r w:rsidRPr="00627C52">
              <w:rPr>
                <w:b/>
                <w:sz w:val="16"/>
                <w:szCs w:val="16"/>
              </w:rPr>
              <w:t>e Davranışlar</w:t>
            </w:r>
            <w:r w:rsidR="006E2BBA">
              <w:rPr>
                <w:b/>
                <w:sz w:val="16"/>
                <w:szCs w:val="16"/>
              </w:rPr>
              <w:t xml:space="preserve"> - </w:t>
            </w:r>
            <w:r w:rsidRPr="00627C52">
              <w:rPr>
                <w:b/>
                <w:sz w:val="16"/>
                <w:szCs w:val="16"/>
              </w:rPr>
              <w:t>Kazanımlar</w:t>
            </w:r>
          </w:p>
        </w:tc>
        <w:tc>
          <w:tcPr>
            <w:tcW w:w="7366" w:type="dxa"/>
            <w:gridSpan w:val="3"/>
            <w:tcBorders>
              <w:top w:val="single" w:sz="4" w:space="0" w:color="auto"/>
            </w:tcBorders>
            <w:vAlign w:val="center"/>
          </w:tcPr>
          <w:p w14:paraId="547CDEDC" w14:textId="3A57CDEB" w:rsidR="00A35428" w:rsidRPr="00241F8A" w:rsidRDefault="00E42A82" w:rsidP="00EB69C0">
            <w:pPr>
              <w:rPr>
                <w:sz w:val="16"/>
                <w:szCs w:val="16"/>
              </w:rPr>
            </w:pPr>
            <w:r w:rsidRPr="00E42A82">
              <w:rPr>
                <w:sz w:val="16"/>
                <w:szCs w:val="16"/>
              </w:rPr>
              <w:t>10.2.8. Tarihî metin, belge ve haritalardan yararlanarak dünyadaki göçlerin nedenleri ve sonuçları hakkında çıkarımlarda bulunur.</w:t>
            </w:r>
          </w:p>
        </w:tc>
      </w:tr>
      <w:tr w:rsidR="00867C9F" w:rsidRPr="009246A0" w14:paraId="5ADC9CC5" w14:textId="77777777" w:rsidTr="002D4B1A">
        <w:tc>
          <w:tcPr>
            <w:tcW w:w="3124" w:type="dxa"/>
            <w:vAlign w:val="center"/>
          </w:tcPr>
          <w:p w14:paraId="728E2570" w14:textId="6E1D05AA" w:rsidR="00867C9F" w:rsidRPr="009246A0" w:rsidRDefault="00627C52" w:rsidP="00AC4B1C">
            <w:pPr>
              <w:spacing w:before="20" w:after="20"/>
              <w:rPr>
                <w:b/>
                <w:sz w:val="16"/>
                <w:szCs w:val="16"/>
              </w:rPr>
            </w:pPr>
            <w:r>
              <w:rPr>
                <w:b/>
                <w:sz w:val="16"/>
                <w:szCs w:val="16"/>
              </w:rPr>
              <w:t>Coğrafi Beceriler</w:t>
            </w:r>
            <w:r w:rsidR="00265B7F">
              <w:rPr>
                <w:b/>
                <w:sz w:val="16"/>
                <w:szCs w:val="16"/>
              </w:rPr>
              <w:t xml:space="preserve"> ve Değerler </w:t>
            </w:r>
          </w:p>
        </w:tc>
        <w:tc>
          <w:tcPr>
            <w:tcW w:w="7366" w:type="dxa"/>
            <w:gridSpan w:val="3"/>
          </w:tcPr>
          <w:p w14:paraId="523F20DD" w14:textId="6570AE8B" w:rsidR="00A103EB" w:rsidRPr="009246A0" w:rsidRDefault="00E42A82" w:rsidP="00E42A82">
            <w:pPr>
              <w:spacing w:before="20" w:after="20"/>
              <w:jc w:val="both"/>
              <w:rPr>
                <w:bCs/>
                <w:sz w:val="16"/>
                <w:szCs w:val="16"/>
              </w:rPr>
            </w:pPr>
            <w:r w:rsidRPr="00E42A82">
              <w:rPr>
                <w:bCs/>
                <w:sz w:val="16"/>
                <w:szCs w:val="16"/>
              </w:rPr>
              <w:t>Dostlu</w:t>
            </w:r>
            <w:r>
              <w:rPr>
                <w:bCs/>
                <w:sz w:val="16"/>
                <w:szCs w:val="16"/>
              </w:rPr>
              <w:t xml:space="preserve">, </w:t>
            </w:r>
            <w:r w:rsidRPr="00E42A82">
              <w:rPr>
                <w:bCs/>
                <w:sz w:val="16"/>
                <w:szCs w:val="16"/>
              </w:rPr>
              <w:t>Harita becerisi</w:t>
            </w:r>
            <w:r>
              <w:rPr>
                <w:bCs/>
                <w:sz w:val="16"/>
                <w:szCs w:val="16"/>
              </w:rPr>
              <w:t xml:space="preserve">, </w:t>
            </w:r>
            <w:r w:rsidRPr="00E42A82">
              <w:rPr>
                <w:bCs/>
                <w:sz w:val="16"/>
                <w:szCs w:val="16"/>
              </w:rPr>
              <w:t>Kanıt kullanma</w:t>
            </w:r>
            <w:r>
              <w:rPr>
                <w:bCs/>
                <w:sz w:val="16"/>
                <w:szCs w:val="16"/>
              </w:rPr>
              <w:t xml:space="preserve">, </w:t>
            </w:r>
            <w:r w:rsidRPr="00E42A82">
              <w:rPr>
                <w:bCs/>
                <w:sz w:val="16"/>
                <w:szCs w:val="16"/>
              </w:rPr>
              <w:t>Tablo, grafik ve diyagram hazırlama ve yorumlama</w:t>
            </w:r>
            <w:r>
              <w:rPr>
                <w:bCs/>
                <w:sz w:val="16"/>
                <w:szCs w:val="16"/>
              </w:rPr>
              <w:t xml:space="preserve">, </w:t>
            </w:r>
            <w:r w:rsidRPr="00E42A82">
              <w:rPr>
                <w:bCs/>
                <w:sz w:val="16"/>
                <w:szCs w:val="16"/>
              </w:rPr>
              <w:t>Zamanı algılama</w:t>
            </w:r>
          </w:p>
        </w:tc>
      </w:tr>
      <w:tr w:rsidR="00867C9F" w:rsidRPr="009246A0" w14:paraId="2230A0CC" w14:textId="77777777" w:rsidTr="002D4B1A">
        <w:tc>
          <w:tcPr>
            <w:tcW w:w="3124" w:type="dxa"/>
            <w:vAlign w:val="center"/>
          </w:tcPr>
          <w:p w14:paraId="5C770D47" w14:textId="18FF38AE" w:rsidR="00867C9F" w:rsidRPr="009246A0" w:rsidRDefault="00867C9F" w:rsidP="00AC4B1C">
            <w:pPr>
              <w:spacing w:before="20" w:after="20"/>
              <w:rPr>
                <w:b/>
                <w:sz w:val="16"/>
                <w:szCs w:val="16"/>
              </w:rPr>
            </w:pPr>
            <w:r w:rsidRPr="009246A0">
              <w:rPr>
                <w:b/>
                <w:sz w:val="16"/>
                <w:szCs w:val="16"/>
              </w:rPr>
              <w:t>Güvenlik Önlemleri (Varsa)</w:t>
            </w:r>
          </w:p>
        </w:tc>
        <w:tc>
          <w:tcPr>
            <w:tcW w:w="7366" w:type="dxa"/>
            <w:gridSpan w:val="3"/>
          </w:tcPr>
          <w:p w14:paraId="5E454338" w14:textId="77777777" w:rsidR="00867C9F" w:rsidRPr="009246A0" w:rsidRDefault="006C5D95" w:rsidP="00867C9F">
            <w:pPr>
              <w:spacing w:before="20" w:after="20"/>
              <w:jc w:val="both"/>
              <w:rPr>
                <w:bCs/>
                <w:sz w:val="16"/>
                <w:szCs w:val="16"/>
              </w:rPr>
            </w:pPr>
            <w:r w:rsidRPr="009246A0">
              <w:rPr>
                <w:bCs/>
                <w:sz w:val="16"/>
                <w:szCs w:val="16"/>
              </w:rPr>
              <w:t>---</w:t>
            </w:r>
          </w:p>
        </w:tc>
      </w:tr>
      <w:tr w:rsidR="00867C9F" w:rsidRPr="009246A0" w14:paraId="1E9E6CF3" w14:textId="77777777" w:rsidTr="002D4B1A">
        <w:tc>
          <w:tcPr>
            <w:tcW w:w="3124" w:type="dxa"/>
            <w:vAlign w:val="center"/>
          </w:tcPr>
          <w:p w14:paraId="3E9589B3" w14:textId="77777777" w:rsidR="00867C9F" w:rsidRPr="009246A0" w:rsidRDefault="00867C9F" w:rsidP="00AC4B1C">
            <w:pPr>
              <w:spacing w:before="20" w:after="20"/>
              <w:rPr>
                <w:b/>
                <w:sz w:val="16"/>
                <w:szCs w:val="16"/>
              </w:rPr>
            </w:pPr>
            <w:r w:rsidRPr="009246A0">
              <w:rPr>
                <w:b/>
                <w:sz w:val="16"/>
                <w:szCs w:val="16"/>
              </w:rPr>
              <w:t>Öğretme-Öğrenme-Yöntem ve Teknikleri</w:t>
            </w:r>
          </w:p>
        </w:tc>
        <w:tc>
          <w:tcPr>
            <w:tcW w:w="7366" w:type="dxa"/>
            <w:gridSpan w:val="3"/>
          </w:tcPr>
          <w:p w14:paraId="09D07ED5" w14:textId="137BC0F0" w:rsidR="00A35428" w:rsidRPr="00241F8A" w:rsidRDefault="00E42A82" w:rsidP="00F72E7C">
            <w:pPr>
              <w:spacing w:before="20" w:after="20"/>
              <w:rPr>
                <w:bCs/>
                <w:sz w:val="16"/>
                <w:szCs w:val="16"/>
              </w:rPr>
            </w:pPr>
            <w:r w:rsidRPr="00E42A82">
              <w:rPr>
                <w:bCs/>
                <w:sz w:val="16"/>
                <w:szCs w:val="16"/>
              </w:rPr>
              <w:t>Göçlerin nedenleri ve göç türleri verilir. Tarihteki önemli Türk göçlerinin sebepleri üzerinde durulur. Güncel mülteci göçlerine yer verilir.</w:t>
            </w:r>
          </w:p>
        </w:tc>
      </w:tr>
      <w:tr w:rsidR="00AB0813" w:rsidRPr="009246A0" w14:paraId="3B0E61B9" w14:textId="77777777" w:rsidTr="004623BB">
        <w:trPr>
          <w:trHeight w:val="492"/>
        </w:trPr>
        <w:tc>
          <w:tcPr>
            <w:tcW w:w="3124" w:type="dxa"/>
            <w:tcBorders>
              <w:bottom w:val="single" w:sz="4" w:space="0" w:color="auto"/>
            </w:tcBorders>
            <w:vAlign w:val="center"/>
          </w:tcPr>
          <w:p w14:paraId="76C321C6" w14:textId="4EB0BC25" w:rsidR="00AB0813" w:rsidRPr="009246A0" w:rsidRDefault="00AB0813" w:rsidP="00DC7FA9">
            <w:pPr>
              <w:spacing w:before="20" w:after="20"/>
              <w:rPr>
                <w:b/>
                <w:sz w:val="16"/>
                <w:szCs w:val="16"/>
              </w:rPr>
            </w:pPr>
            <w:r w:rsidRPr="009246A0">
              <w:rPr>
                <w:b/>
                <w:sz w:val="16"/>
                <w:szCs w:val="16"/>
              </w:rPr>
              <w:t>Kullanılan Eğitim Teknolojileri-Araç, Gereçler ve Kaynakça</w:t>
            </w:r>
          </w:p>
        </w:tc>
        <w:tc>
          <w:tcPr>
            <w:tcW w:w="7366" w:type="dxa"/>
            <w:gridSpan w:val="3"/>
            <w:tcBorders>
              <w:bottom w:val="single" w:sz="4" w:space="0" w:color="auto"/>
            </w:tcBorders>
          </w:tcPr>
          <w:p w14:paraId="36F39E58" w14:textId="5023040C" w:rsidR="006E0876" w:rsidRPr="009246A0" w:rsidRDefault="00980688" w:rsidP="00DC7FA9">
            <w:pPr>
              <w:spacing w:before="20" w:after="20"/>
              <w:rPr>
                <w:bCs/>
                <w:sz w:val="16"/>
                <w:szCs w:val="16"/>
              </w:rPr>
            </w:pPr>
            <w:r w:rsidRPr="00255748">
              <w:rPr>
                <w:bCs/>
                <w:sz w:val="16"/>
                <w:szCs w:val="16"/>
              </w:rPr>
              <w:t>Ders kitabı ve yardımcı kitaplar, Etkileşimli tahta, EBA Ders materyalleri, bilgisayar, animasyon ve videolar, haritalar, yeryüzüne ait uydu görüntüleri, grafik, resim ve şekiller.</w:t>
            </w:r>
          </w:p>
        </w:tc>
      </w:tr>
      <w:tr w:rsidR="004623BB" w:rsidRPr="009246A0" w14:paraId="1308B1AC" w14:textId="77777777" w:rsidTr="004623BB">
        <w:trPr>
          <w:trHeight w:val="374"/>
        </w:trPr>
        <w:tc>
          <w:tcPr>
            <w:tcW w:w="10490" w:type="dxa"/>
            <w:gridSpan w:val="4"/>
            <w:tcBorders>
              <w:left w:val="nil"/>
              <w:right w:val="nil"/>
            </w:tcBorders>
            <w:vAlign w:val="bottom"/>
          </w:tcPr>
          <w:p w14:paraId="10FE9E39" w14:textId="6165BF6A" w:rsidR="004623BB" w:rsidRPr="004623BB" w:rsidRDefault="004623BB" w:rsidP="004623BB">
            <w:pPr>
              <w:spacing w:before="20" w:after="20"/>
              <w:ind w:right="72"/>
              <w:rPr>
                <w:b/>
                <w:bCs/>
                <w:sz w:val="18"/>
                <w:szCs w:val="18"/>
              </w:rPr>
            </w:pPr>
            <w:r w:rsidRPr="004623BB">
              <w:rPr>
                <w:b/>
                <w:bCs/>
                <w:sz w:val="18"/>
                <w:szCs w:val="18"/>
              </w:rPr>
              <w:t xml:space="preserve">BÖLÜM III                                                           </w:t>
            </w:r>
          </w:p>
        </w:tc>
      </w:tr>
      <w:tr w:rsidR="00DC06C5" w:rsidRPr="009246A0" w14:paraId="577165F5" w14:textId="77777777" w:rsidTr="00EC6161">
        <w:trPr>
          <w:trHeight w:val="374"/>
        </w:trPr>
        <w:tc>
          <w:tcPr>
            <w:tcW w:w="10490" w:type="dxa"/>
            <w:gridSpan w:val="4"/>
            <w:vAlign w:val="center"/>
          </w:tcPr>
          <w:p w14:paraId="31C7C22F" w14:textId="5DC26338" w:rsidR="00DC06C5" w:rsidRPr="005F0142" w:rsidRDefault="00DC06C5" w:rsidP="004623BB">
            <w:pPr>
              <w:spacing w:before="20" w:after="20"/>
              <w:ind w:right="72"/>
              <w:jc w:val="center"/>
              <w:rPr>
                <w:b/>
                <w:bCs/>
                <w:sz w:val="22"/>
                <w:szCs w:val="22"/>
              </w:rPr>
            </w:pPr>
            <w:r w:rsidRPr="005F0142">
              <w:rPr>
                <w:b/>
                <w:bCs/>
                <w:sz w:val="22"/>
                <w:szCs w:val="22"/>
              </w:rPr>
              <w:t>Öğretme-Öğrenme Etkinlikleri</w:t>
            </w:r>
          </w:p>
        </w:tc>
      </w:tr>
      <w:tr w:rsidR="00DC06C5" w:rsidRPr="009246A0" w14:paraId="115BB653" w14:textId="77777777" w:rsidTr="00E23785">
        <w:trPr>
          <w:trHeight w:val="70"/>
        </w:trPr>
        <w:tc>
          <w:tcPr>
            <w:tcW w:w="10490" w:type="dxa"/>
            <w:gridSpan w:val="4"/>
            <w:tcBorders>
              <w:bottom w:val="single" w:sz="4" w:space="0" w:color="auto"/>
            </w:tcBorders>
          </w:tcPr>
          <w:p w14:paraId="076925A0" w14:textId="77777777" w:rsidR="00DC06C5" w:rsidRPr="008A4B9C" w:rsidRDefault="00DC06C5" w:rsidP="00034422">
            <w:pPr>
              <w:autoSpaceDE w:val="0"/>
              <w:autoSpaceDN w:val="0"/>
              <w:adjustRightInd w:val="0"/>
              <w:jc w:val="both"/>
              <w:rPr>
                <w:sz w:val="18"/>
                <w:szCs w:val="18"/>
              </w:rPr>
            </w:pPr>
            <w:bookmarkStart w:id="0" w:name="U6K2"/>
            <w:bookmarkEnd w:id="0"/>
          </w:p>
          <w:p w14:paraId="7690A547" w14:textId="2C35B0FD" w:rsidR="00BB4A8D" w:rsidRPr="00897F64" w:rsidRDefault="00766C77" w:rsidP="00897F64">
            <w:pPr>
              <w:autoSpaceDE w:val="0"/>
              <w:autoSpaceDN w:val="0"/>
              <w:adjustRightInd w:val="0"/>
              <w:jc w:val="center"/>
              <w:rPr>
                <w:b/>
                <w:bCs/>
                <w:color w:val="FF0000"/>
                <w:sz w:val="22"/>
                <w:szCs w:val="22"/>
              </w:rPr>
            </w:pPr>
            <w:r w:rsidRPr="00897F64">
              <w:rPr>
                <w:b/>
                <w:bCs/>
                <w:color w:val="FF0000"/>
                <w:sz w:val="22"/>
                <w:szCs w:val="22"/>
              </w:rPr>
              <w:t>GÖÇLER VE GÖÇLERİN NEDENLERİ</w:t>
            </w:r>
          </w:p>
          <w:p w14:paraId="22D39315" w14:textId="77777777" w:rsidR="00766C77" w:rsidRPr="008A4B9C" w:rsidRDefault="00766C77" w:rsidP="00034422">
            <w:pPr>
              <w:autoSpaceDE w:val="0"/>
              <w:autoSpaceDN w:val="0"/>
              <w:adjustRightInd w:val="0"/>
              <w:jc w:val="both"/>
              <w:rPr>
                <w:sz w:val="18"/>
                <w:szCs w:val="18"/>
              </w:rPr>
            </w:pPr>
          </w:p>
          <w:p w14:paraId="5F961959" w14:textId="3A0C90AF" w:rsidR="00766C77" w:rsidRPr="00766C77" w:rsidRDefault="00766C77" w:rsidP="00766C77">
            <w:pPr>
              <w:autoSpaceDE w:val="0"/>
              <w:autoSpaceDN w:val="0"/>
              <w:adjustRightInd w:val="0"/>
              <w:jc w:val="both"/>
              <w:rPr>
                <w:sz w:val="18"/>
                <w:szCs w:val="18"/>
              </w:rPr>
            </w:pPr>
            <w:r w:rsidRPr="00766C77">
              <w:rPr>
                <w:sz w:val="18"/>
                <w:szCs w:val="18"/>
              </w:rPr>
              <w:t>İnsanların herhangi bir sebepten dolayı yaşadıkları yeri terk ederek başka bir yere kalıcı şekilde yerleşmesine</w:t>
            </w:r>
            <w:r>
              <w:rPr>
                <w:sz w:val="18"/>
                <w:szCs w:val="18"/>
              </w:rPr>
              <w:t xml:space="preserve"> </w:t>
            </w:r>
            <w:r w:rsidRPr="00766C77">
              <w:rPr>
                <w:sz w:val="18"/>
                <w:szCs w:val="18"/>
              </w:rPr>
              <w:t xml:space="preserve">ya da geçici şekilde yer değiştirmesine </w:t>
            </w:r>
            <w:r w:rsidRPr="00766C77">
              <w:rPr>
                <w:b/>
                <w:bCs/>
                <w:color w:val="FF0000"/>
                <w:sz w:val="18"/>
                <w:szCs w:val="18"/>
              </w:rPr>
              <w:t>göç</w:t>
            </w:r>
            <w:r w:rsidRPr="00766C77">
              <w:rPr>
                <w:sz w:val="18"/>
                <w:szCs w:val="18"/>
              </w:rPr>
              <w:t xml:space="preserve"> denir. Bu değişim; kıtalar arası, ülkeler arası, bölgeler arası,</w:t>
            </w:r>
            <w:r>
              <w:rPr>
                <w:sz w:val="18"/>
                <w:szCs w:val="18"/>
              </w:rPr>
              <w:t xml:space="preserve"> </w:t>
            </w:r>
            <w:r w:rsidRPr="00766C77">
              <w:rPr>
                <w:sz w:val="18"/>
                <w:szCs w:val="18"/>
              </w:rPr>
              <w:t>kırdan</w:t>
            </w:r>
            <w:r>
              <w:rPr>
                <w:sz w:val="18"/>
                <w:szCs w:val="18"/>
              </w:rPr>
              <w:t xml:space="preserve"> </w:t>
            </w:r>
            <w:r w:rsidRPr="00766C77">
              <w:rPr>
                <w:sz w:val="18"/>
                <w:szCs w:val="18"/>
              </w:rPr>
              <w:t>şehre veya şehirden kıra doğru gerçekleşebilir. Günümüzde dünya nüfusunun dağılışında geçmişte</w:t>
            </w:r>
            <w:r>
              <w:rPr>
                <w:sz w:val="18"/>
                <w:szCs w:val="18"/>
              </w:rPr>
              <w:t xml:space="preserve"> </w:t>
            </w:r>
            <w:r w:rsidRPr="00766C77">
              <w:rPr>
                <w:sz w:val="18"/>
                <w:szCs w:val="18"/>
              </w:rPr>
              <w:t>meydana gelen büyük göçlerin önemli etkisi olmuştur.</w:t>
            </w:r>
            <w:r>
              <w:rPr>
                <w:sz w:val="18"/>
                <w:szCs w:val="18"/>
              </w:rPr>
              <w:t xml:space="preserve"> </w:t>
            </w:r>
            <w:r w:rsidRPr="00766C77">
              <w:rPr>
                <w:sz w:val="18"/>
                <w:szCs w:val="18"/>
              </w:rPr>
              <w:t>Geçmiş dönemlerde göçebe yaşam tarzının etkisiyle sürekli göç etmek zorunda kalan insanlar, günümüzde</w:t>
            </w:r>
            <w:r>
              <w:rPr>
                <w:sz w:val="18"/>
                <w:szCs w:val="18"/>
              </w:rPr>
              <w:t xml:space="preserve"> </w:t>
            </w:r>
            <w:r w:rsidRPr="00766C77">
              <w:rPr>
                <w:sz w:val="18"/>
                <w:szCs w:val="18"/>
              </w:rPr>
              <w:t>farklı sebeplerden dolayı göç etmektedir</w:t>
            </w:r>
            <w:r>
              <w:rPr>
                <w:sz w:val="18"/>
                <w:szCs w:val="18"/>
              </w:rPr>
              <w:t>.</w:t>
            </w:r>
            <w:r w:rsidR="00897F64">
              <w:rPr>
                <w:sz w:val="18"/>
                <w:szCs w:val="18"/>
              </w:rPr>
              <w:t xml:space="preserve"> </w:t>
            </w:r>
            <w:r w:rsidRPr="00766C77">
              <w:rPr>
                <w:sz w:val="18"/>
                <w:szCs w:val="18"/>
              </w:rPr>
              <w:t>Göç olayı ne şekilde meydana gelirse gelsin bunda</w:t>
            </w:r>
            <w:r>
              <w:rPr>
                <w:sz w:val="18"/>
                <w:szCs w:val="18"/>
              </w:rPr>
              <w:t xml:space="preserve"> </w:t>
            </w:r>
            <w:r w:rsidRPr="00766C77">
              <w:rPr>
                <w:sz w:val="18"/>
                <w:szCs w:val="18"/>
              </w:rPr>
              <w:t>itici ve çekici faktörler etkili olmaktadır. İnsanları</w:t>
            </w:r>
            <w:r>
              <w:rPr>
                <w:sz w:val="18"/>
                <w:szCs w:val="18"/>
              </w:rPr>
              <w:t xml:space="preserve"> </w:t>
            </w:r>
            <w:r w:rsidRPr="00766C77">
              <w:rPr>
                <w:sz w:val="18"/>
                <w:szCs w:val="18"/>
              </w:rPr>
              <w:t>göçe zorlayan etkenler itici; daha iyi yaşam koşulları,</w:t>
            </w:r>
            <w:r>
              <w:rPr>
                <w:sz w:val="18"/>
                <w:szCs w:val="18"/>
              </w:rPr>
              <w:t xml:space="preserve"> </w:t>
            </w:r>
            <w:r w:rsidRPr="00766C77">
              <w:rPr>
                <w:sz w:val="18"/>
                <w:szCs w:val="18"/>
              </w:rPr>
              <w:t>eğitim ve sağlık gibi hizmetler de çekici faktörlere</w:t>
            </w:r>
            <w:r>
              <w:rPr>
                <w:sz w:val="18"/>
                <w:szCs w:val="18"/>
              </w:rPr>
              <w:t xml:space="preserve"> </w:t>
            </w:r>
            <w:r w:rsidRPr="00766C77">
              <w:rPr>
                <w:sz w:val="18"/>
                <w:szCs w:val="18"/>
              </w:rPr>
              <w:t>örnek verilebilir. Nüfusun göç hareketi çeşitli şekillerde</w:t>
            </w:r>
            <w:r>
              <w:rPr>
                <w:sz w:val="18"/>
                <w:szCs w:val="18"/>
              </w:rPr>
              <w:t xml:space="preserve"> </w:t>
            </w:r>
            <w:r w:rsidRPr="00766C77">
              <w:rPr>
                <w:sz w:val="18"/>
                <w:szCs w:val="18"/>
              </w:rPr>
              <w:t>sınıflandırılabilir.</w:t>
            </w:r>
          </w:p>
          <w:p w14:paraId="69F02E05" w14:textId="0F1758A0" w:rsidR="00766C77" w:rsidRDefault="00766C77" w:rsidP="00766C77">
            <w:pPr>
              <w:autoSpaceDE w:val="0"/>
              <w:autoSpaceDN w:val="0"/>
              <w:adjustRightInd w:val="0"/>
              <w:jc w:val="both"/>
              <w:rPr>
                <w:sz w:val="18"/>
                <w:szCs w:val="18"/>
              </w:rPr>
            </w:pPr>
          </w:p>
          <w:p w14:paraId="0DAFBDCE" w14:textId="490CE156" w:rsidR="00897F64" w:rsidRDefault="00897F64" w:rsidP="00897F64">
            <w:pPr>
              <w:autoSpaceDE w:val="0"/>
              <w:autoSpaceDN w:val="0"/>
              <w:adjustRightInd w:val="0"/>
              <w:jc w:val="center"/>
              <w:rPr>
                <w:sz w:val="18"/>
                <w:szCs w:val="18"/>
              </w:rPr>
            </w:pPr>
            <w:r>
              <w:drawing>
                <wp:inline distT="0" distB="0" distL="0" distR="0" wp14:anchorId="3332F91A" wp14:editId="660118AA">
                  <wp:extent cx="4911223" cy="2423584"/>
                  <wp:effectExtent l="0" t="0" r="381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3380" cy="2429583"/>
                          </a:xfrm>
                          <a:prstGeom prst="rect">
                            <a:avLst/>
                          </a:prstGeom>
                          <a:noFill/>
                          <a:ln>
                            <a:noFill/>
                          </a:ln>
                        </pic:spPr>
                      </pic:pic>
                    </a:graphicData>
                  </a:graphic>
                </wp:inline>
              </w:drawing>
            </w:r>
          </w:p>
          <w:p w14:paraId="5FEAF25D" w14:textId="77777777" w:rsidR="00897F64" w:rsidRDefault="00897F64" w:rsidP="00766C77">
            <w:pPr>
              <w:autoSpaceDE w:val="0"/>
              <w:autoSpaceDN w:val="0"/>
              <w:adjustRightInd w:val="0"/>
              <w:jc w:val="both"/>
              <w:rPr>
                <w:b/>
                <w:bCs/>
                <w:sz w:val="18"/>
                <w:szCs w:val="18"/>
              </w:rPr>
            </w:pPr>
          </w:p>
          <w:p w14:paraId="3667DAB0" w14:textId="65649D14" w:rsidR="00766C77" w:rsidRPr="00766C77" w:rsidRDefault="00766C77" w:rsidP="00766C77">
            <w:pPr>
              <w:autoSpaceDE w:val="0"/>
              <w:autoSpaceDN w:val="0"/>
              <w:adjustRightInd w:val="0"/>
              <w:jc w:val="both"/>
              <w:rPr>
                <w:sz w:val="18"/>
                <w:szCs w:val="18"/>
              </w:rPr>
            </w:pPr>
            <w:r w:rsidRPr="00766C77">
              <w:rPr>
                <w:b/>
                <w:bCs/>
                <w:sz w:val="18"/>
                <w:szCs w:val="18"/>
              </w:rPr>
              <w:t>Sürekliliğine göre göçler</w:t>
            </w:r>
            <w:r w:rsidRPr="00766C77">
              <w:rPr>
                <w:sz w:val="18"/>
                <w:szCs w:val="18"/>
              </w:rPr>
              <w:t>, geçici ve kalıcı göçler</w:t>
            </w:r>
            <w:r>
              <w:rPr>
                <w:sz w:val="18"/>
                <w:szCs w:val="18"/>
              </w:rPr>
              <w:t xml:space="preserve"> </w:t>
            </w:r>
            <w:r w:rsidRPr="00766C77">
              <w:rPr>
                <w:sz w:val="18"/>
                <w:szCs w:val="18"/>
              </w:rPr>
              <w:t>olmak üzere iki farklı şekilde gerçekleşir. Geçici</w:t>
            </w:r>
            <w:r>
              <w:rPr>
                <w:sz w:val="18"/>
                <w:szCs w:val="18"/>
              </w:rPr>
              <w:t xml:space="preserve"> </w:t>
            </w:r>
            <w:r w:rsidRPr="00766C77">
              <w:rPr>
                <w:sz w:val="18"/>
                <w:szCs w:val="18"/>
              </w:rPr>
              <w:t>göçler tarım, hayvancılık, inşaat ve turizm gibi faaliyetlere</w:t>
            </w:r>
            <w:r>
              <w:rPr>
                <w:sz w:val="18"/>
                <w:szCs w:val="18"/>
              </w:rPr>
              <w:t xml:space="preserve"> </w:t>
            </w:r>
            <w:r w:rsidRPr="00766C77">
              <w:rPr>
                <w:sz w:val="18"/>
                <w:szCs w:val="18"/>
              </w:rPr>
              <w:t>bağlı olarak; kalıcı göçler ise</w:t>
            </w:r>
            <w:r>
              <w:rPr>
                <w:sz w:val="18"/>
                <w:szCs w:val="18"/>
              </w:rPr>
              <w:t xml:space="preserve"> </w:t>
            </w:r>
            <w:r w:rsidRPr="00766C77">
              <w:rPr>
                <w:sz w:val="18"/>
                <w:szCs w:val="18"/>
              </w:rPr>
              <w:t>yaşanılan yerin geri dönmemek üzere terk edilmesi</w:t>
            </w:r>
            <w:r>
              <w:rPr>
                <w:sz w:val="18"/>
                <w:szCs w:val="18"/>
              </w:rPr>
              <w:t xml:space="preserve"> </w:t>
            </w:r>
            <w:r w:rsidRPr="00766C77">
              <w:rPr>
                <w:sz w:val="18"/>
                <w:szCs w:val="18"/>
              </w:rPr>
              <w:t>sonucu gerçekleşir.</w:t>
            </w:r>
          </w:p>
          <w:p w14:paraId="6A83444C" w14:textId="77777777" w:rsidR="00766C77" w:rsidRDefault="00766C77" w:rsidP="00766C77">
            <w:pPr>
              <w:autoSpaceDE w:val="0"/>
              <w:autoSpaceDN w:val="0"/>
              <w:adjustRightInd w:val="0"/>
              <w:jc w:val="both"/>
              <w:rPr>
                <w:sz w:val="18"/>
                <w:szCs w:val="18"/>
              </w:rPr>
            </w:pPr>
          </w:p>
          <w:p w14:paraId="07FEE3EF" w14:textId="5AD64E20" w:rsidR="00766C77" w:rsidRPr="00766C77" w:rsidRDefault="00766C77" w:rsidP="00766C77">
            <w:pPr>
              <w:autoSpaceDE w:val="0"/>
              <w:autoSpaceDN w:val="0"/>
              <w:adjustRightInd w:val="0"/>
              <w:jc w:val="both"/>
              <w:rPr>
                <w:sz w:val="18"/>
                <w:szCs w:val="18"/>
              </w:rPr>
            </w:pPr>
            <w:r w:rsidRPr="00766C77">
              <w:rPr>
                <w:b/>
                <w:bCs/>
                <w:sz w:val="18"/>
                <w:szCs w:val="18"/>
              </w:rPr>
              <w:t>Sınır geçme durumuna göre göçler</w:t>
            </w:r>
            <w:r w:rsidRPr="00766C77">
              <w:rPr>
                <w:sz w:val="18"/>
                <w:szCs w:val="18"/>
              </w:rPr>
              <w:t>, iç ve dış göçler olmak üzere iki farklı şekilde gerçekleşir. Ülke içinde</w:t>
            </w:r>
            <w:r>
              <w:rPr>
                <w:sz w:val="18"/>
                <w:szCs w:val="18"/>
              </w:rPr>
              <w:t xml:space="preserve"> </w:t>
            </w:r>
            <w:r w:rsidRPr="00766C77">
              <w:rPr>
                <w:sz w:val="18"/>
                <w:szCs w:val="18"/>
              </w:rPr>
              <w:t>olan göçe iç göç, ülke dışına doğru olan göçe de dış göç (uluslararası göç) denir. İç göçler; kırdan kıra, kırdan</w:t>
            </w:r>
            <w:r>
              <w:rPr>
                <w:sz w:val="18"/>
                <w:szCs w:val="18"/>
              </w:rPr>
              <w:t xml:space="preserve"> </w:t>
            </w:r>
            <w:r w:rsidRPr="00766C77">
              <w:rPr>
                <w:sz w:val="18"/>
                <w:szCs w:val="18"/>
              </w:rPr>
              <w:t>şehre, şehirden şehre veya şehirden kıra doğru gerçekleşmektedir.</w:t>
            </w:r>
          </w:p>
          <w:p w14:paraId="4EAA6A31" w14:textId="77777777" w:rsidR="00766C77" w:rsidRDefault="00766C77" w:rsidP="00766C77">
            <w:pPr>
              <w:autoSpaceDE w:val="0"/>
              <w:autoSpaceDN w:val="0"/>
              <w:adjustRightInd w:val="0"/>
              <w:jc w:val="both"/>
              <w:rPr>
                <w:sz w:val="18"/>
                <w:szCs w:val="18"/>
              </w:rPr>
            </w:pPr>
          </w:p>
          <w:p w14:paraId="61AEB1A9" w14:textId="5A44E017" w:rsidR="00BB4A8D" w:rsidRPr="008A4B9C" w:rsidRDefault="00766C77" w:rsidP="00766C77">
            <w:pPr>
              <w:autoSpaceDE w:val="0"/>
              <w:autoSpaceDN w:val="0"/>
              <w:adjustRightInd w:val="0"/>
              <w:jc w:val="both"/>
              <w:rPr>
                <w:sz w:val="18"/>
                <w:szCs w:val="18"/>
              </w:rPr>
            </w:pPr>
            <w:r w:rsidRPr="00766C77">
              <w:rPr>
                <w:sz w:val="18"/>
                <w:szCs w:val="18"/>
              </w:rPr>
              <w:t xml:space="preserve">Göçler, </w:t>
            </w:r>
            <w:r w:rsidRPr="00766C77">
              <w:rPr>
                <w:b/>
                <w:bCs/>
                <w:sz w:val="18"/>
                <w:szCs w:val="18"/>
              </w:rPr>
              <w:t>isteğe bağlı</w:t>
            </w:r>
            <w:r w:rsidRPr="00766C77">
              <w:rPr>
                <w:sz w:val="18"/>
                <w:szCs w:val="18"/>
              </w:rPr>
              <w:t xml:space="preserve"> olabileceği gibi </w:t>
            </w:r>
            <w:r w:rsidRPr="00003C6B">
              <w:rPr>
                <w:b/>
                <w:bCs/>
                <w:sz w:val="18"/>
                <w:szCs w:val="18"/>
              </w:rPr>
              <w:t>zorunlu</w:t>
            </w:r>
            <w:r w:rsidRPr="00766C77">
              <w:rPr>
                <w:sz w:val="18"/>
                <w:szCs w:val="18"/>
              </w:rPr>
              <w:t xml:space="preserve"> da olabilir. İsteğe bağlı göçler, daha çok ekonomik nedenlere</w:t>
            </w:r>
            <w:r>
              <w:rPr>
                <w:sz w:val="18"/>
                <w:szCs w:val="18"/>
              </w:rPr>
              <w:t xml:space="preserve"> </w:t>
            </w:r>
            <w:r w:rsidRPr="00766C77">
              <w:rPr>
                <w:sz w:val="18"/>
                <w:szCs w:val="18"/>
              </w:rPr>
              <w:t>bağlı olarak ve insanların kendi kararıyla gerçekleşir</w:t>
            </w:r>
            <w:r w:rsidRPr="00003C6B">
              <w:rPr>
                <w:sz w:val="18"/>
                <w:szCs w:val="18"/>
              </w:rPr>
              <w:t>. Zorunlu göçler</w:t>
            </w:r>
            <w:r w:rsidRPr="00766C77">
              <w:rPr>
                <w:sz w:val="18"/>
                <w:szCs w:val="18"/>
              </w:rPr>
              <w:t xml:space="preserve"> ise savaş, siyasi baskı, can güvenliği</w:t>
            </w:r>
            <w:r>
              <w:rPr>
                <w:sz w:val="18"/>
                <w:szCs w:val="18"/>
              </w:rPr>
              <w:t xml:space="preserve"> </w:t>
            </w:r>
            <w:r w:rsidRPr="00766C77">
              <w:rPr>
                <w:sz w:val="18"/>
                <w:szCs w:val="18"/>
              </w:rPr>
              <w:t>ve doğada meydana gelen afetler gibi zorlayıcı etkenler sonucu meydana gelir. Bazen zorunlu göçler, toplu</w:t>
            </w:r>
            <w:r>
              <w:rPr>
                <w:sz w:val="18"/>
                <w:szCs w:val="18"/>
              </w:rPr>
              <w:t xml:space="preserve"> </w:t>
            </w:r>
            <w:r w:rsidRPr="00766C77">
              <w:rPr>
                <w:sz w:val="18"/>
                <w:szCs w:val="18"/>
              </w:rPr>
              <w:t>sürgünlere dönüşerek binlerce masum insanın ölümüne yol açabilmektedir. Örneğin Stalin'in (Sovyet devlet</w:t>
            </w:r>
            <w:r>
              <w:rPr>
                <w:sz w:val="18"/>
                <w:szCs w:val="18"/>
              </w:rPr>
              <w:t xml:space="preserve"> </w:t>
            </w:r>
            <w:r w:rsidRPr="00766C77">
              <w:rPr>
                <w:sz w:val="18"/>
                <w:szCs w:val="18"/>
              </w:rPr>
              <w:t>adamı) emri ile binlerce Ahıska ve Kırım Türk'ü Sibirya ve Orta Asya'ya sürgün edilmiştir (1944). Benzer şekilde</w:t>
            </w:r>
            <w:r>
              <w:rPr>
                <w:sz w:val="18"/>
                <w:szCs w:val="18"/>
              </w:rPr>
              <w:t xml:space="preserve"> </w:t>
            </w:r>
            <w:r w:rsidRPr="00766C77">
              <w:rPr>
                <w:sz w:val="18"/>
                <w:szCs w:val="18"/>
              </w:rPr>
              <w:t>1989 yılında dönemin Bulgaristan Hükûmeti'nin uyguladığı baskılar sonucu Bulgaristan'da yaşayan yüz</w:t>
            </w:r>
            <w:r>
              <w:rPr>
                <w:sz w:val="18"/>
                <w:szCs w:val="18"/>
              </w:rPr>
              <w:t xml:space="preserve"> </w:t>
            </w:r>
            <w:r w:rsidRPr="00766C77">
              <w:rPr>
                <w:sz w:val="18"/>
                <w:szCs w:val="18"/>
              </w:rPr>
              <w:t>binlerce Türk ülkemize göç etmiştir.</w:t>
            </w:r>
          </w:p>
          <w:p w14:paraId="5D41586A" w14:textId="77777777" w:rsidR="00BB4A8D" w:rsidRPr="008A4B9C" w:rsidRDefault="00BB4A8D" w:rsidP="00034422">
            <w:pPr>
              <w:autoSpaceDE w:val="0"/>
              <w:autoSpaceDN w:val="0"/>
              <w:adjustRightInd w:val="0"/>
              <w:jc w:val="both"/>
              <w:rPr>
                <w:sz w:val="18"/>
                <w:szCs w:val="18"/>
              </w:rPr>
            </w:pPr>
          </w:p>
          <w:p w14:paraId="596A6CF7" w14:textId="3EB91E2B" w:rsidR="00BB4A8D" w:rsidRDefault="00897F64" w:rsidP="00034422">
            <w:pPr>
              <w:autoSpaceDE w:val="0"/>
              <w:autoSpaceDN w:val="0"/>
              <w:adjustRightInd w:val="0"/>
              <w:jc w:val="both"/>
              <w:rPr>
                <w:b/>
                <w:bCs/>
                <w:color w:val="0070C0"/>
                <w:sz w:val="18"/>
                <w:szCs w:val="18"/>
              </w:rPr>
            </w:pPr>
            <w:r>
              <w:drawing>
                <wp:anchor distT="0" distB="0" distL="114300" distR="114300" simplePos="0" relativeHeight="251658240" behindDoc="0" locked="0" layoutInCell="1" allowOverlap="1" wp14:anchorId="26219230" wp14:editId="4590D63C">
                  <wp:simplePos x="0" y="0"/>
                  <wp:positionH relativeFrom="column">
                    <wp:posOffset>4410710</wp:posOffset>
                  </wp:positionH>
                  <wp:positionV relativeFrom="paragraph">
                    <wp:posOffset>83185</wp:posOffset>
                  </wp:positionV>
                  <wp:extent cx="2134235" cy="1198880"/>
                  <wp:effectExtent l="0" t="0" r="0" b="1270"/>
                  <wp:wrapThrough wrapText="bothSides">
                    <wp:wrapPolygon edited="0">
                      <wp:start x="0" y="0"/>
                      <wp:lineTo x="0" y="21280"/>
                      <wp:lineTo x="21401" y="21280"/>
                      <wp:lineTo x="21401" y="0"/>
                      <wp:lineTo x="0"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4235" cy="1198880"/>
                          </a:xfrm>
                          <a:prstGeom prst="rect">
                            <a:avLst/>
                          </a:prstGeom>
                          <a:noFill/>
                          <a:ln>
                            <a:noFill/>
                          </a:ln>
                        </pic:spPr>
                      </pic:pic>
                    </a:graphicData>
                  </a:graphic>
                  <wp14:sizeRelH relativeFrom="page">
                    <wp14:pctWidth>0</wp14:pctWidth>
                  </wp14:sizeRelH>
                  <wp14:sizeRelV relativeFrom="page">
                    <wp14:pctHeight>0</wp14:pctHeight>
                  </wp14:sizeRelV>
                </wp:anchor>
              </w:drawing>
            </w:r>
            <w:r w:rsidR="005225C1" w:rsidRPr="005225C1">
              <w:rPr>
                <w:b/>
                <w:bCs/>
                <w:color w:val="0070C0"/>
                <w:sz w:val="18"/>
                <w:szCs w:val="18"/>
              </w:rPr>
              <w:t>Geçmişten günümüze yaşanmış bazı büyük çaplı göçler şunlardır:</w:t>
            </w:r>
          </w:p>
          <w:p w14:paraId="7E8D46EE" w14:textId="7A76E842" w:rsidR="005225C1" w:rsidRPr="005225C1" w:rsidRDefault="005225C1" w:rsidP="00034422">
            <w:pPr>
              <w:autoSpaceDE w:val="0"/>
              <w:autoSpaceDN w:val="0"/>
              <w:adjustRightInd w:val="0"/>
              <w:jc w:val="both"/>
              <w:rPr>
                <w:b/>
                <w:bCs/>
                <w:color w:val="0070C0"/>
                <w:sz w:val="18"/>
                <w:szCs w:val="18"/>
              </w:rPr>
            </w:pPr>
          </w:p>
          <w:p w14:paraId="634D8EC1" w14:textId="5A6D326B" w:rsidR="005225C1" w:rsidRPr="005225C1" w:rsidRDefault="005225C1" w:rsidP="005225C1">
            <w:pPr>
              <w:autoSpaceDE w:val="0"/>
              <w:autoSpaceDN w:val="0"/>
              <w:adjustRightInd w:val="0"/>
              <w:jc w:val="both"/>
              <w:rPr>
                <w:b/>
                <w:bCs/>
                <w:color w:val="FF0000"/>
                <w:sz w:val="18"/>
                <w:szCs w:val="18"/>
              </w:rPr>
            </w:pPr>
            <w:r w:rsidRPr="005225C1">
              <w:rPr>
                <w:b/>
                <w:bCs/>
                <w:color w:val="FF0000"/>
                <w:sz w:val="18"/>
                <w:szCs w:val="18"/>
              </w:rPr>
              <w:t>Türklerin Orta Asya'dan Göç Etmeleri ve Kavimler Göçü</w:t>
            </w:r>
          </w:p>
          <w:p w14:paraId="3E897A01" w14:textId="2D919238" w:rsidR="00BB4A8D" w:rsidRPr="008A4B9C" w:rsidRDefault="005225C1" w:rsidP="005225C1">
            <w:pPr>
              <w:autoSpaceDE w:val="0"/>
              <w:autoSpaceDN w:val="0"/>
              <w:adjustRightInd w:val="0"/>
              <w:jc w:val="both"/>
              <w:rPr>
                <w:sz w:val="18"/>
                <w:szCs w:val="18"/>
              </w:rPr>
            </w:pPr>
            <w:r w:rsidRPr="005225C1">
              <w:rPr>
                <w:sz w:val="18"/>
                <w:szCs w:val="18"/>
              </w:rPr>
              <w:t>Tamamen olmasa da çoğunlukla göçebe yaşayan Türkler, ana yurtları olan Orta Asya'dan ayrılarak başka</w:t>
            </w:r>
            <w:r>
              <w:rPr>
                <w:sz w:val="18"/>
                <w:szCs w:val="18"/>
              </w:rPr>
              <w:t xml:space="preserve"> </w:t>
            </w:r>
            <w:r w:rsidRPr="005225C1">
              <w:rPr>
                <w:sz w:val="18"/>
                <w:szCs w:val="18"/>
              </w:rPr>
              <w:t>bölgelere doğru göç etmişlerdir. Bu göçlerin meydana gelmesinde Orta Asya'daki iklim değişikliklerine bağlı</w:t>
            </w:r>
            <w:r>
              <w:rPr>
                <w:sz w:val="18"/>
                <w:szCs w:val="18"/>
              </w:rPr>
              <w:t xml:space="preserve"> </w:t>
            </w:r>
            <w:r w:rsidRPr="005225C1">
              <w:rPr>
                <w:sz w:val="18"/>
                <w:szCs w:val="18"/>
              </w:rPr>
              <w:t>olarak meydana gelen kuraklık, hayvanlara otlak bulma ihtiyacı, nüfus artışı sonucunda geçim kaynaklarının</w:t>
            </w:r>
            <w:r>
              <w:rPr>
                <w:sz w:val="18"/>
                <w:szCs w:val="18"/>
              </w:rPr>
              <w:t xml:space="preserve"> </w:t>
            </w:r>
            <w:r w:rsidRPr="005225C1">
              <w:rPr>
                <w:sz w:val="18"/>
                <w:szCs w:val="18"/>
              </w:rPr>
              <w:t>artan nüfusu besleyememesi gibi faktörler etkili olmuştur. Ayrıca yeni yerler fethetme arzusu, Türk boyları</w:t>
            </w:r>
            <w:r w:rsidR="00897F64">
              <w:rPr>
                <w:sz w:val="18"/>
                <w:szCs w:val="18"/>
              </w:rPr>
              <w:t xml:space="preserve"> </w:t>
            </w:r>
            <w:r w:rsidRPr="005225C1">
              <w:rPr>
                <w:sz w:val="18"/>
                <w:szCs w:val="18"/>
              </w:rPr>
              <w:t>arasındaki mücadeleler, bölgedeki siyasal nedenler ve esir düşmektense bağımsız yaşama isteği de göçlere</w:t>
            </w:r>
            <w:r>
              <w:rPr>
                <w:sz w:val="18"/>
                <w:szCs w:val="18"/>
              </w:rPr>
              <w:t xml:space="preserve"> </w:t>
            </w:r>
            <w:r w:rsidRPr="005225C1">
              <w:rPr>
                <w:sz w:val="18"/>
                <w:szCs w:val="18"/>
              </w:rPr>
              <w:t xml:space="preserve">neden olan </w:t>
            </w:r>
            <w:r w:rsidRPr="005225C1">
              <w:rPr>
                <w:sz w:val="18"/>
                <w:szCs w:val="18"/>
              </w:rPr>
              <w:lastRenderedPageBreak/>
              <w:t>faktörlerdendir. Bu nedenlere bağlı olarak gerçekleşen ilk göçler, nüfusun az ve toprakların da</w:t>
            </w:r>
            <w:r>
              <w:rPr>
                <w:sz w:val="18"/>
                <w:szCs w:val="18"/>
              </w:rPr>
              <w:t xml:space="preserve"> </w:t>
            </w:r>
            <w:r w:rsidRPr="005225C1">
              <w:rPr>
                <w:sz w:val="18"/>
                <w:szCs w:val="18"/>
              </w:rPr>
              <w:t>verimli olduğu yakın çevredeki alanlara doğru olmuştur. Bu alanlar da yeterli gelmeyince daha uzak ve geniş</w:t>
            </w:r>
            <w:r>
              <w:rPr>
                <w:sz w:val="18"/>
                <w:szCs w:val="18"/>
              </w:rPr>
              <w:t xml:space="preserve"> </w:t>
            </w:r>
            <w:r w:rsidRPr="005225C1">
              <w:rPr>
                <w:sz w:val="18"/>
                <w:szCs w:val="18"/>
              </w:rPr>
              <w:t>alanlara göçler başlamıştır.</w:t>
            </w:r>
            <w:r>
              <w:rPr>
                <w:sz w:val="18"/>
                <w:szCs w:val="18"/>
              </w:rPr>
              <w:t xml:space="preserve"> </w:t>
            </w:r>
            <w:r w:rsidRPr="005225C1">
              <w:rPr>
                <w:sz w:val="18"/>
                <w:szCs w:val="18"/>
              </w:rPr>
              <w:t>Türk topluluklarının 4. yüzyılda ana yurtlarından ayrılarak Avrupa Kıtası ve Asya Kıtası’nın batısına doğru</w:t>
            </w:r>
            <w:r>
              <w:rPr>
                <w:sz w:val="18"/>
                <w:szCs w:val="18"/>
              </w:rPr>
              <w:t xml:space="preserve"> </w:t>
            </w:r>
            <w:r w:rsidRPr="005225C1">
              <w:rPr>
                <w:sz w:val="18"/>
                <w:szCs w:val="18"/>
              </w:rPr>
              <w:t xml:space="preserve">başlattıkları göç, dünyadaki en büyük kitlesel göç hareketlerinden biri olan </w:t>
            </w:r>
            <w:r w:rsidRPr="006833A0">
              <w:rPr>
                <w:b/>
                <w:bCs/>
                <w:sz w:val="18"/>
                <w:szCs w:val="18"/>
              </w:rPr>
              <w:t>Kavimler Göçü</w:t>
            </w:r>
            <w:r w:rsidRPr="005225C1">
              <w:rPr>
                <w:sz w:val="18"/>
                <w:szCs w:val="18"/>
              </w:rPr>
              <w:t>’ne neden olmuştur.</w:t>
            </w:r>
            <w:r w:rsidR="006833A0">
              <w:rPr>
                <w:sz w:val="18"/>
                <w:szCs w:val="18"/>
              </w:rPr>
              <w:t xml:space="preserve"> </w:t>
            </w:r>
            <w:r w:rsidRPr="005225C1">
              <w:rPr>
                <w:sz w:val="18"/>
                <w:szCs w:val="18"/>
              </w:rPr>
              <w:t>Sonuç itibarıyla Avrupa Kıtası'nda yaşayan birçok kavmin, Türk topluluklarının önünden kaçmasıyla</w:t>
            </w:r>
            <w:r w:rsidR="006833A0">
              <w:rPr>
                <w:sz w:val="18"/>
                <w:szCs w:val="18"/>
              </w:rPr>
              <w:t xml:space="preserve"> </w:t>
            </w:r>
            <w:r w:rsidRPr="005225C1">
              <w:rPr>
                <w:sz w:val="18"/>
                <w:szCs w:val="18"/>
              </w:rPr>
              <w:t>yaklaşık bir asır süren büyük bir göç dalgası yaşanmıştır.</w:t>
            </w:r>
          </w:p>
          <w:p w14:paraId="798600F1" w14:textId="69C9A106" w:rsidR="00BB4A8D" w:rsidRPr="008A4B9C" w:rsidRDefault="00BB4A8D" w:rsidP="00034422">
            <w:pPr>
              <w:autoSpaceDE w:val="0"/>
              <w:autoSpaceDN w:val="0"/>
              <w:adjustRightInd w:val="0"/>
              <w:jc w:val="both"/>
              <w:rPr>
                <w:sz w:val="18"/>
                <w:szCs w:val="18"/>
              </w:rPr>
            </w:pPr>
          </w:p>
          <w:p w14:paraId="4A58E60C" w14:textId="360DC6A0" w:rsidR="004776F4" w:rsidRPr="004776F4" w:rsidRDefault="004776F4" w:rsidP="004776F4">
            <w:pPr>
              <w:autoSpaceDE w:val="0"/>
              <w:autoSpaceDN w:val="0"/>
              <w:adjustRightInd w:val="0"/>
              <w:jc w:val="both"/>
              <w:rPr>
                <w:b/>
                <w:bCs/>
                <w:color w:val="FF0000"/>
                <w:sz w:val="18"/>
                <w:szCs w:val="18"/>
              </w:rPr>
            </w:pPr>
            <w:r w:rsidRPr="004776F4">
              <w:rPr>
                <w:b/>
                <w:bCs/>
                <w:color w:val="FF0000"/>
                <w:sz w:val="18"/>
                <w:szCs w:val="18"/>
              </w:rPr>
              <w:t>Yeni Dünya'ya Göçler</w:t>
            </w:r>
          </w:p>
          <w:p w14:paraId="1DF58D54" w14:textId="2E207D7F" w:rsidR="00BB4A8D" w:rsidRPr="008A4B9C" w:rsidRDefault="004776F4" w:rsidP="004776F4">
            <w:pPr>
              <w:autoSpaceDE w:val="0"/>
              <w:autoSpaceDN w:val="0"/>
              <w:adjustRightInd w:val="0"/>
              <w:jc w:val="both"/>
              <w:rPr>
                <w:sz w:val="18"/>
                <w:szCs w:val="18"/>
              </w:rPr>
            </w:pPr>
            <w:r w:rsidRPr="004776F4">
              <w:rPr>
                <w:sz w:val="18"/>
                <w:szCs w:val="18"/>
              </w:rPr>
              <w:t>15. yüzyılda Kristof Kolomb, Macellan, Vasco da</w:t>
            </w:r>
            <w:r>
              <w:rPr>
                <w:sz w:val="18"/>
                <w:szCs w:val="18"/>
              </w:rPr>
              <w:t xml:space="preserve"> </w:t>
            </w:r>
            <w:r w:rsidRPr="004776F4">
              <w:rPr>
                <w:sz w:val="18"/>
                <w:szCs w:val="18"/>
              </w:rPr>
              <w:t>Gama (Vösgo de Gama) ve diğer kaşiflerin yaptıkları</w:t>
            </w:r>
            <w:r>
              <w:rPr>
                <w:sz w:val="18"/>
                <w:szCs w:val="18"/>
              </w:rPr>
              <w:t xml:space="preserve"> </w:t>
            </w:r>
            <w:r w:rsidRPr="004776F4">
              <w:rPr>
                <w:sz w:val="18"/>
                <w:szCs w:val="18"/>
              </w:rPr>
              <w:t>seyahatlerin sonucunda Amerika ve Okyanusya kıtaları</w:t>
            </w:r>
            <w:r>
              <w:rPr>
                <w:sz w:val="18"/>
                <w:szCs w:val="18"/>
              </w:rPr>
              <w:t xml:space="preserve"> </w:t>
            </w:r>
            <w:r w:rsidRPr="004776F4">
              <w:rPr>
                <w:sz w:val="18"/>
                <w:szCs w:val="18"/>
              </w:rPr>
              <w:t xml:space="preserve">keşfedildi. Keşfedilen bu alanlara </w:t>
            </w:r>
            <w:r w:rsidRPr="004776F4">
              <w:rPr>
                <w:b/>
                <w:bCs/>
                <w:sz w:val="18"/>
                <w:szCs w:val="18"/>
              </w:rPr>
              <w:t>Yeni Dünya</w:t>
            </w:r>
            <w:r>
              <w:rPr>
                <w:sz w:val="18"/>
                <w:szCs w:val="18"/>
              </w:rPr>
              <w:t xml:space="preserve"> </w:t>
            </w:r>
            <w:r w:rsidRPr="004776F4">
              <w:rPr>
                <w:sz w:val="18"/>
                <w:szCs w:val="18"/>
              </w:rPr>
              <w:t>denilmektedir. 1492'de keşfedilen Amerika Kıtası'na</w:t>
            </w:r>
            <w:r>
              <w:rPr>
                <w:sz w:val="18"/>
                <w:szCs w:val="18"/>
              </w:rPr>
              <w:t xml:space="preserve"> </w:t>
            </w:r>
            <w:r w:rsidRPr="004776F4">
              <w:rPr>
                <w:sz w:val="18"/>
                <w:szCs w:val="18"/>
              </w:rPr>
              <w:t>Avrupa Kıtası'ndan ilk göç hareketleri başlamıştır.</w:t>
            </w:r>
            <w:r>
              <w:rPr>
                <w:sz w:val="18"/>
                <w:szCs w:val="18"/>
              </w:rPr>
              <w:t xml:space="preserve"> </w:t>
            </w:r>
            <w:r w:rsidRPr="004776F4">
              <w:rPr>
                <w:sz w:val="18"/>
                <w:szCs w:val="18"/>
              </w:rPr>
              <w:t>Daha sonra yeni yerlerin ve doğal zenginliklerin</w:t>
            </w:r>
            <w:r>
              <w:rPr>
                <w:sz w:val="18"/>
                <w:szCs w:val="18"/>
              </w:rPr>
              <w:t xml:space="preserve"> </w:t>
            </w:r>
            <w:r w:rsidRPr="004776F4">
              <w:rPr>
                <w:sz w:val="18"/>
                <w:szCs w:val="18"/>
              </w:rPr>
              <w:t>keşfi bu kıtaya olan göçleri yoğunlaştırmıştır.</w:t>
            </w:r>
            <w:r>
              <w:rPr>
                <w:sz w:val="18"/>
                <w:szCs w:val="18"/>
              </w:rPr>
              <w:t xml:space="preserve"> </w:t>
            </w:r>
            <w:r w:rsidRPr="004776F4">
              <w:rPr>
                <w:sz w:val="18"/>
                <w:szCs w:val="18"/>
              </w:rPr>
              <w:t>Yeni keşfedilen yerdeki zenginliklere sahip olmak</w:t>
            </w:r>
            <w:r>
              <w:rPr>
                <w:sz w:val="18"/>
                <w:szCs w:val="18"/>
              </w:rPr>
              <w:t xml:space="preserve"> </w:t>
            </w:r>
            <w:r w:rsidRPr="004776F4">
              <w:rPr>
                <w:sz w:val="18"/>
                <w:szCs w:val="18"/>
              </w:rPr>
              <w:t>isteyen Avrupa devletlerinden İngiltere ve Fransa,</w:t>
            </w:r>
            <w:r>
              <w:rPr>
                <w:sz w:val="18"/>
                <w:szCs w:val="18"/>
              </w:rPr>
              <w:t xml:space="preserve"> </w:t>
            </w:r>
            <w:r w:rsidRPr="004776F4">
              <w:rPr>
                <w:sz w:val="18"/>
                <w:szCs w:val="18"/>
              </w:rPr>
              <w:t>Kuzey Amerika’da; İspanya ve Portekiz de Güney</w:t>
            </w:r>
            <w:r>
              <w:rPr>
                <w:sz w:val="18"/>
                <w:szCs w:val="18"/>
              </w:rPr>
              <w:t xml:space="preserve"> </w:t>
            </w:r>
            <w:r w:rsidRPr="004776F4">
              <w:rPr>
                <w:sz w:val="18"/>
                <w:szCs w:val="18"/>
              </w:rPr>
              <w:t>Amerika’da, sömürge devletleri kurmuştur. Ayrıca</w:t>
            </w:r>
            <w:r>
              <w:rPr>
                <w:sz w:val="18"/>
                <w:szCs w:val="18"/>
              </w:rPr>
              <w:t xml:space="preserve"> </w:t>
            </w:r>
            <w:r w:rsidRPr="004776F4">
              <w:rPr>
                <w:sz w:val="18"/>
                <w:szCs w:val="18"/>
              </w:rPr>
              <w:t>Avrupalılar, bu kıtaya Afrika'dan çok sayıda insanı</w:t>
            </w:r>
            <w:r>
              <w:rPr>
                <w:sz w:val="18"/>
                <w:szCs w:val="18"/>
              </w:rPr>
              <w:t xml:space="preserve"> </w:t>
            </w:r>
            <w:r w:rsidRPr="004776F4">
              <w:rPr>
                <w:sz w:val="18"/>
                <w:szCs w:val="18"/>
              </w:rPr>
              <w:t>köle olarak getirmiştir. Sanayi Devrimi'yle birlikte</w:t>
            </w:r>
            <w:r>
              <w:rPr>
                <w:sz w:val="18"/>
                <w:szCs w:val="18"/>
              </w:rPr>
              <w:t xml:space="preserve"> </w:t>
            </w:r>
            <w:r w:rsidRPr="004776F4">
              <w:rPr>
                <w:sz w:val="18"/>
                <w:szCs w:val="18"/>
              </w:rPr>
              <w:t>gelişen teknoloji ve seyahatlerin kolaylaşması, Amerika</w:t>
            </w:r>
            <w:r>
              <w:rPr>
                <w:sz w:val="18"/>
                <w:szCs w:val="18"/>
              </w:rPr>
              <w:t xml:space="preserve"> </w:t>
            </w:r>
            <w:r w:rsidRPr="004776F4">
              <w:rPr>
                <w:sz w:val="18"/>
                <w:szCs w:val="18"/>
              </w:rPr>
              <w:t>Kıtası'na olan göçü tekrar hızlandırmıştır. Bu göç hareketinde yaklaşık 65 milyon insanın</w:t>
            </w:r>
            <w:r>
              <w:rPr>
                <w:sz w:val="18"/>
                <w:szCs w:val="18"/>
              </w:rPr>
              <w:t xml:space="preserve"> </w:t>
            </w:r>
            <w:r w:rsidRPr="004776F4">
              <w:rPr>
                <w:sz w:val="18"/>
                <w:szCs w:val="18"/>
              </w:rPr>
              <w:t>yer değiştirdiği düşünülmektedir. Böylece dünyada o tarihe kadar kıtalar arasındaki en büyük göç hareketi</w:t>
            </w:r>
            <w:r>
              <w:rPr>
                <w:sz w:val="18"/>
                <w:szCs w:val="18"/>
              </w:rPr>
              <w:t xml:space="preserve"> </w:t>
            </w:r>
            <w:r w:rsidRPr="004776F4">
              <w:rPr>
                <w:sz w:val="18"/>
                <w:szCs w:val="18"/>
              </w:rPr>
              <w:t>yaşanmıştır. Okyanusya Kıtası'nda başta İngiltere olmak üzere bazı Avrupalı devletler tarafından sömürge</w:t>
            </w:r>
            <w:r>
              <w:rPr>
                <w:sz w:val="18"/>
                <w:szCs w:val="18"/>
              </w:rPr>
              <w:t xml:space="preserve"> </w:t>
            </w:r>
            <w:r w:rsidRPr="004776F4">
              <w:rPr>
                <w:sz w:val="18"/>
                <w:szCs w:val="18"/>
              </w:rPr>
              <w:t>amaçlı koloniler kurulmuştur. Bütün bu göç hareketleri, Amerika ve Okyanusya kıtalarında yeni devletlerin</w:t>
            </w:r>
            <w:r>
              <w:rPr>
                <w:sz w:val="18"/>
                <w:szCs w:val="18"/>
              </w:rPr>
              <w:t xml:space="preserve"> </w:t>
            </w:r>
            <w:r w:rsidRPr="004776F4">
              <w:rPr>
                <w:sz w:val="18"/>
                <w:szCs w:val="18"/>
              </w:rPr>
              <w:t>kurulmasına neden olmuştur.</w:t>
            </w:r>
          </w:p>
          <w:p w14:paraId="3939581F" w14:textId="77777777" w:rsidR="00BB4A8D" w:rsidRPr="008A4B9C" w:rsidRDefault="00BB4A8D" w:rsidP="00034422">
            <w:pPr>
              <w:autoSpaceDE w:val="0"/>
              <w:autoSpaceDN w:val="0"/>
              <w:adjustRightInd w:val="0"/>
              <w:jc w:val="both"/>
              <w:rPr>
                <w:sz w:val="18"/>
                <w:szCs w:val="18"/>
              </w:rPr>
            </w:pPr>
          </w:p>
          <w:p w14:paraId="52DF7F16" w14:textId="1DAE35DD" w:rsidR="004776F4" w:rsidRPr="004776F4" w:rsidRDefault="004776F4" w:rsidP="004776F4">
            <w:pPr>
              <w:autoSpaceDE w:val="0"/>
              <w:autoSpaceDN w:val="0"/>
              <w:adjustRightInd w:val="0"/>
              <w:jc w:val="both"/>
              <w:rPr>
                <w:b/>
                <w:bCs/>
                <w:color w:val="FF0000"/>
                <w:sz w:val="18"/>
                <w:szCs w:val="18"/>
              </w:rPr>
            </w:pPr>
            <w:r w:rsidRPr="004776F4">
              <w:rPr>
                <w:b/>
                <w:bCs/>
                <w:color w:val="FF0000"/>
                <w:sz w:val="18"/>
                <w:szCs w:val="18"/>
              </w:rPr>
              <w:t>Mübadele Göçleri</w:t>
            </w:r>
          </w:p>
          <w:p w14:paraId="769CE298" w14:textId="1471ECD8" w:rsidR="00BB4A8D" w:rsidRPr="008A4B9C" w:rsidRDefault="004776F4" w:rsidP="004776F4">
            <w:pPr>
              <w:autoSpaceDE w:val="0"/>
              <w:autoSpaceDN w:val="0"/>
              <w:adjustRightInd w:val="0"/>
              <w:jc w:val="both"/>
              <w:rPr>
                <w:sz w:val="18"/>
                <w:szCs w:val="18"/>
              </w:rPr>
            </w:pPr>
            <w:r w:rsidRPr="004776F4">
              <w:rPr>
                <w:sz w:val="18"/>
                <w:szCs w:val="18"/>
              </w:rPr>
              <w:t>Devletler arası yapılan anlaşma gereği ülke vatandaşlarının</w:t>
            </w:r>
            <w:r>
              <w:rPr>
                <w:sz w:val="18"/>
                <w:szCs w:val="18"/>
              </w:rPr>
              <w:t xml:space="preserve"> </w:t>
            </w:r>
            <w:r w:rsidRPr="004776F4">
              <w:rPr>
                <w:sz w:val="18"/>
                <w:szCs w:val="18"/>
              </w:rPr>
              <w:t>karşılıklı olarak yer değiştirmesine</w:t>
            </w:r>
            <w:r>
              <w:rPr>
                <w:sz w:val="18"/>
                <w:szCs w:val="18"/>
              </w:rPr>
              <w:t xml:space="preserve"> </w:t>
            </w:r>
            <w:r w:rsidRPr="004776F4">
              <w:rPr>
                <w:b/>
                <w:bCs/>
                <w:sz w:val="18"/>
                <w:szCs w:val="18"/>
              </w:rPr>
              <w:t>mübadele göçü</w:t>
            </w:r>
            <w:r w:rsidRPr="004776F4">
              <w:rPr>
                <w:sz w:val="18"/>
                <w:szCs w:val="18"/>
              </w:rPr>
              <w:t xml:space="preserve"> denir. Bu göçü diğerlerinden farklı</w:t>
            </w:r>
            <w:r>
              <w:rPr>
                <w:sz w:val="18"/>
                <w:szCs w:val="18"/>
              </w:rPr>
              <w:t xml:space="preserve"> </w:t>
            </w:r>
            <w:r w:rsidRPr="004776F4">
              <w:rPr>
                <w:sz w:val="18"/>
                <w:szCs w:val="18"/>
              </w:rPr>
              <w:t>kılan en önemli özellik zorunlu olmasıdır. 1923</w:t>
            </w:r>
            <w:r>
              <w:rPr>
                <w:sz w:val="18"/>
                <w:szCs w:val="18"/>
              </w:rPr>
              <w:t xml:space="preserve"> </w:t>
            </w:r>
            <w:r w:rsidRPr="004776F4">
              <w:rPr>
                <w:sz w:val="18"/>
                <w:szCs w:val="18"/>
              </w:rPr>
              <w:t>yılında</w:t>
            </w:r>
            <w:r>
              <w:rPr>
                <w:sz w:val="18"/>
                <w:szCs w:val="18"/>
              </w:rPr>
              <w:t xml:space="preserve"> </w:t>
            </w:r>
            <w:r w:rsidRPr="004776F4">
              <w:rPr>
                <w:sz w:val="18"/>
                <w:szCs w:val="18"/>
              </w:rPr>
              <w:t>Türkiye ile Yunanistan arasında gerçekleştirilen</w:t>
            </w:r>
            <w:r>
              <w:rPr>
                <w:sz w:val="18"/>
                <w:szCs w:val="18"/>
              </w:rPr>
              <w:t xml:space="preserve"> </w:t>
            </w:r>
            <w:r w:rsidRPr="004776F4">
              <w:rPr>
                <w:sz w:val="18"/>
                <w:szCs w:val="18"/>
              </w:rPr>
              <w:t>nüfus mübadelesi bu göçlerin en tipik örneğidir.</w:t>
            </w:r>
            <w:r>
              <w:rPr>
                <w:sz w:val="18"/>
                <w:szCs w:val="18"/>
              </w:rPr>
              <w:t xml:space="preserve"> </w:t>
            </w:r>
            <w:r w:rsidRPr="004776F4">
              <w:rPr>
                <w:sz w:val="18"/>
                <w:szCs w:val="18"/>
              </w:rPr>
              <w:t>Anlaşma kapsamında Türkiye'den Yunanistan'a</w:t>
            </w:r>
            <w:r>
              <w:rPr>
                <w:sz w:val="18"/>
                <w:szCs w:val="18"/>
              </w:rPr>
              <w:t xml:space="preserve"> </w:t>
            </w:r>
            <w:r w:rsidRPr="004776F4">
              <w:rPr>
                <w:sz w:val="18"/>
                <w:szCs w:val="18"/>
              </w:rPr>
              <w:t>yaklaşık 1 200 000 Rum, Yunanistan'dan Türkiye'ye</w:t>
            </w:r>
            <w:r>
              <w:rPr>
                <w:sz w:val="18"/>
                <w:szCs w:val="18"/>
              </w:rPr>
              <w:t xml:space="preserve"> </w:t>
            </w:r>
            <w:r w:rsidRPr="004776F4">
              <w:rPr>
                <w:sz w:val="18"/>
                <w:szCs w:val="18"/>
              </w:rPr>
              <w:t>de yaklaşık 450 000 Türk göç etmiştir</w:t>
            </w:r>
            <w:r>
              <w:rPr>
                <w:sz w:val="18"/>
                <w:szCs w:val="18"/>
              </w:rPr>
              <w:t>.</w:t>
            </w:r>
          </w:p>
          <w:p w14:paraId="593D7783" w14:textId="77777777" w:rsidR="00BB4A8D" w:rsidRPr="008A4B9C" w:rsidRDefault="00BB4A8D" w:rsidP="00034422">
            <w:pPr>
              <w:autoSpaceDE w:val="0"/>
              <w:autoSpaceDN w:val="0"/>
              <w:adjustRightInd w:val="0"/>
              <w:jc w:val="both"/>
              <w:rPr>
                <w:sz w:val="18"/>
                <w:szCs w:val="18"/>
              </w:rPr>
            </w:pPr>
          </w:p>
          <w:p w14:paraId="2EB48D80" w14:textId="77777777" w:rsidR="001735D0" w:rsidRPr="001735D0" w:rsidRDefault="001735D0" w:rsidP="001735D0">
            <w:pPr>
              <w:autoSpaceDE w:val="0"/>
              <w:autoSpaceDN w:val="0"/>
              <w:adjustRightInd w:val="0"/>
              <w:jc w:val="both"/>
              <w:rPr>
                <w:b/>
                <w:bCs/>
                <w:color w:val="0070C0"/>
                <w:sz w:val="18"/>
                <w:szCs w:val="18"/>
              </w:rPr>
            </w:pPr>
            <w:r w:rsidRPr="001735D0">
              <w:rPr>
                <w:b/>
                <w:bCs/>
                <w:color w:val="0070C0"/>
                <w:sz w:val="18"/>
                <w:szCs w:val="18"/>
              </w:rPr>
              <w:t>İşçi Göçleri</w:t>
            </w:r>
          </w:p>
          <w:p w14:paraId="07E3F69D" w14:textId="5F667A34" w:rsidR="00BB4A8D" w:rsidRPr="008A4B9C" w:rsidRDefault="001735D0" w:rsidP="001735D0">
            <w:pPr>
              <w:autoSpaceDE w:val="0"/>
              <w:autoSpaceDN w:val="0"/>
              <w:adjustRightInd w:val="0"/>
              <w:jc w:val="both"/>
              <w:rPr>
                <w:sz w:val="18"/>
                <w:szCs w:val="18"/>
              </w:rPr>
            </w:pPr>
            <w:r w:rsidRPr="001735D0">
              <w:rPr>
                <w:sz w:val="18"/>
                <w:szCs w:val="18"/>
              </w:rPr>
              <w:t>Sanayi Devrimi sürecinde başta İngiltere'ye olmak</w:t>
            </w:r>
            <w:r>
              <w:rPr>
                <w:sz w:val="18"/>
                <w:szCs w:val="18"/>
              </w:rPr>
              <w:t xml:space="preserve"> </w:t>
            </w:r>
            <w:r w:rsidRPr="001735D0">
              <w:rPr>
                <w:sz w:val="18"/>
                <w:szCs w:val="18"/>
              </w:rPr>
              <w:t>üzere Avrupa ülkelerindeki</w:t>
            </w:r>
            <w:r>
              <w:rPr>
                <w:sz w:val="18"/>
                <w:szCs w:val="18"/>
              </w:rPr>
              <w:t xml:space="preserve"> </w:t>
            </w:r>
            <w:r w:rsidRPr="001735D0">
              <w:rPr>
                <w:sz w:val="18"/>
                <w:szCs w:val="18"/>
              </w:rPr>
              <w:t>sanayi tesislerinde</w:t>
            </w:r>
            <w:r>
              <w:rPr>
                <w:sz w:val="18"/>
                <w:szCs w:val="18"/>
              </w:rPr>
              <w:t xml:space="preserve"> </w:t>
            </w:r>
            <w:r w:rsidRPr="001735D0">
              <w:rPr>
                <w:sz w:val="18"/>
                <w:szCs w:val="18"/>
              </w:rPr>
              <w:t>çalışmak amacıyla kırsaldan şehirlere işçi göçleri olmuştur.</w:t>
            </w:r>
            <w:r>
              <w:rPr>
                <w:sz w:val="18"/>
                <w:szCs w:val="18"/>
              </w:rPr>
              <w:t xml:space="preserve"> </w:t>
            </w:r>
            <w:r w:rsidRPr="001735D0">
              <w:rPr>
                <w:sz w:val="18"/>
                <w:szCs w:val="18"/>
              </w:rPr>
              <w:t>II. Dünya Savaşı’na katılan Almanya, Fransa,</w:t>
            </w:r>
            <w:r>
              <w:rPr>
                <w:sz w:val="18"/>
                <w:szCs w:val="18"/>
              </w:rPr>
              <w:t xml:space="preserve"> </w:t>
            </w:r>
            <w:r w:rsidRPr="001735D0">
              <w:rPr>
                <w:sz w:val="18"/>
                <w:szCs w:val="18"/>
              </w:rPr>
              <w:t>Belçika ve Hollanda gibi ülkeler, sınırları içerisinde</w:t>
            </w:r>
            <w:r>
              <w:rPr>
                <w:sz w:val="18"/>
                <w:szCs w:val="18"/>
              </w:rPr>
              <w:t xml:space="preserve"> </w:t>
            </w:r>
            <w:r w:rsidRPr="001735D0">
              <w:rPr>
                <w:sz w:val="18"/>
                <w:szCs w:val="18"/>
              </w:rPr>
              <w:t>ortaya çıkan iş gücü açığını kapatmak ve kalkınmalarına</w:t>
            </w:r>
            <w:r>
              <w:rPr>
                <w:sz w:val="18"/>
                <w:szCs w:val="18"/>
              </w:rPr>
              <w:t xml:space="preserve"> </w:t>
            </w:r>
            <w:r w:rsidRPr="001735D0">
              <w:rPr>
                <w:sz w:val="18"/>
                <w:szCs w:val="18"/>
              </w:rPr>
              <w:t>hız vermek amacıyla diğer ülkelerden göç almıştır.</w:t>
            </w:r>
            <w:r>
              <w:rPr>
                <w:sz w:val="18"/>
                <w:szCs w:val="18"/>
              </w:rPr>
              <w:t xml:space="preserve"> </w:t>
            </w:r>
            <w:r w:rsidRPr="001735D0">
              <w:rPr>
                <w:sz w:val="18"/>
                <w:szCs w:val="18"/>
              </w:rPr>
              <w:t>Avrupa'nın bazı ülkeleri ile Kuzey Afrika'da</w:t>
            </w:r>
            <w:r>
              <w:rPr>
                <w:sz w:val="18"/>
                <w:szCs w:val="18"/>
              </w:rPr>
              <w:t xml:space="preserve"> </w:t>
            </w:r>
            <w:r w:rsidRPr="001735D0">
              <w:rPr>
                <w:sz w:val="18"/>
                <w:szCs w:val="18"/>
              </w:rPr>
              <w:t>yer alan ülkeler ve Türkiye'den çok sayıda insan</w:t>
            </w:r>
            <w:r>
              <w:rPr>
                <w:sz w:val="18"/>
                <w:szCs w:val="18"/>
              </w:rPr>
              <w:t xml:space="preserve"> </w:t>
            </w:r>
            <w:r w:rsidRPr="001735D0">
              <w:rPr>
                <w:sz w:val="18"/>
                <w:szCs w:val="18"/>
              </w:rPr>
              <w:t>işçi olarak Avrupa'ya göç etmiştir. Amerika Birleşik</w:t>
            </w:r>
            <w:r>
              <w:rPr>
                <w:sz w:val="18"/>
                <w:szCs w:val="18"/>
              </w:rPr>
              <w:t xml:space="preserve"> </w:t>
            </w:r>
            <w:r w:rsidRPr="001735D0">
              <w:rPr>
                <w:sz w:val="18"/>
                <w:szCs w:val="18"/>
              </w:rPr>
              <w:t>Devletleri’ne de diğer kıtalardan işçi göçleri gerçekleşmiştir. Türkiye ile Almanya arasında</w:t>
            </w:r>
            <w:r>
              <w:rPr>
                <w:sz w:val="18"/>
                <w:szCs w:val="18"/>
              </w:rPr>
              <w:t xml:space="preserve"> </w:t>
            </w:r>
            <w:r w:rsidRPr="001735D0">
              <w:rPr>
                <w:sz w:val="18"/>
                <w:szCs w:val="18"/>
              </w:rPr>
              <w:t>1961 yılında İşçi Göçü Antlaşması imzalanmıştır.</w:t>
            </w:r>
            <w:r>
              <w:rPr>
                <w:sz w:val="18"/>
                <w:szCs w:val="18"/>
              </w:rPr>
              <w:t xml:space="preserve"> </w:t>
            </w:r>
            <w:r w:rsidRPr="001735D0">
              <w:rPr>
                <w:sz w:val="18"/>
                <w:szCs w:val="18"/>
              </w:rPr>
              <w:t>Daha sonra diğer Avrupa ülkeleriyle de (Hollanda,</w:t>
            </w:r>
            <w:r>
              <w:rPr>
                <w:sz w:val="18"/>
                <w:szCs w:val="18"/>
              </w:rPr>
              <w:t xml:space="preserve"> </w:t>
            </w:r>
            <w:r w:rsidRPr="001735D0">
              <w:rPr>
                <w:sz w:val="18"/>
                <w:szCs w:val="18"/>
              </w:rPr>
              <w:t>Fransa, Avusturya) benzer anlaşmalar yapılmıştır. Kuveyt, Birleşik Arap Emirlikleri, Katar ve Suudi Arabistan</w:t>
            </w:r>
            <w:r>
              <w:rPr>
                <w:sz w:val="18"/>
                <w:szCs w:val="18"/>
              </w:rPr>
              <w:t xml:space="preserve"> </w:t>
            </w:r>
            <w:r w:rsidRPr="001735D0">
              <w:rPr>
                <w:sz w:val="18"/>
                <w:szCs w:val="18"/>
              </w:rPr>
              <w:t>gibi petrol zengini ülkeler de son yıllarda dışarıdan çok sayıda işçi almaktadır. Günümüzde benzer şekilde</w:t>
            </w:r>
            <w:r>
              <w:rPr>
                <w:sz w:val="18"/>
                <w:szCs w:val="18"/>
              </w:rPr>
              <w:t xml:space="preserve"> </w:t>
            </w:r>
            <w:r w:rsidRPr="001735D0">
              <w:rPr>
                <w:sz w:val="18"/>
                <w:szCs w:val="18"/>
              </w:rPr>
              <w:t>ülkeler arasında işçi göçleri devam etmektedir.</w:t>
            </w:r>
          </w:p>
          <w:p w14:paraId="602F2EE2" w14:textId="77777777" w:rsidR="00BB4A8D" w:rsidRPr="008A4B9C" w:rsidRDefault="00BB4A8D" w:rsidP="00034422">
            <w:pPr>
              <w:autoSpaceDE w:val="0"/>
              <w:autoSpaceDN w:val="0"/>
              <w:adjustRightInd w:val="0"/>
              <w:jc w:val="both"/>
              <w:rPr>
                <w:sz w:val="18"/>
                <w:szCs w:val="18"/>
              </w:rPr>
            </w:pPr>
          </w:p>
          <w:p w14:paraId="1C7063F9" w14:textId="3088B3B7" w:rsidR="00D52395" w:rsidRPr="00D52395" w:rsidRDefault="00D52395" w:rsidP="00D52395">
            <w:pPr>
              <w:autoSpaceDE w:val="0"/>
              <w:autoSpaceDN w:val="0"/>
              <w:adjustRightInd w:val="0"/>
              <w:jc w:val="both"/>
              <w:rPr>
                <w:b/>
                <w:bCs/>
                <w:color w:val="0070C0"/>
                <w:sz w:val="18"/>
                <w:szCs w:val="18"/>
              </w:rPr>
            </w:pPr>
            <w:r w:rsidRPr="00D52395">
              <w:rPr>
                <w:b/>
                <w:bCs/>
                <w:color w:val="0070C0"/>
                <w:sz w:val="18"/>
                <w:szCs w:val="18"/>
              </w:rPr>
              <w:t>Savaşlar ve Sosyal Olayların Neden Olduğu Göçler</w:t>
            </w:r>
          </w:p>
          <w:p w14:paraId="164EC87C" w14:textId="076341B6" w:rsidR="00BB4A8D" w:rsidRDefault="00897F64" w:rsidP="00D52395">
            <w:pPr>
              <w:autoSpaceDE w:val="0"/>
              <w:autoSpaceDN w:val="0"/>
              <w:adjustRightInd w:val="0"/>
              <w:jc w:val="both"/>
              <w:rPr>
                <w:sz w:val="18"/>
                <w:szCs w:val="18"/>
              </w:rPr>
            </w:pPr>
            <w:r>
              <w:drawing>
                <wp:anchor distT="0" distB="0" distL="114300" distR="114300" simplePos="0" relativeHeight="251660288" behindDoc="0" locked="0" layoutInCell="1" allowOverlap="1" wp14:anchorId="76806CEC" wp14:editId="0B6FA67D">
                  <wp:simplePos x="0" y="0"/>
                  <wp:positionH relativeFrom="column">
                    <wp:posOffset>2722245</wp:posOffset>
                  </wp:positionH>
                  <wp:positionV relativeFrom="paragraph">
                    <wp:posOffset>80010</wp:posOffset>
                  </wp:positionV>
                  <wp:extent cx="3860800" cy="1565910"/>
                  <wp:effectExtent l="0" t="0" r="6350" b="0"/>
                  <wp:wrapThrough wrapText="bothSides">
                    <wp:wrapPolygon edited="0">
                      <wp:start x="0" y="0"/>
                      <wp:lineTo x="0" y="21285"/>
                      <wp:lineTo x="21529" y="21285"/>
                      <wp:lineTo x="21529" y="0"/>
                      <wp:lineTo x="0" y="0"/>
                    </wp:wrapPolygon>
                  </wp:wrapThrough>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60800" cy="15659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2395" w:rsidRPr="00D52395">
              <w:rPr>
                <w:sz w:val="18"/>
                <w:szCs w:val="18"/>
              </w:rPr>
              <w:t>Ülkeler arasındaki savaşlar ve ülke içerisinde yaşanan sosyal ve siyasal çatışmalar, insanların göç etmesine</w:t>
            </w:r>
            <w:r w:rsidR="00D52395">
              <w:rPr>
                <w:sz w:val="18"/>
                <w:szCs w:val="18"/>
              </w:rPr>
              <w:t xml:space="preserve"> </w:t>
            </w:r>
            <w:r w:rsidR="00D52395" w:rsidRPr="00D52395">
              <w:rPr>
                <w:sz w:val="18"/>
                <w:szCs w:val="18"/>
              </w:rPr>
              <w:t>neden olur. Bu göç olayı, hem ülke içinde hem de ülke dışına doğru olabilmektedir. 1951 yılında yürürlüğe</w:t>
            </w:r>
            <w:r w:rsidR="00D52395">
              <w:rPr>
                <w:sz w:val="18"/>
                <w:szCs w:val="18"/>
              </w:rPr>
              <w:t xml:space="preserve"> </w:t>
            </w:r>
            <w:r w:rsidR="00D52395" w:rsidRPr="00D52395">
              <w:rPr>
                <w:sz w:val="18"/>
                <w:szCs w:val="18"/>
              </w:rPr>
              <w:t>giren Birleşmiş Milletler Anlaşması’na göre dili, dini ve ırkı yüzünden bir toplumsal gruba ait olup bu durumdan</w:t>
            </w:r>
            <w:r w:rsidR="00D52395">
              <w:rPr>
                <w:sz w:val="18"/>
                <w:szCs w:val="18"/>
              </w:rPr>
              <w:t xml:space="preserve"> </w:t>
            </w:r>
            <w:r w:rsidR="00D52395" w:rsidRPr="00D52395">
              <w:rPr>
                <w:sz w:val="18"/>
                <w:szCs w:val="18"/>
              </w:rPr>
              <w:t>dolayı ülkesinde dışlanan ya da sahip olduğu</w:t>
            </w:r>
            <w:r w:rsidR="00D52395">
              <w:rPr>
                <w:sz w:val="18"/>
                <w:szCs w:val="18"/>
              </w:rPr>
              <w:t xml:space="preserve"> </w:t>
            </w:r>
            <w:r w:rsidR="00D52395" w:rsidRPr="00D52395">
              <w:rPr>
                <w:sz w:val="18"/>
                <w:szCs w:val="18"/>
              </w:rPr>
              <w:t>siyasi bir görüşten dolayı ülkesinde takip edilme</w:t>
            </w:r>
            <w:r w:rsidR="00D52395">
              <w:rPr>
                <w:sz w:val="18"/>
                <w:szCs w:val="18"/>
              </w:rPr>
              <w:t xml:space="preserve"> </w:t>
            </w:r>
            <w:r w:rsidR="00D52395" w:rsidRPr="00D52395">
              <w:rPr>
                <w:sz w:val="18"/>
                <w:szCs w:val="18"/>
              </w:rPr>
              <w:t xml:space="preserve">korkusuyla ülke dışına çıkmış olan kimseler </w:t>
            </w:r>
            <w:r w:rsidR="00D52395" w:rsidRPr="00D52395">
              <w:rPr>
                <w:b/>
                <w:bCs/>
                <w:sz w:val="18"/>
                <w:szCs w:val="18"/>
              </w:rPr>
              <w:t>mülteci</w:t>
            </w:r>
            <w:r w:rsidR="00D52395">
              <w:rPr>
                <w:sz w:val="18"/>
                <w:szCs w:val="18"/>
              </w:rPr>
              <w:t xml:space="preserve"> </w:t>
            </w:r>
            <w:r w:rsidR="00D52395" w:rsidRPr="00D52395">
              <w:rPr>
                <w:sz w:val="18"/>
                <w:szCs w:val="18"/>
              </w:rPr>
              <w:t>olarak tanımlanmaktadır. Özellikle son dönemde</w:t>
            </w:r>
            <w:r w:rsidR="00D52395">
              <w:rPr>
                <w:sz w:val="18"/>
                <w:szCs w:val="18"/>
              </w:rPr>
              <w:t xml:space="preserve"> </w:t>
            </w:r>
            <w:r w:rsidR="00D52395" w:rsidRPr="00D52395">
              <w:rPr>
                <w:sz w:val="18"/>
                <w:szCs w:val="18"/>
              </w:rPr>
              <w:t>sayıları artan mülteciler, genellikle gelişmiş ülkelere</w:t>
            </w:r>
            <w:r w:rsidR="00D52395">
              <w:rPr>
                <w:sz w:val="18"/>
                <w:szCs w:val="18"/>
              </w:rPr>
              <w:t xml:space="preserve"> </w:t>
            </w:r>
            <w:r w:rsidR="00D52395" w:rsidRPr="00D52395">
              <w:rPr>
                <w:sz w:val="18"/>
                <w:szCs w:val="18"/>
              </w:rPr>
              <w:t>gitmeyi tercih etmektedir. SSCB'nin 1980'lerde Afganistan'a</w:t>
            </w:r>
            <w:r w:rsidR="00D52395">
              <w:rPr>
                <w:sz w:val="18"/>
                <w:szCs w:val="18"/>
              </w:rPr>
              <w:t xml:space="preserve"> </w:t>
            </w:r>
            <w:r w:rsidR="00D52395" w:rsidRPr="00D52395">
              <w:rPr>
                <w:sz w:val="18"/>
                <w:szCs w:val="18"/>
              </w:rPr>
              <w:t>müdahalesiyle şimdiye kadar görülen en</w:t>
            </w:r>
            <w:r w:rsidR="00D52395">
              <w:rPr>
                <w:sz w:val="18"/>
                <w:szCs w:val="18"/>
              </w:rPr>
              <w:t xml:space="preserve"> </w:t>
            </w:r>
            <w:r w:rsidR="00D52395" w:rsidRPr="00D52395">
              <w:rPr>
                <w:sz w:val="18"/>
                <w:szCs w:val="18"/>
              </w:rPr>
              <w:t>büyük mülteci akını yaşanmıştır. Ruanda'da 1994'te</w:t>
            </w:r>
            <w:r w:rsidR="00D52395">
              <w:rPr>
                <w:sz w:val="18"/>
                <w:szCs w:val="18"/>
              </w:rPr>
              <w:t xml:space="preserve"> </w:t>
            </w:r>
            <w:r w:rsidR="00D52395" w:rsidRPr="00D52395">
              <w:rPr>
                <w:sz w:val="18"/>
                <w:szCs w:val="18"/>
              </w:rPr>
              <w:t>meydana gelen iç savaş ise dünyadaki en büyük sığınmacı</w:t>
            </w:r>
            <w:r w:rsidR="00D52395">
              <w:rPr>
                <w:sz w:val="18"/>
                <w:szCs w:val="18"/>
              </w:rPr>
              <w:t xml:space="preserve"> </w:t>
            </w:r>
            <w:r w:rsidR="00D52395" w:rsidRPr="00D52395">
              <w:rPr>
                <w:sz w:val="18"/>
                <w:szCs w:val="18"/>
              </w:rPr>
              <w:t>olaylarından birine sahne olmuştur. Yaklaşık</w:t>
            </w:r>
            <w:r w:rsidR="00D52395">
              <w:rPr>
                <w:sz w:val="18"/>
                <w:szCs w:val="18"/>
              </w:rPr>
              <w:t xml:space="preserve"> </w:t>
            </w:r>
            <w:r w:rsidR="00D52395" w:rsidRPr="00D52395">
              <w:rPr>
                <w:sz w:val="18"/>
                <w:szCs w:val="18"/>
              </w:rPr>
              <w:t>300 bin kişi başka ülkelere sığınmak zorunda kalmıştır.</w:t>
            </w:r>
            <w:r w:rsidR="00D52395">
              <w:rPr>
                <w:sz w:val="18"/>
                <w:szCs w:val="18"/>
              </w:rPr>
              <w:t xml:space="preserve"> </w:t>
            </w:r>
            <w:r w:rsidR="00D52395" w:rsidRPr="00D52395">
              <w:rPr>
                <w:sz w:val="18"/>
                <w:szCs w:val="18"/>
              </w:rPr>
              <w:t>Geçmişte çeşitli ideolojik düşüncelerin etkisiyle</w:t>
            </w:r>
            <w:r w:rsidR="00D52395">
              <w:rPr>
                <w:sz w:val="18"/>
                <w:szCs w:val="18"/>
              </w:rPr>
              <w:t xml:space="preserve"> </w:t>
            </w:r>
            <w:r w:rsidR="00D52395" w:rsidRPr="00D52395">
              <w:rPr>
                <w:sz w:val="18"/>
                <w:szCs w:val="18"/>
              </w:rPr>
              <w:t>halk üzerinde oluşmuş baskıcı yönetimler; günümüzde</w:t>
            </w:r>
            <w:r w:rsidR="00D52395">
              <w:rPr>
                <w:sz w:val="18"/>
                <w:szCs w:val="18"/>
              </w:rPr>
              <w:t xml:space="preserve"> </w:t>
            </w:r>
            <w:r w:rsidR="00D52395" w:rsidRPr="00D52395">
              <w:rPr>
                <w:sz w:val="18"/>
                <w:szCs w:val="18"/>
              </w:rPr>
              <w:t>de Myanmar, Etiyopya, Somali, Haiti, Sudan</w:t>
            </w:r>
            <w:r w:rsidR="00D52395">
              <w:rPr>
                <w:sz w:val="18"/>
                <w:szCs w:val="18"/>
              </w:rPr>
              <w:t xml:space="preserve"> </w:t>
            </w:r>
            <w:r w:rsidR="00D52395" w:rsidRPr="00D52395">
              <w:rPr>
                <w:sz w:val="18"/>
                <w:szCs w:val="18"/>
              </w:rPr>
              <w:t>vb. birçok yerde varlığını devam ettirmektedir. Ayrıca Suriye’de yaşanan iç savaştan dolayı ülkesini</w:t>
            </w:r>
            <w:r w:rsidR="00D52395">
              <w:rPr>
                <w:sz w:val="18"/>
                <w:szCs w:val="18"/>
              </w:rPr>
              <w:t xml:space="preserve"> </w:t>
            </w:r>
            <w:r w:rsidR="00D52395" w:rsidRPr="00D52395">
              <w:rPr>
                <w:sz w:val="18"/>
                <w:szCs w:val="18"/>
              </w:rPr>
              <w:t>terk etmek zorunda kalan çok sayıda insan, ülkemize ve Suriye’nin çevresindeki ülkelere sığınmıştır.</w:t>
            </w:r>
          </w:p>
          <w:p w14:paraId="60DF4B48" w14:textId="77777777" w:rsidR="00897F64" w:rsidRPr="008A4B9C" w:rsidRDefault="00897F64" w:rsidP="00D52395">
            <w:pPr>
              <w:autoSpaceDE w:val="0"/>
              <w:autoSpaceDN w:val="0"/>
              <w:adjustRightInd w:val="0"/>
              <w:jc w:val="both"/>
              <w:rPr>
                <w:sz w:val="18"/>
                <w:szCs w:val="18"/>
              </w:rPr>
            </w:pPr>
          </w:p>
          <w:p w14:paraId="00DC08E8" w14:textId="551DCC7F" w:rsidR="00BB4A8D" w:rsidRPr="008A4B9C" w:rsidRDefault="00BB4A8D" w:rsidP="00897F64">
            <w:pPr>
              <w:autoSpaceDE w:val="0"/>
              <w:autoSpaceDN w:val="0"/>
              <w:adjustRightInd w:val="0"/>
              <w:jc w:val="center"/>
              <w:rPr>
                <w:sz w:val="18"/>
                <w:szCs w:val="18"/>
              </w:rPr>
            </w:pPr>
          </w:p>
          <w:p w14:paraId="3A76655D" w14:textId="3BCD6770" w:rsidR="00D52395" w:rsidRPr="00D52395" w:rsidRDefault="00897F64" w:rsidP="00D52395">
            <w:pPr>
              <w:autoSpaceDE w:val="0"/>
              <w:autoSpaceDN w:val="0"/>
              <w:adjustRightInd w:val="0"/>
              <w:jc w:val="both"/>
              <w:rPr>
                <w:b/>
                <w:bCs/>
                <w:color w:val="0070C0"/>
                <w:sz w:val="18"/>
                <w:szCs w:val="18"/>
              </w:rPr>
            </w:pPr>
            <w:r>
              <w:drawing>
                <wp:anchor distT="0" distB="0" distL="114300" distR="114300" simplePos="0" relativeHeight="251659264" behindDoc="0" locked="0" layoutInCell="1" allowOverlap="1" wp14:anchorId="189FDEA0" wp14:editId="2AE71F4B">
                  <wp:simplePos x="0" y="0"/>
                  <wp:positionH relativeFrom="column">
                    <wp:posOffset>4696460</wp:posOffset>
                  </wp:positionH>
                  <wp:positionV relativeFrom="paragraph">
                    <wp:posOffset>48260</wp:posOffset>
                  </wp:positionV>
                  <wp:extent cx="1862455" cy="1427480"/>
                  <wp:effectExtent l="0" t="0" r="4445" b="1270"/>
                  <wp:wrapThrough wrapText="bothSides">
                    <wp:wrapPolygon edited="0">
                      <wp:start x="0" y="0"/>
                      <wp:lineTo x="0" y="21331"/>
                      <wp:lineTo x="21431" y="21331"/>
                      <wp:lineTo x="21431" y="0"/>
                      <wp:lineTo x="0"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2455" cy="1427480"/>
                          </a:xfrm>
                          <a:prstGeom prst="rect">
                            <a:avLst/>
                          </a:prstGeom>
                          <a:noFill/>
                          <a:ln>
                            <a:noFill/>
                          </a:ln>
                        </pic:spPr>
                      </pic:pic>
                    </a:graphicData>
                  </a:graphic>
                  <wp14:sizeRelH relativeFrom="page">
                    <wp14:pctWidth>0</wp14:pctWidth>
                  </wp14:sizeRelH>
                  <wp14:sizeRelV relativeFrom="page">
                    <wp14:pctHeight>0</wp14:pctHeight>
                  </wp14:sizeRelV>
                </wp:anchor>
              </w:drawing>
            </w:r>
            <w:r w:rsidR="00D52395" w:rsidRPr="00D52395">
              <w:rPr>
                <w:b/>
                <w:bCs/>
                <w:color w:val="0070C0"/>
                <w:sz w:val="18"/>
                <w:szCs w:val="18"/>
              </w:rPr>
              <w:t>Beyin Göçü</w:t>
            </w:r>
          </w:p>
          <w:p w14:paraId="1CAE334F" w14:textId="4B7E7A05" w:rsidR="00BB4A8D" w:rsidRPr="008A4B9C" w:rsidRDefault="00D52395" w:rsidP="00D52395">
            <w:pPr>
              <w:autoSpaceDE w:val="0"/>
              <w:autoSpaceDN w:val="0"/>
              <w:adjustRightInd w:val="0"/>
              <w:jc w:val="both"/>
              <w:rPr>
                <w:sz w:val="18"/>
                <w:szCs w:val="18"/>
              </w:rPr>
            </w:pPr>
            <w:r w:rsidRPr="00D52395">
              <w:rPr>
                <w:sz w:val="18"/>
                <w:szCs w:val="18"/>
              </w:rPr>
              <w:t>İyi eğitim almış, nitelikli ve yetenekli insanların başka ülkelere göç etmesi beyin göçü olarak adlandırılır. Beyin göçü, genellikle az gelişmiş ve gelişmekte olan ülkelerden gelişmiş ülkelere doğru</w:t>
            </w:r>
            <w:r>
              <w:rPr>
                <w:sz w:val="18"/>
                <w:szCs w:val="18"/>
              </w:rPr>
              <w:t xml:space="preserve"> </w:t>
            </w:r>
            <w:r w:rsidRPr="00D52395">
              <w:rPr>
                <w:sz w:val="18"/>
                <w:szCs w:val="18"/>
              </w:rPr>
              <w:t>yapılmaktadır. Gelir düzeyinin düşüklüğü, ekonomik</w:t>
            </w:r>
            <w:r>
              <w:rPr>
                <w:sz w:val="18"/>
                <w:szCs w:val="18"/>
              </w:rPr>
              <w:t xml:space="preserve"> </w:t>
            </w:r>
            <w:r w:rsidRPr="00D52395">
              <w:rPr>
                <w:sz w:val="18"/>
                <w:szCs w:val="18"/>
              </w:rPr>
              <w:t>zayıflık, araştırma için ayrılan kaynakların az oluşu,</w:t>
            </w:r>
            <w:r>
              <w:rPr>
                <w:sz w:val="18"/>
                <w:szCs w:val="18"/>
              </w:rPr>
              <w:t xml:space="preserve"> </w:t>
            </w:r>
            <w:r w:rsidRPr="00D52395">
              <w:rPr>
                <w:sz w:val="18"/>
                <w:szCs w:val="18"/>
              </w:rPr>
              <w:t>siyasi baskılar, savaşlar vb. faktörler bu göç türünün</w:t>
            </w:r>
            <w:r>
              <w:rPr>
                <w:sz w:val="18"/>
                <w:szCs w:val="18"/>
              </w:rPr>
              <w:t xml:space="preserve"> </w:t>
            </w:r>
            <w:r w:rsidRPr="00D52395">
              <w:rPr>
                <w:sz w:val="18"/>
                <w:szCs w:val="18"/>
              </w:rPr>
              <w:t>artmasına neden olmaktadır. Dolayısıyla beyin göçü,</w:t>
            </w:r>
            <w:r>
              <w:rPr>
                <w:sz w:val="18"/>
                <w:szCs w:val="18"/>
              </w:rPr>
              <w:t xml:space="preserve"> </w:t>
            </w:r>
            <w:r w:rsidRPr="00D52395">
              <w:rPr>
                <w:sz w:val="18"/>
                <w:szCs w:val="18"/>
              </w:rPr>
              <w:t>genellikle bu olumsuzlukların yaşanmadığı ülkelere</w:t>
            </w:r>
            <w:r>
              <w:rPr>
                <w:sz w:val="18"/>
                <w:szCs w:val="18"/>
              </w:rPr>
              <w:t xml:space="preserve"> </w:t>
            </w:r>
            <w:r w:rsidRPr="00D52395">
              <w:rPr>
                <w:sz w:val="18"/>
                <w:szCs w:val="18"/>
              </w:rPr>
              <w:t>doğru gerçekleşmektedir. Son yüzyılda bilimsel ve</w:t>
            </w:r>
            <w:r>
              <w:rPr>
                <w:sz w:val="18"/>
                <w:szCs w:val="18"/>
              </w:rPr>
              <w:t xml:space="preserve"> </w:t>
            </w:r>
            <w:r w:rsidRPr="00D52395">
              <w:rPr>
                <w:sz w:val="18"/>
                <w:szCs w:val="18"/>
              </w:rPr>
              <w:t>teknolojik araştırmaların</w:t>
            </w:r>
            <w:r>
              <w:rPr>
                <w:sz w:val="18"/>
                <w:szCs w:val="18"/>
              </w:rPr>
              <w:t xml:space="preserve"> </w:t>
            </w:r>
            <w:r w:rsidRPr="00D52395">
              <w:rPr>
                <w:sz w:val="18"/>
                <w:szCs w:val="18"/>
              </w:rPr>
              <w:t>gelişerek daha fazla önem</w:t>
            </w:r>
            <w:r w:rsidR="00897F64">
              <w:rPr>
                <w:sz w:val="18"/>
                <w:szCs w:val="18"/>
              </w:rPr>
              <w:t xml:space="preserve"> </w:t>
            </w:r>
            <w:r w:rsidRPr="00D52395">
              <w:rPr>
                <w:sz w:val="18"/>
                <w:szCs w:val="18"/>
              </w:rPr>
              <w:t>kazanması bu göçü de hızlandırmıştır. Gelişmiş ülkeler</w:t>
            </w:r>
            <w:r>
              <w:rPr>
                <w:sz w:val="18"/>
                <w:szCs w:val="18"/>
              </w:rPr>
              <w:t xml:space="preserve"> </w:t>
            </w:r>
            <w:r w:rsidRPr="00D52395">
              <w:rPr>
                <w:sz w:val="18"/>
                <w:szCs w:val="18"/>
              </w:rPr>
              <w:t>içerisinde en fazla beyin göçü; ABD, Kanada,</w:t>
            </w:r>
            <w:r>
              <w:rPr>
                <w:sz w:val="18"/>
                <w:szCs w:val="18"/>
              </w:rPr>
              <w:t xml:space="preserve"> </w:t>
            </w:r>
            <w:r w:rsidRPr="00D52395">
              <w:rPr>
                <w:sz w:val="18"/>
                <w:szCs w:val="18"/>
              </w:rPr>
              <w:t>Almanya, İngiltere, Fransa, İsviçre, İsveç, Norveç ve</w:t>
            </w:r>
            <w:r>
              <w:rPr>
                <w:sz w:val="18"/>
                <w:szCs w:val="18"/>
              </w:rPr>
              <w:t xml:space="preserve"> </w:t>
            </w:r>
            <w:r w:rsidRPr="00D52395">
              <w:rPr>
                <w:sz w:val="18"/>
                <w:szCs w:val="18"/>
              </w:rPr>
              <w:t>Avustralya'ya doğru olmaktadır. En çok beyin göçü</w:t>
            </w:r>
            <w:r>
              <w:rPr>
                <w:sz w:val="18"/>
                <w:szCs w:val="18"/>
              </w:rPr>
              <w:t xml:space="preserve"> </w:t>
            </w:r>
            <w:r w:rsidRPr="00D52395">
              <w:rPr>
                <w:sz w:val="18"/>
                <w:szCs w:val="18"/>
              </w:rPr>
              <w:t>veren yerler ise Hindistan, Pakistan, Çin, Filipinler ve</w:t>
            </w:r>
            <w:r>
              <w:rPr>
                <w:sz w:val="18"/>
                <w:szCs w:val="18"/>
              </w:rPr>
              <w:t xml:space="preserve"> </w:t>
            </w:r>
            <w:r w:rsidRPr="00D52395">
              <w:rPr>
                <w:sz w:val="18"/>
                <w:szCs w:val="18"/>
              </w:rPr>
              <w:t>İran'ın yanı sıra Afrika Kıtası'nda bulunan ülkelerin</w:t>
            </w:r>
            <w:r>
              <w:rPr>
                <w:sz w:val="18"/>
                <w:szCs w:val="18"/>
              </w:rPr>
              <w:t xml:space="preserve"> </w:t>
            </w:r>
            <w:r w:rsidRPr="00D52395">
              <w:rPr>
                <w:sz w:val="18"/>
                <w:szCs w:val="18"/>
              </w:rPr>
              <w:t>büyük çoğunluğu ile Orta Asya’daki Türk Cumhuriyetleri'dir.</w:t>
            </w:r>
          </w:p>
          <w:p w14:paraId="471E737A" w14:textId="78664BBD" w:rsidR="00BB4A8D" w:rsidRPr="008A4B9C" w:rsidRDefault="00BB4A8D" w:rsidP="00034422">
            <w:pPr>
              <w:autoSpaceDE w:val="0"/>
              <w:autoSpaceDN w:val="0"/>
              <w:adjustRightInd w:val="0"/>
              <w:jc w:val="both"/>
              <w:rPr>
                <w:sz w:val="18"/>
                <w:szCs w:val="18"/>
              </w:rPr>
            </w:pPr>
          </w:p>
          <w:p w14:paraId="7782CA00" w14:textId="1716F823" w:rsidR="00897F64" w:rsidRPr="00897F64" w:rsidRDefault="00897F64" w:rsidP="00897F64">
            <w:pPr>
              <w:autoSpaceDE w:val="0"/>
              <w:autoSpaceDN w:val="0"/>
              <w:adjustRightInd w:val="0"/>
              <w:jc w:val="both"/>
              <w:rPr>
                <w:b/>
                <w:bCs/>
                <w:color w:val="0070C0"/>
                <w:sz w:val="18"/>
                <w:szCs w:val="18"/>
              </w:rPr>
            </w:pPr>
            <w:r w:rsidRPr="00897F64">
              <w:rPr>
                <w:b/>
                <w:bCs/>
                <w:color w:val="0070C0"/>
                <w:sz w:val="18"/>
                <w:szCs w:val="18"/>
              </w:rPr>
              <w:t>Doğal Afetlerin Neden Olduğu Göçler</w:t>
            </w:r>
          </w:p>
          <w:p w14:paraId="6AC32A23" w14:textId="5D8B4FE6" w:rsidR="00897F64" w:rsidRPr="00897F64" w:rsidRDefault="00897F64" w:rsidP="00897F64">
            <w:pPr>
              <w:autoSpaceDE w:val="0"/>
              <w:autoSpaceDN w:val="0"/>
              <w:adjustRightInd w:val="0"/>
              <w:jc w:val="both"/>
              <w:rPr>
                <w:sz w:val="18"/>
                <w:szCs w:val="18"/>
              </w:rPr>
            </w:pPr>
            <w:r w:rsidRPr="00897F64">
              <w:rPr>
                <w:sz w:val="18"/>
                <w:szCs w:val="18"/>
              </w:rPr>
              <w:t>Sosyoekonomik sorunların yanı sıra sel, deprem, volkanizma, toprak kayması, fırtına, çölleşme, kuraklık</w:t>
            </w:r>
            <w:r>
              <w:rPr>
                <w:sz w:val="18"/>
                <w:szCs w:val="18"/>
              </w:rPr>
              <w:t xml:space="preserve"> </w:t>
            </w:r>
            <w:r w:rsidRPr="00897F64">
              <w:rPr>
                <w:sz w:val="18"/>
                <w:szCs w:val="18"/>
              </w:rPr>
              <w:t>vb. afetler insanların daha güvenli yerlere göç etmesine neden olur. 4. yüzyılda Türk topluluklarının Orta</w:t>
            </w:r>
            <w:r>
              <w:rPr>
                <w:sz w:val="18"/>
                <w:szCs w:val="18"/>
              </w:rPr>
              <w:t xml:space="preserve"> </w:t>
            </w:r>
            <w:r w:rsidRPr="00897F64">
              <w:rPr>
                <w:sz w:val="18"/>
                <w:szCs w:val="18"/>
              </w:rPr>
              <w:t>Asya’dan göç etme nedenlerinden biri de bu bölgede yaşanan kuraklıktır. Kuraklık sonrası Türk topluluklarının</w:t>
            </w:r>
            <w:r>
              <w:rPr>
                <w:sz w:val="18"/>
                <w:szCs w:val="18"/>
              </w:rPr>
              <w:t xml:space="preserve"> </w:t>
            </w:r>
            <w:r w:rsidRPr="00897F64">
              <w:rPr>
                <w:sz w:val="18"/>
                <w:szCs w:val="18"/>
              </w:rPr>
              <w:t>Orta Asya'dan göç etmeleri, 1906'da Kaliforniya'da (ABD) meydana gelen deprem sonucu yaşanan göç</w:t>
            </w:r>
          </w:p>
          <w:p w14:paraId="34613C86" w14:textId="2F8B911E" w:rsidR="00E23785" w:rsidRPr="008A4B9C" w:rsidRDefault="00897F64" w:rsidP="00034422">
            <w:pPr>
              <w:autoSpaceDE w:val="0"/>
              <w:autoSpaceDN w:val="0"/>
              <w:adjustRightInd w:val="0"/>
              <w:jc w:val="both"/>
              <w:rPr>
                <w:sz w:val="18"/>
                <w:szCs w:val="18"/>
              </w:rPr>
            </w:pPr>
            <w:r w:rsidRPr="00897F64">
              <w:rPr>
                <w:sz w:val="18"/>
                <w:szCs w:val="18"/>
              </w:rPr>
              <w:t>dalgası, Kırgızistan'da 1994'te yaşanan toprak kayması nedeniyle yaklaşık 270 bin insanın göç etmek zorunda</w:t>
            </w:r>
            <w:r>
              <w:rPr>
                <w:sz w:val="18"/>
                <w:szCs w:val="18"/>
              </w:rPr>
              <w:t xml:space="preserve"> </w:t>
            </w:r>
            <w:r w:rsidRPr="00897F64">
              <w:rPr>
                <w:sz w:val="18"/>
                <w:szCs w:val="18"/>
              </w:rPr>
              <w:t>kalması bu tür göçlere örnek verilebilir. Aral Gölü'nün kuruması sonucu bu gölden geçimini temin eden binlerce</w:t>
            </w:r>
            <w:r>
              <w:rPr>
                <w:sz w:val="18"/>
                <w:szCs w:val="18"/>
              </w:rPr>
              <w:t xml:space="preserve"> </w:t>
            </w:r>
            <w:r w:rsidRPr="00897F64">
              <w:rPr>
                <w:sz w:val="18"/>
                <w:szCs w:val="18"/>
              </w:rPr>
              <w:t>insanın bulundukları yeri terk etmesi de doğal afet kaynaklı bir başka göçtür. Ülkemizde ise Marmara</w:t>
            </w:r>
            <w:r>
              <w:rPr>
                <w:sz w:val="18"/>
                <w:szCs w:val="18"/>
              </w:rPr>
              <w:t xml:space="preserve"> </w:t>
            </w:r>
            <w:r w:rsidRPr="00897F64">
              <w:rPr>
                <w:sz w:val="18"/>
                <w:szCs w:val="18"/>
              </w:rPr>
              <w:t>Bölgesi'nde meydana gelen deprem (17 Ağustos 1999), bölgede yaşayanların bir kısmının başka alanlara göç</w:t>
            </w:r>
            <w:r>
              <w:rPr>
                <w:sz w:val="18"/>
                <w:szCs w:val="18"/>
              </w:rPr>
              <w:t xml:space="preserve"> </w:t>
            </w:r>
            <w:r w:rsidRPr="00897F64">
              <w:rPr>
                <w:sz w:val="18"/>
                <w:szCs w:val="18"/>
              </w:rPr>
              <w:t>etmesine neden olmuştur. İrlanda’da 1841-1851 yılları arasında görülen aşırı yağışlar ve tarımda görülen mantar</w:t>
            </w:r>
            <w:r>
              <w:rPr>
                <w:sz w:val="18"/>
                <w:szCs w:val="18"/>
              </w:rPr>
              <w:t xml:space="preserve"> </w:t>
            </w:r>
            <w:r w:rsidRPr="00897F64">
              <w:rPr>
                <w:sz w:val="18"/>
                <w:szCs w:val="18"/>
              </w:rPr>
              <w:t>hastalığı patates üretiminin azalmasına ve ülkede kıtlık yaşanmasına neden olmuştur. Buna bağlı olarak 1</w:t>
            </w:r>
            <w:r>
              <w:rPr>
                <w:sz w:val="18"/>
                <w:szCs w:val="18"/>
              </w:rPr>
              <w:t xml:space="preserve"> </w:t>
            </w:r>
            <w:r w:rsidRPr="00897F64">
              <w:rPr>
                <w:sz w:val="18"/>
                <w:szCs w:val="18"/>
              </w:rPr>
              <w:t>milyondan fazla insan İrlanda’dan ABD’ye göç etmiştir.</w:t>
            </w:r>
          </w:p>
        </w:tc>
      </w:tr>
      <w:tr w:rsidR="00DC06C5" w:rsidRPr="009246A0" w14:paraId="038FE93C" w14:textId="77777777" w:rsidTr="002D4B1A">
        <w:trPr>
          <w:trHeight w:val="709"/>
        </w:trPr>
        <w:tc>
          <w:tcPr>
            <w:tcW w:w="3124" w:type="dxa"/>
            <w:tcBorders>
              <w:top w:val="single" w:sz="4" w:space="0" w:color="auto"/>
              <w:bottom w:val="single" w:sz="4" w:space="0" w:color="auto"/>
            </w:tcBorders>
          </w:tcPr>
          <w:p w14:paraId="066E593C" w14:textId="77777777" w:rsidR="00DC06C5" w:rsidRPr="008A4B9C" w:rsidRDefault="00DC06C5" w:rsidP="00472A68">
            <w:pPr>
              <w:spacing w:before="20" w:after="20"/>
              <w:rPr>
                <w:b/>
                <w:sz w:val="18"/>
                <w:szCs w:val="18"/>
              </w:rPr>
            </w:pPr>
            <w:r w:rsidRPr="008A4B9C">
              <w:rPr>
                <w:b/>
                <w:sz w:val="18"/>
                <w:szCs w:val="18"/>
              </w:rPr>
              <w:lastRenderedPageBreak/>
              <w:t xml:space="preserve">        Ölçme-Değerlendirme</w:t>
            </w:r>
          </w:p>
          <w:p w14:paraId="5262066C" w14:textId="77777777" w:rsidR="00DC06C5" w:rsidRPr="008A4B9C" w:rsidRDefault="00DC06C5" w:rsidP="00472A68">
            <w:pPr>
              <w:spacing w:before="20" w:after="20"/>
              <w:ind w:left="252" w:hanging="252"/>
              <w:rPr>
                <w:bCs/>
                <w:sz w:val="18"/>
                <w:szCs w:val="18"/>
              </w:rPr>
            </w:pPr>
            <w:r w:rsidRPr="008A4B9C">
              <w:rPr>
                <w:bCs/>
                <w:sz w:val="18"/>
                <w:szCs w:val="18"/>
              </w:rPr>
              <w:t>•  Bireysel öğrenme etkinliklerine yönelik Ölçme Değerlendirme</w:t>
            </w:r>
          </w:p>
          <w:p w14:paraId="159D3CD9" w14:textId="77777777" w:rsidR="00DC06C5" w:rsidRPr="008A4B9C" w:rsidRDefault="00DC06C5" w:rsidP="00472A68">
            <w:pPr>
              <w:spacing w:before="20" w:after="20"/>
              <w:ind w:left="252" w:hanging="252"/>
              <w:rPr>
                <w:bCs/>
                <w:sz w:val="18"/>
                <w:szCs w:val="18"/>
              </w:rPr>
            </w:pPr>
            <w:r w:rsidRPr="008A4B9C">
              <w:rPr>
                <w:bCs/>
                <w:sz w:val="18"/>
                <w:szCs w:val="18"/>
              </w:rPr>
              <w:t>•  Grupla öğrenme etkinliklerine yönelik Ölçme Değerlendirme</w:t>
            </w:r>
          </w:p>
          <w:p w14:paraId="4C33FB9E" w14:textId="5B790746" w:rsidR="00DC06C5" w:rsidRPr="008A4B9C" w:rsidRDefault="00DC06C5" w:rsidP="00472A68">
            <w:pPr>
              <w:spacing w:before="20" w:after="20"/>
              <w:rPr>
                <w:b/>
                <w:bCs/>
                <w:sz w:val="18"/>
                <w:szCs w:val="18"/>
              </w:rPr>
            </w:pPr>
            <w:r w:rsidRPr="008A4B9C">
              <w:rPr>
                <w:bCs/>
                <w:sz w:val="18"/>
                <w:szCs w:val="18"/>
              </w:rPr>
              <w:t>•  Öğrenme güçlüğü olan öğrenciler ve ileri düzeyde öğrenme hızında olan öğrenciler için ek Ölçme-</w:t>
            </w:r>
            <w:r w:rsidR="001F78E5" w:rsidRPr="008A4B9C">
              <w:rPr>
                <w:bCs/>
                <w:sz w:val="18"/>
                <w:szCs w:val="18"/>
              </w:rPr>
              <w:t xml:space="preserve"> D</w:t>
            </w:r>
            <w:r w:rsidRPr="008A4B9C">
              <w:rPr>
                <w:bCs/>
                <w:sz w:val="18"/>
                <w:szCs w:val="18"/>
              </w:rPr>
              <w:t>eğerlendirme etkinlikleri</w:t>
            </w:r>
          </w:p>
        </w:tc>
        <w:tc>
          <w:tcPr>
            <w:tcW w:w="7366" w:type="dxa"/>
            <w:gridSpan w:val="3"/>
            <w:tcBorders>
              <w:top w:val="single" w:sz="4" w:space="0" w:color="auto"/>
              <w:bottom w:val="single" w:sz="4" w:space="0" w:color="auto"/>
            </w:tcBorders>
          </w:tcPr>
          <w:p w14:paraId="64F633B8" w14:textId="4D5D76EB" w:rsidR="00DD2A8C" w:rsidRPr="008E25A9" w:rsidRDefault="000042E9" w:rsidP="00472A68">
            <w:pPr>
              <w:tabs>
                <w:tab w:val="left" w:pos="252"/>
              </w:tabs>
              <w:spacing w:before="20" w:after="20"/>
              <w:jc w:val="both"/>
              <w:rPr>
                <w:sz w:val="18"/>
                <w:szCs w:val="18"/>
              </w:rPr>
            </w:pPr>
            <w:r w:rsidRPr="008E25A9">
              <w:rPr>
                <w:sz w:val="18"/>
                <w:szCs w:val="18"/>
              </w:rPr>
              <w:t xml:space="preserve">1. </w:t>
            </w:r>
            <w:r w:rsidR="00E048FF">
              <w:rPr>
                <w:sz w:val="18"/>
                <w:szCs w:val="18"/>
              </w:rPr>
              <w:t>Göç nedir, kaça ayrılır?</w:t>
            </w:r>
          </w:p>
          <w:p w14:paraId="775EE066" w14:textId="20E8F3DD" w:rsidR="000042E9" w:rsidRPr="008E25A9" w:rsidRDefault="000042E9" w:rsidP="00472A68">
            <w:pPr>
              <w:tabs>
                <w:tab w:val="left" w:pos="252"/>
              </w:tabs>
              <w:spacing w:before="20" w:after="20"/>
              <w:jc w:val="both"/>
              <w:rPr>
                <w:sz w:val="18"/>
                <w:szCs w:val="18"/>
              </w:rPr>
            </w:pPr>
            <w:r w:rsidRPr="008E25A9">
              <w:rPr>
                <w:sz w:val="18"/>
                <w:szCs w:val="18"/>
              </w:rPr>
              <w:t xml:space="preserve">2. </w:t>
            </w:r>
            <w:r w:rsidR="00E048FF">
              <w:rPr>
                <w:sz w:val="18"/>
                <w:szCs w:val="18"/>
              </w:rPr>
              <w:t>Mübadele göçüne örnek veriniz?</w:t>
            </w:r>
          </w:p>
          <w:p w14:paraId="52A20215" w14:textId="24F9F7C9" w:rsidR="000042E9" w:rsidRPr="008E25A9" w:rsidRDefault="000042E9" w:rsidP="00472A68">
            <w:pPr>
              <w:tabs>
                <w:tab w:val="left" w:pos="252"/>
              </w:tabs>
              <w:spacing w:before="20" w:after="20"/>
              <w:jc w:val="both"/>
              <w:rPr>
                <w:sz w:val="18"/>
                <w:szCs w:val="18"/>
              </w:rPr>
            </w:pPr>
            <w:r w:rsidRPr="008E25A9">
              <w:rPr>
                <w:sz w:val="18"/>
                <w:szCs w:val="18"/>
              </w:rPr>
              <w:t xml:space="preserve">3. </w:t>
            </w:r>
            <w:r w:rsidR="00E048FF">
              <w:rPr>
                <w:sz w:val="18"/>
                <w:szCs w:val="18"/>
              </w:rPr>
              <w:t>Doğal afetlerin neden olduğu göçlere örnekler veriniz?</w:t>
            </w:r>
          </w:p>
          <w:p w14:paraId="02E74865" w14:textId="263C0E3C" w:rsidR="000042E9" w:rsidRPr="008E25A9" w:rsidRDefault="000042E9" w:rsidP="00472A68">
            <w:pPr>
              <w:tabs>
                <w:tab w:val="left" w:pos="252"/>
              </w:tabs>
              <w:spacing w:before="20" w:after="20"/>
              <w:jc w:val="both"/>
              <w:rPr>
                <w:sz w:val="18"/>
                <w:szCs w:val="18"/>
              </w:rPr>
            </w:pPr>
            <w:r w:rsidRPr="008E25A9">
              <w:rPr>
                <w:sz w:val="18"/>
                <w:szCs w:val="18"/>
              </w:rPr>
              <w:t xml:space="preserve">4. </w:t>
            </w:r>
            <w:r w:rsidR="00E048FF">
              <w:rPr>
                <w:sz w:val="18"/>
                <w:szCs w:val="18"/>
              </w:rPr>
              <w:t>Göçe neden olan ekonomik nedenler nelerdir?</w:t>
            </w:r>
          </w:p>
          <w:p w14:paraId="6F238079" w14:textId="77777777" w:rsidR="00E048FF" w:rsidRDefault="00E048FF" w:rsidP="00E048FF">
            <w:pPr>
              <w:tabs>
                <w:tab w:val="left" w:pos="252"/>
              </w:tabs>
              <w:spacing w:before="20" w:after="20"/>
              <w:jc w:val="both"/>
              <w:rPr>
                <w:sz w:val="18"/>
                <w:szCs w:val="18"/>
              </w:rPr>
            </w:pPr>
          </w:p>
          <w:p w14:paraId="0E952E6E" w14:textId="4AC47E06" w:rsidR="00E048FF" w:rsidRPr="00E048FF" w:rsidRDefault="00E048FF" w:rsidP="00E048FF">
            <w:pPr>
              <w:tabs>
                <w:tab w:val="left" w:pos="252"/>
              </w:tabs>
              <w:spacing w:before="20" w:after="20"/>
              <w:jc w:val="both"/>
              <w:rPr>
                <w:sz w:val="18"/>
                <w:szCs w:val="18"/>
              </w:rPr>
            </w:pPr>
            <w:r w:rsidRPr="00E048FF">
              <w:rPr>
                <w:sz w:val="18"/>
                <w:szCs w:val="18"/>
              </w:rPr>
              <w:t>İyi eğitim görmüş, nitelikli, uzman ve yetenekli bilim insanının az gelişmiş ya da gelişmekte olan bir ülkeden gelişmiş bir ülkeye araştırma, inceleme, kendini daha fazla geliştirme amaçlı olarak yaptığı göçe beyin göçü denir.</w:t>
            </w:r>
          </w:p>
          <w:p w14:paraId="0C22FD1E" w14:textId="0C87A4A8" w:rsidR="00E048FF" w:rsidRPr="00E048FF" w:rsidRDefault="00E048FF" w:rsidP="00E048FF">
            <w:pPr>
              <w:tabs>
                <w:tab w:val="left" w:pos="252"/>
              </w:tabs>
              <w:spacing w:before="20" w:after="20"/>
              <w:jc w:val="both"/>
              <w:rPr>
                <w:b/>
                <w:bCs/>
                <w:sz w:val="18"/>
                <w:szCs w:val="18"/>
              </w:rPr>
            </w:pPr>
            <w:r>
              <w:rPr>
                <w:b/>
                <w:bCs/>
                <w:sz w:val="18"/>
                <w:szCs w:val="18"/>
              </w:rPr>
              <w:t xml:space="preserve">5. </w:t>
            </w:r>
            <w:r w:rsidRPr="00E048FF">
              <w:rPr>
                <w:b/>
                <w:bCs/>
                <w:sz w:val="18"/>
                <w:szCs w:val="18"/>
              </w:rPr>
              <w:t>Aşağıda verilen ülkelerden hangisi daha fazla beyin göçü almaktadır?</w:t>
            </w:r>
          </w:p>
          <w:p w14:paraId="3555227E" w14:textId="77777777" w:rsidR="00E048FF" w:rsidRPr="00E048FF" w:rsidRDefault="00E048FF" w:rsidP="00E048FF">
            <w:pPr>
              <w:tabs>
                <w:tab w:val="left" w:pos="252"/>
              </w:tabs>
              <w:spacing w:before="20" w:after="20"/>
              <w:jc w:val="both"/>
              <w:rPr>
                <w:sz w:val="18"/>
                <w:szCs w:val="18"/>
              </w:rPr>
            </w:pPr>
            <w:r w:rsidRPr="00E048FF">
              <w:rPr>
                <w:sz w:val="18"/>
                <w:szCs w:val="18"/>
              </w:rPr>
              <w:t xml:space="preserve">A) Kırgızistan </w:t>
            </w:r>
          </w:p>
          <w:p w14:paraId="1E191743" w14:textId="77777777" w:rsidR="00E048FF" w:rsidRPr="00E048FF" w:rsidRDefault="00E048FF" w:rsidP="00E048FF">
            <w:pPr>
              <w:tabs>
                <w:tab w:val="left" w:pos="252"/>
              </w:tabs>
              <w:spacing w:before="20" w:after="20"/>
              <w:jc w:val="both"/>
              <w:rPr>
                <w:sz w:val="18"/>
                <w:szCs w:val="18"/>
              </w:rPr>
            </w:pPr>
            <w:r w:rsidRPr="00E048FF">
              <w:rPr>
                <w:sz w:val="18"/>
                <w:szCs w:val="18"/>
              </w:rPr>
              <w:t>B) Fas</w:t>
            </w:r>
          </w:p>
          <w:p w14:paraId="439E36DD" w14:textId="77777777" w:rsidR="00E048FF" w:rsidRPr="00E048FF" w:rsidRDefault="00E048FF" w:rsidP="00E048FF">
            <w:pPr>
              <w:tabs>
                <w:tab w:val="left" w:pos="252"/>
              </w:tabs>
              <w:spacing w:before="20" w:after="20"/>
              <w:jc w:val="both"/>
              <w:rPr>
                <w:sz w:val="18"/>
                <w:szCs w:val="18"/>
              </w:rPr>
            </w:pPr>
            <w:r w:rsidRPr="00E048FF">
              <w:rPr>
                <w:sz w:val="18"/>
                <w:szCs w:val="18"/>
              </w:rPr>
              <w:t xml:space="preserve">C) Afganistan </w:t>
            </w:r>
          </w:p>
          <w:p w14:paraId="27AB87BD" w14:textId="77777777" w:rsidR="00E048FF" w:rsidRPr="00E048FF" w:rsidRDefault="00E048FF" w:rsidP="00E048FF">
            <w:pPr>
              <w:tabs>
                <w:tab w:val="left" w:pos="252"/>
              </w:tabs>
              <w:spacing w:before="20" w:after="20"/>
              <w:jc w:val="both"/>
              <w:rPr>
                <w:sz w:val="18"/>
                <w:szCs w:val="18"/>
              </w:rPr>
            </w:pPr>
            <w:r w:rsidRPr="00E048FF">
              <w:rPr>
                <w:sz w:val="18"/>
                <w:szCs w:val="18"/>
              </w:rPr>
              <w:t>D) Türkiye</w:t>
            </w:r>
          </w:p>
          <w:p w14:paraId="090ADBE5" w14:textId="4AB48BB1" w:rsidR="00E048FF" w:rsidRDefault="00E048FF" w:rsidP="00E048FF">
            <w:pPr>
              <w:tabs>
                <w:tab w:val="left" w:pos="252"/>
              </w:tabs>
              <w:spacing w:before="20" w:after="20"/>
              <w:jc w:val="both"/>
              <w:rPr>
                <w:sz w:val="18"/>
                <w:szCs w:val="18"/>
              </w:rPr>
            </w:pPr>
            <w:r w:rsidRPr="00E048FF">
              <w:rPr>
                <w:sz w:val="18"/>
                <w:szCs w:val="18"/>
              </w:rPr>
              <w:t>E) Almany</w:t>
            </w:r>
            <w:r w:rsidR="00806BC7">
              <w:rPr>
                <w:sz w:val="18"/>
                <w:szCs w:val="18"/>
              </w:rPr>
              <w:t>a</w:t>
            </w:r>
          </w:p>
          <w:p w14:paraId="5FF2E033" w14:textId="4004890F" w:rsidR="00E048FF" w:rsidRPr="008E25A9" w:rsidRDefault="00E048FF" w:rsidP="00E048FF">
            <w:pPr>
              <w:tabs>
                <w:tab w:val="left" w:pos="252"/>
              </w:tabs>
              <w:spacing w:before="20" w:after="20"/>
              <w:jc w:val="both"/>
              <w:rPr>
                <w:sz w:val="18"/>
                <w:szCs w:val="18"/>
              </w:rPr>
            </w:pPr>
          </w:p>
        </w:tc>
      </w:tr>
      <w:tr w:rsidR="00DC06C5" w:rsidRPr="009246A0" w14:paraId="5B6970D6" w14:textId="77777777" w:rsidTr="002D4B1A">
        <w:trPr>
          <w:trHeight w:val="336"/>
        </w:trPr>
        <w:tc>
          <w:tcPr>
            <w:tcW w:w="3124" w:type="dxa"/>
            <w:tcBorders>
              <w:top w:val="single" w:sz="4" w:space="0" w:color="auto"/>
              <w:bottom w:val="single" w:sz="4" w:space="0" w:color="auto"/>
            </w:tcBorders>
            <w:vAlign w:val="center"/>
          </w:tcPr>
          <w:p w14:paraId="42F35B11" w14:textId="77777777" w:rsidR="00DC06C5" w:rsidRPr="009246A0" w:rsidRDefault="00DC06C5" w:rsidP="00DC06C5">
            <w:pPr>
              <w:spacing w:before="20" w:after="20"/>
              <w:rPr>
                <w:b/>
                <w:sz w:val="16"/>
                <w:szCs w:val="16"/>
              </w:rPr>
            </w:pPr>
            <w:r w:rsidRPr="009246A0">
              <w:rPr>
                <w:b/>
                <w:sz w:val="16"/>
                <w:szCs w:val="16"/>
              </w:rPr>
              <w:t>Dersin Diğer Derslerle İlişkisi</w:t>
            </w:r>
          </w:p>
        </w:tc>
        <w:tc>
          <w:tcPr>
            <w:tcW w:w="7366" w:type="dxa"/>
            <w:gridSpan w:val="3"/>
            <w:tcBorders>
              <w:top w:val="single" w:sz="4" w:space="0" w:color="auto"/>
              <w:bottom w:val="single" w:sz="4" w:space="0" w:color="auto"/>
            </w:tcBorders>
            <w:vAlign w:val="center"/>
          </w:tcPr>
          <w:p w14:paraId="0CF984D4" w14:textId="77777777" w:rsidR="00DC06C5" w:rsidRPr="009246A0" w:rsidRDefault="00DC06C5" w:rsidP="00DC06C5">
            <w:pPr>
              <w:spacing w:before="20" w:after="20"/>
              <w:rPr>
                <w:bCs/>
                <w:sz w:val="16"/>
                <w:szCs w:val="16"/>
              </w:rPr>
            </w:pPr>
          </w:p>
        </w:tc>
      </w:tr>
      <w:tr w:rsidR="00DC06C5" w:rsidRPr="009246A0" w14:paraId="0F22F5E6" w14:textId="77777777" w:rsidTr="002D4B1A">
        <w:tc>
          <w:tcPr>
            <w:tcW w:w="3124" w:type="dxa"/>
            <w:tcBorders>
              <w:top w:val="single" w:sz="4" w:space="0" w:color="auto"/>
              <w:left w:val="nil"/>
              <w:bottom w:val="single" w:sz="4" w:space="0" w:color="auto"/>
              <w:right w:val="nil"/>
            </w:tcBorders>
          </w:tcPr>
          <w:p w14:paraId="4B80C5BD" w14:textId="77777777" w:rsidR="00003152" w:rsidRDefault="00003152" w:rsidP="00DC06C5">
            <w:pPr>
              <w:rPr>
                <w:b/>
                <w:bCs/>
                <w:sz w:val="16"/>
                <w:szCs w:val="16"/>
              </w:rPr>
            </w:pPr>
          </w:p>
          <w:p w14:paraId="771AA7F1" w14:textId="50544250" w:rsidR="00DC06C5" w:rsidRPr="009246A0" w:rsidRDefault="00DC06C5" w:rsidP="00DC06C5">
            <w:pPr>
              <w:rPr>
                <w:b/>
                <w:bCs/>
                <w:sz w:val="16"/>
                <w:szCs w:val="16"/>
              </w:rPr>
            </w:pPr>
            <w:r w:rsidRPr="00E23785">
              <w:rPr>
                <w:b/>
                <w:bCs/>
                <w:sz w:val="18"/>
                <w:szCs w:val="18"/>
              </w:rPr>
              <w:t>BÖLÜM IV</w:t>
            </w:r>
          </w:p>
        </w:tc>
        <w:tc>
          <w:tcPr>
            <w:tcW w:w="7366" w:type="dxa"/>
            <w:gridSpan w:val="3"/>
            <w:tcBorders>
              <w:top w:val="single" w:sz="4" w:space="0" w:color="auto"/>
              <w:left w:val="nil"/>
              <w:bottom w:val="single" w:sz="4" w:space="0" w:color="auto"/>
              <w:right w:val="nil"/>
            </w:tcBorders>
          </w:tcPr>
          <w:p w14:paraId="54A9BF76" w14:textId="77777777" w:rsidR="00DC06C5" w:rsidRPr="009246A0" w:rsidRDefault="00DC06C5" w:rsidP="00DC06C5">
            <w:pPr>
              <w:jc w:val="right"/>
              <w:rPr>
                <w:b/>
                <w:bCs/>
                <w:sz w:val="16"/>
                <w:szCs w:val="16"/>
              </w:rPr>
            </w:pPr>
          </w:p>
        </w:tc>
      </w:tr>
      <w:tr w:rsidR="00DC06C5" w:rsidRPr="009246A0" w14:paraId="573EFAA6" w14:textId="77777777" w:rsidTr="009F7D16">
        <w:trPr>
          <w:trHeight w:val="558"/>
        </w:trPr>
        <w:tc>
          <w:tcPr>
            <w:tcW w:w="3124" w:type="dxa"/>
            <w:tcBorders>
              <w:top w:val="single" w:sz="4" w:space="0" w:color="auto"/>
            </w:tcBorders>
            <w:vAlign w:val="center"/>
          </w:tcPr>
          <w:p w14:paraId="4B403ED6" w14:textId="77777777" w:rsidR="00DC06C5" w:rsidRPr="009246A0" w:rsidRDefault="00DC06C5" w:rsidP="00DC06C5">
            <w:pPr>
              <w:spacing w:before="20" w:after="20"/>
              <w:ind w:right="-108"/>
              <w:rPr>
                <w:b/>
                <w:bCs/>
                <w:sz w:val="16"/>
                <w:szCs w:val="16"/>
              </w:rPr>
            </w:pPr>
            <w:r w:rsidRPr="009246A0">
              <w:rPr>
                <w:b/>
                <w:sz w:val="16"/>
                <w:szCs w:val="16"/>
              </w:rPr>
              <w:t>Planın Uygulanmasına İlişkin Açıklamalar</w:t>
            </w:r>
          </w:p>
        </w:tc>
        <w:tc>
          <w:tcPr>
            <w:tcW w:w="7366" w:type="dxa"/>
            <w:gridSpan w:val="3"/>
            <w:tcBorders>
              <w:top w:val="single" w:sz="4" w:space="0" w:color="auto"/>
            </w:tcBorders>
            <w:vAlign w:val="center"/>
          </w:tcPr>
          <w:p w14:paraId="7AB7801D" w14:textId="77777777" w:rsidR="00DC06C5" w:rsidRPr="009246A0" w:rsidRDefault="00DC06C5" w:rsidP="00DC06C5">
            <w:pPr>
              <w:spacing w:before="20" w:after="20"/>
              <w:jc w:val="both"/>
              <w:rPr>
                <w:sz w:val="16"/>
                <w:szCs w:val="16"/>
              </w:rPr>
            </w:pPr>
            <w:r w:rsidRPr="009246A0">
              <w:rPr>
                <w:sz w:val="16"/>
                <w:szCs w:val="16"/>
              </w:rPr>
              <w:t xml:space="preserve">Konu ……….. ders saatinde işlenmiş, gerekli değerlendirmeler  yapılarak amacına ulaşmıştır. </w:t>
            </w:r>
          </w:p>
          <w:p w14:paraId="6CBAD9B6" w14:textId="77777777" w:rsidR="00DC06C5" w:rsidRPr="009246A0" w:rsidRDefault="00DC06C5" w:rsidP="00DC06C5">
            <w:pPr>
              <w:spacing w:before="20" w:after="20"/>
              <w:jc w:val="both"/>
              <w:rPr>
                <w:b/>
                <w:bCs/>
                <w:sz w:val="16"/>
                <w:szCs w:val="16"/>
              </w:rPr>
            </w:pPr>
            <w:r w:rsidRPr="009246A0">
              <w:rPr>
                <w:sz w:val="16"/>
                <w:szCs w:val="16"/>
              </w:rPr>
              <w:t>Aksayan yönler:…………………………………………………………………………………</w:t>
            </w:r>
          </w:p>
        </w:tc>
      </w:tr>
    </w:tbl>
    <w:p w14:paraId="56240E55" w14:textId="77777777" w:rsidR="00C70FE9" w:rsidRDefault="00C70FE9" w:rsidP="00F3415A">
      <w:pPr>
        <w:tabs>
          <w:tab w:val="left" w:pos="9900"/>
        </w:tabs>
        <w:spacing w:before="20" w:after="20"/>
        <w:ind w:right="316"/>
        <w:jc w:val="both"/>
        <w:rPr>
          <w:sz w:val="16"/>
          <w:szCs w:val="16"/>
        </w:rPr>
      </w:pPr>
    </w:p>
    <w:p w14:paraId="2622A2EC" w14:textId="74861016" w:rsidR="003D2719" w:rsidRDefault="00AF11E0" w:rsidP="00F3415A">
      <w:pPr>
        <w:tabs>
          <w:tab w:val="left" w:pos="9900"/>
        </w:tabs>
        <w:spacing w:before="20" w:after="20"/>
        <w:ind w:right="316"/>
        <w:jc w:val="both"/>
        <w:rPr>
          <w:sz w:val="16"/>
          <w:szCs w:val="16"/>
        </w:rPr>
      </w:pPr>
      <w:r>
        <w:rPr>
          <w:sz w:val="16"/>
          <w:szCs w:val="16"/>
        </w:rPr>
        <w:t xml:space="preserve">…………………………..                                                                                                                                                           </w:t>
      </w:r>
      <w:r>
        <w:rPr>
          <w:color w:val="000000"/>
          <w:sz w:val="16"/>
          <w:szCs w:val="16"/>
        </w:rPr>
        <w:t>……………………….</w:t>
      </w:r>
      <w:r w:rsidR="00D75D2B">
        <w:rPr>
          <w:color w:val="000000"/>
          <w:sz w:val="16"/>
          <w:szCs w:val="16"/>
        </w:rPr>
        <w:t xml:space="preserve">         </w:t>
      </w:r>
      <w:r w:rsidR="002B244B">
        <w:rPr>
          <w:b/>
          <w:color w:val="000000"/>
          <w:sz w:val="16"/>
          <w:szCs w:val="16"/>
        </w:rPr>
        <w:t xml:space="preserve">   </w:t>
      </w:r>
      <w:r w:rsidR="00F3415A">
        <w:rPr>
          <w:sz w:val="16"/>
          <w:szCs w:val="16"/>
        </w:rPr>
        <w:t xml:space="preserve">Coğrafya   </w:t>
      </w:r>
      <w:r w:rsidR="006C5D95" w:rsidRPr="009246A0">
        <w:rPr>
          <w:sz w:val="16"/>
          <w:szCs w:val="16"/>
        </w:rPr>
        <w:t xml:space="preserve">Öğretmeni                                                                                                                    </w:t>
      </w:r>
      <w:r w:rsidR="009246A0">
        <w:rPr>
          <w:sz w:val="16"/>
          <w:szCs w:val="16"/>
        </w:rPr>
        <w:t xml:space="preserve">    </w:t>
      </w:r>
      <w:r w:rsidR="00572AA7">
        <w:rPr>
          <w:sz w:val="16"/>
          <w:szCs w:val="16"/>
        </w:rPr>
        <w:t xml:space="preserve">                                                              </w:t>
      </w:r>
      <w:r w:rsidR="00660494">
        <w:rPr>
          <w:sz w:val="16"/>
          <w:szCs w:val="16"/>
        </w:rPr>
        <w:t xml:space="preserve">  </w:t>
      </w:r>
      <w:r w:rsidR="006C5D95" w:rsidRPr="009246A0">
        <w:rPr>
          <w:sz w:val="16"/>
          <w:szCs w:val="16"/>
        </w:rPr>
        <w:t xml:space="preserve">Okul Müdürü   </w:t>
      </w:r>
    </w:p>
    <w:p w14:paraId="19D111CD" w14:textId="77777777" w:rsidR="00572AA7" w:rsidRDefault="00572AA7" w:rsidP="00F3415A">
      <w:pPr>
        <w:tabs>
          <w:tab w:val="left" w:pos="9900"/>
        </w:tabs>
        <w:spacing w:before="20" w:after="20"/>
        <w:ind w:right="316"/>
        <w:jc w:val="both"/>
        <w:rPr>
          <w:sz w:val="16"/>
          <w:szCs w:val="16"/>
        </w:rPr>
      </w:pPr>
    </w:p>
    <w:p w14:paraId="170B5C15" w14:textId="77777777" w:rsidR="00572AA7" w:rsidRDefault="00572AA7" w:rsidP="00F3415A">
      <w:pPr>
        <w:tabs>
          <w:tab w:val="left" w:pos="9900"/>
        </w:tabs>
        <w:spacing w:before="20" w:after="20"/>
        <w:ind w:right="316"/>
        <w:jc w:val="both"/>
        <w:rPr>
          <w:sz w:val="16"/>
          <w:szCs w:val="16"/>
        </w:rPr>
      </w:pPr>
    </w:p>
    <w:p w14:paraId="29D852D1" w14:textId="77777777" w:rsidR="00572AA7" w:rsidRPr="002B244B" w:rsidRDefault="00572AA7" w:rsidP="00F3415A">
      <w:pPr>
        <w:tabs>
          <w:tab w:val="left" w:pos="9900"/>
        </w:tabs>
        <w:spacing w:before="20" w:after="20"/>
        <w:ind w:right="316"/>
        <w:jc w:val="both"/>
        <w:rPr>
          <w:b/>
          <w:color w:val="FF0000"/>
          <w:sz w:val="16"/>
          <w:szCs w:val="16"/>
        </w:rPr>
      </w:pPr>
    </w:p>
    <w:sectPr w:rsidR="00572AA7" w:rsidRPr="002B244B"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7" w15:restartNumberingAfterBreak="0">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2" w15:restartNumberingAfterBreak="0">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0" w15:restartNumberingAfterBreak="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15:restartNumberingAfterBreak="0">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8"/>
  </w:num>
  <w:num w:numId="3">
    <w:abstractNumId w:val="30"/>
  </w:num>
  <w:num w:numId="4">
    <w:abstractNumId w:val="35"/>
  </w:num>
  <w:num w:numId="5">
    <w:abstractNumId w:val="10"/>
  </w:num>
  <w:num w:numId="6">
    <w:abstractNumId w:val="37"/>
  </w:num>
  <w:num w:numId="7">
    <w:abstractNumId w:val="28"/>
  </w:num>
  <w:num w:numId="8">
    <w:abstractNumId w:val="5"/>
  </w:num>
  <w:num w:numId="9">
    <w:abstractNumId w:val="14"/>
  </w:num>
  <w:num w:numId="10">
    <w:abstractNumId w:val="18"/>
  </w:num>
  <w:num w:numId="11">
    <w:abstractNumId w:val="26"/>
  </w:num>
  <w:num w:numId="12">
    <w:abstractNumId w:val="22"/>
  </w:num>
  <w:num w:numId="13">
    <w:abstractNumId w:val="3"/>
  </w:num>
  <w:num w:numId="14">
    <w:abstractNumId w:val="39"/>
  </w:num>
  <w:num w:numId="15">
    <w:abstractNumId w:val="13"/>
  </w:num>
  <w:num w:numId="16">
    <w:abstractNumId w:val="9"/>
  </w:num>
  <w:num w:numId="17">
    <w:abstractNumId w:val="8"/>
  </w:num>
  <w:num w:numId="18">
    <w:abstractNumId w:val="6"/>
  </w:num>
  <w:num w:numId="19">
    <w:abstractNumId w:val="27"/>
  </w:num>
  <w:num w:numId="20">
    <w:abstractNumId w:val="17"/>
  </w:num>
  <w:num w:numId="21">
    <w:abstractNumId w:val="34"/>
  </w:num>
  <w:num w:numId="22">
    <w:abstractNumId w:val="24"/>
  </w:num>
  <w:num w:numId="23">
    <w:abstractNumId w:val="36"/>
  </w:num>
  <w:num w:numId="24">
    <w:abstractNumId w:val="32"/>
  </w:num>
  <w:num w:numId="25">
    <w:abstractNumId w:val="20"/>
  </w:num>
  <w:num w:numId="26">
    <w:abstractNumId w:val="2"/>
  </w:num>
  <w:num w:numId="27">
    <w:abstractNumId w:val="1"/>
  </w:num>
  <w:num w:numId="28">
    <w:abstractNumId w:val="21"/>
  </w:num>
  <w:num w:numId="29">
    <w:abstractNumId w:val="0"/>
  </w:num>
  <w:num w:numId="30">
    <w:abstractNumId w:val="12"/>
  </w:num>
  <w:num w:numId="31">
    <w:abstractNumId w:val="4"/>
  </w:num>
  <w:num w:numId="32">
    <w:abstractNumId w:val="29"/>
  </w:num>
  <w:num w:numId="33">
    <w:abstractNumId w:val="31"/>
  </w:num>
  <w:num w:numId="34">
    <w:abstractNumId w:val="7"/>
  </w:num>
  <w:num w:numId="35">
    <w:abstractNumId w:val="25"/>
  </w:num>
  <w:num w:numId="36">
    <w:abstractNumId w:val="23"/>
  </w:num>
  <w:num w:numId="37">
    <w:abstractNumId w:val="11"/>
  </w:num>
  <w:num w:numId="38">
    <w:abstractNumId w:val="16"/>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5C"/>
    <w:rsid w:val="000002B5"/>
    <w:rsid w:val="00003084"/>
    <w:rsid w:val="00003152"/>
    <w:rsid w:val="00003C4B"/>
    <w:rsid w:val="00003C6B"/>
    <w:rsid w:val="000042E9"/>
    <w:rsid w:val="0002041B"/>
    <w:rsid w:val="000310AF"/>
    <w:rsid w:val="00034422"/>
    <w:rsid w:val="00041984"/>
    <w:rsid w:val="000436E2"/>
    <w:rsid w:val="0004468A"/>
    <w:rsid w:val="00053961"/>
    <w:rsid w:val="0006421B"/>
    <w:rsid w:val="00070A81"/>
    <w:rsid w:val="00077707"/>
    <w:rsid w:val="00091E46"/>
    <w:rsid w:val="000A641D"/>
    <w:rsid w:val="000B5255"/>
    <w:rsid w:val="000B7772"/>
    <w:rsid w:val="000C4478"/>
    <w:rsid w:val="000C6384"/>
    <w:rsid w:val="00102787"/>
    <w:rsid w:val="00106F6E"/>
    <w:rsid w:val="001152C3"/>
    <w:rsid w:val="001329EC"/>
    <w:rsid w:val="001450FC"/>
    <w:rsid w:val="00147490"/>
    <w:rsid w:val="0015191D"/>
    <w:rsid w:val="001667F7"/>
    <w:rsid w:val="00170036"/>
    <w:rsid w:val="001735D0"/>
    <w:rsid w:val="00184604"/>
    <w:rsid w:val="00184E46"/>
    <w:rsid w:val="00185360"/>
    <w:rsid w:val="00196B99"/>
    <w:rsid w:val="001A7D2A"/>
    <w:rsid w:val="001B1098"/>
    <w:rsid w:val="001C1201"/>
    <w:rsid w:val="001D4DF4"/>
    <w:rsid w:val="001D5C07"/>
    <w:rsid w:val="001E5F75"/>
    <w:rsid w:val="001F1866"/>
    <w:rsid w:val="001F6DB2"/>
    <w:rsid w:val="001F78E5"/>
    <w:rsid w:val="00207D7C"/>
    <w:rsid w:val="0021141B"/>
    <w:rsid w:val="00220CFD"/>
    <w:rsid w:val="0022684D"/>
    <w:rsid w:val="002325F3"/>
    <w:rsid w:val="00241AF3"/>
    <w:rsid w:val="00241F8A"/>
    <w:rsid w:val="002479BC"/>
    <w:rsid w:val="00261906"/>
    <w:rsid w:val="00265B7F"/>
    <w:rsid w:val="00270961"/>
    <w:rsid w:val="0028393E"/>
    <w:rsid w:val="0029163F"/>
    <w:rsid w:val="00291ECB"/>
    <w:rsid w:val="002B244B"/>
    <w:rsid w:val="002B4263"/>
    <w:rsid w:val="002B61BE"/>
    <w:rsid w:val="002C0DBD"/>
    <w:rsid w:val="002C4388"/>
    <w:rsid w:val="002C5B32"/>
    <w:rsid w:val="002D0F14"/>
    <w:rsid w:val="002D415C"/>
    <w:rsid w:val="002D4B1A"/>
    <w:rsid w:val="002D698E"/>
    <w:rsid w:val="003237DF"/>
    <w:rsid w:val="00331EE2"/>
    <w:rsid w:val="003350C3"/>
    <w:rsid w:val="003369F1"/>
    <w:rsid w:val="00337C6D"/>
    <w:rsid w:val="00340AC1"/>
    <w:rsid w:val="00341115"/>
    <w:rsid w:val="00362823"/>
    <w:rsid w:val="00367421"/>
    <w:rsid w:val="003722FC"/>
    <w:rsid w:val="00374DAB"/>
    <w:rsid w:val="00382A41"/>
    <w:rsid w:val="0038690E"/>
    <w:rsid w:val="003A46E3"/>
    <w:rsid w:val="003A7001"/>
    <w:rsid w:val="003B1DEF"/>
    <w:rsid w:val="003B38E0"/>
    <w:rsid w:val="003D0C4F"/>
    <w:rsid w:val="003D2719"/>
    <w:rsid w:val="003F0B6B"/>
    <w:rsid w:val="003F0BFE"/>
    <w:rsid w:val="003F7223"/>
    <w:rsid w:val="00404D70"/>
    <w:rsid w:val="0040667C"/>
    <w:rsid w:val="0040707E"/>
    <w:rsid w:val="0042184A"/>
    <w:rsid w:val="004219BB"/>
    <w:rsid w:val="00454B7A"/>
    <w:rsid w:val="004623BB"/>
    <w:rsid w:val="0046768C"/>
    <w:rsid w:val="00472A68"/>
    <w:rsid w:val="004776F4"/>
    <w:rsid w:val="00482EFE"/>
    <w:rsid w:val="0049340F"/>
    <w:rsid w:val="00497577"/>
    <w:rsid w:val="004C3C04"/>
    <w:rsid w:val="004D046C"/>
    <w:rsid w:val="004D2CC4"/>
    <w:rsid w:val="004D4435"/>
    <w:rsid w:val="004D68BD"/>
    <w:rsid w:val="004E013B"/>
    <w:rsid w:val="004F2457"/>
    <w:rsid w:val="004F2BE5"/>
    <w:rsid w:val="004F597C"/>
    <w:rsid w:val="00510E40"/>
    <w:rsid w:val="00512CA1"/>
    <w:rsid w:val="005225C1"/>
    <w:rsid w:val="005227EE"/>
    <w:rsid w:val="00526136"/>
    <w:rsid w:val="00527D77"/>
    <w:rsid w:val="005437D9"/>
    <w:rsid w:val="00555358"/>
    <w:rsid w:val="00556AA6"/>
    <w:rsid w:val="00556AA7"/>
    <w:rsid w:val="0056443D"/>
    <w:rsid w:val="00572AA7"/>
    <w:rsid w:val="00574337"/>
    <w:rsid w:val="0057595A"/>
    <w:rsid w:val="00575EC5"/>
    <w:rsid w:val="00577794"/>
    <w:rsid w:val="00580E1C"/>
    <w:rsid w:val="005813A3"/>
    <w:rsid w:val="00583416"/>
    <w:rsid w:val="0059690E"/>
    <w:rsid w:val="005B1112"/>
    <w:rsid w:val="005C6827"/>
    <w:rsid w:val="005D2D4E"/>
    <w:rsid w:val="005D31B0"/>
    <w:rsid w:val="005D3499"/>
    <w:rsid w:val="005D603A"/>
    <w:rsid w:val="005E6315"/>
    <w:rsid w:val="005E7536"/>
    <w:rsid w:val="005F0142"/>
    <w:rsid w:val="005F0232"/>
    <w:rsid w:val="005F6A14"/>
    <w:rsid w:val="00602339"/>
    <w:rsid w:val="0060235F"/>
    <w:rsid w:val="0060358D"/>
    <w:rsid w:val="00611F21"/>
    <w:rsid w:val="00617639"/>
    <w:rsid w:val="006257BD"/>
    <w:rsid w:val="00627C52"/>
    <w:rsid w:val="006337F2"/>
    <w:rsid w:val="00634B31"/>
    <w:rsid w:val="00642DD4"/>
    <w:rsid w:val="00646C09"/>
    <w:rsid w:val="00660494"/>
    <w:rsid w:val="00660AC9"/>
    <w:rsid w:val="006808A2"/>
    <w:rsid w:val="006833A0"/>
    <w:rsid w:val="00684994"/>
    <w:rsid w:val="006931E2"/>
    <w:rsid w:val="00697D35"/>
    <w:rsid w:val="006A3343"/>
    <w:rsid w:val="006B1320"/>
    <w:rsid w:val="006C1A3C"/>
    <w:rsid w:val="006C39E7"/>
    <w:rsid w:val="006C5D95"/>
    <w:rsid w:val="006C5E99"/>
    <w:rsid w:val="006E0876"/>
    <w:rsid w:val="006E2BBA"/>
    <w:rsid w:val="006E7D80"/>
    <w:rsid w:val="006F64A4"/>
    <w:rsid w:val="007028B0"/>
    <w:rsid w:val="00705FAD"/>
    <w:rsid w:val="00714A2D"/>
    <w:rsid w:val="007307DC"/>
    <w:rsid w:val="00740E4C"/>
    <w:rsid w:val="00745A5C"/>
    <w:rsid w:val="00761238"/>
    <w:rsid w:val="00766C77"/>
    <w:rsid w:val="007911A5"/>
    <w:rsid w:val="007C6F08"/>
    <w:rsid w:val="007C733C"/>
    <w:rsid w:val="007D4963"/>
    <w:rsid w:val="007E315A"/>
    <w:rsid w:val="007E3807"/>
    <w:rsid w:val="007E4A9C"/>
    <w:rsid w:val="007F34FC"/>
    <w:rsid w:val="007F3C65"/>
    <w:rsid w:val="007F5DF7"/>
    <w:rsid w:val="007F7A16"/>
    <w:rsid w:val="008015DE"/>
    <w:rsid w:val="00806BC7"/>
    <w:rsid w:val="008206BC"/>
    <w:rsid w:val="0082285F"/>
    <w:rsid w:val="00827E5E"/>
    <w:rsid w:val="00840188"/>
    <w:rsid w:val="008506C4"/>
    <w:rsid w:val="008523CF"/>
    <w:rsid w:val="00853C1D"/>
    <w:rsid w:val="008576FF"/>
    <w:rsid w:val="00864F91"/>
    <w:rsid w:val="0086664E"/>
    <w:rsid w:val="00867C9F"/>
    <w:rsid w:val="00876F8F"/>
    <w:rsid w:val="0088290A"/>
    <w:rsid w:val="00886194"/>
    <w:rsid w:val="008877DF"/>
    <w:rsid w:val="00887A4C"/>
    <w:rsid w:val="00891A85"/>
    <w:rsid w:val="00895E78"/>
    <w:rsid w:val="00897F64"/>
    <w:rsid w:val="008A1208"/>
    <w:rsid w:val="008A4B9C"/>
    <w:rsid w:val="008A5759"/>
    <w:rsid w:val="008A6A2F"/>
    <w:rsid w:val="008B214F"/>
    <w:rsid w:val="008D288F"/>
    <w:rsid w:val="008D4E92"/>
    <w:rsid w:val="008E25A9"/>
    <w:rsid w:val="008E6463"/>
    <w:rsid w:val="008F43BF"/>
    <w:rsid w:val="00900B7B"/>
    <w:rsid w:val="0091372D"/>
    <w:rsid w:val="00920BF6"/>
    <w:rsid w:val="00922FD2"/>
    <w:rsid w:val="009246A0"/>
    <w:rsid w:val="009249E7"/>
    <w:rsid w:val="009340F0"/>
    <w:rsid w:val="009360DF"/>
    <w:rsid w:val="009418DB"/>
    <w:rsid w:val="00980688"/>
    <w:rsid w:val="00990197"/>
    <w:rsid w:val="0099636D"/>
    <w:rsid w:val="009A6347"/>
    <w:rsid w:val="009A715B"/>
    <w:rsid w:val="009C14D0"/>
    <w:rsid w:val="009D3F29"/>
    <w:rsid w:val="009D5B44"/>
    <w:rsid w:val="009E17E0"/>
    <w:rsid w:val="009F1CCD"/>
    <w:rsid w:val="009F7D16"/>
    <w:rsid w:val="00A03F85"/>
    <w:rsid w:val="00A103EB"/>
    <w:rsid w:val="00A11D72"/>
    <w:rsid w:val="00A247E7"/>
    <w:rsid w:val="00A2574A"/>
    <w:rsid w:val="00A35428"/>
    <w:rsid w:val="00A36557"/>
    <w:rsid w:val="00A40EEC"/>
    <w:rsid w:val="00A6056B"/>
    <w:rsid w:val="00A6445A"/>
    <w:rsid w:val="00A66FDF"/>
    <w:rsid w:val="00A74778"/>
    <w:rsid w:val="00A85D5E"/>
    <w:rsid w:val="00A93607"/>
    <w:rsid w:val="00AA264F"/>
    <w:rsid w:val="00AB0813"/>
    <w:rsid w:val="00AC0CA4"/>
    <w:rsid w:val="00AC13C0"/>
    <w:rsid w:val="00AC4B1C"/>
    <w:rsid w:val="00AC5C8F"/>
    <w:rsid w:val="00AF11E0"/>
    <w:rsid w:val="00AF1D5B"/>
    <w:rsid w:val="00AF3D83"/>
    <w:rsid w:val="00AF6A88"/>
    <w:rsid w:val="00AF777C"/>
    <w:rsid w:val="00B26779"/>
    <w:rsid w:val="00B40D8E"/>
    <w:rsid w:val="00B4198C"/>
    <w:rsid w:val="00B5169F"/>
    <w:rsid w:val="00B5505B"/>
    <w:rsid w:val="00B5639B"/>
    <w:rsid w:val="00B67F88"/>
    <w:rsid w:val="00B76C7B"/>
    <w:rsid w:val="00B93621"/>
    <w:rsid w:val="00B95094"/>
    <w:rsid w:val="00BB4A8D"/>
    <w:rsid w:val="00BB6BC6"/>
    <w:rsid w:val="00BC2BCD"/>
    <w:rsid w:val="00BD26A7"/>
    <w:rsid w:val="00BE5C5D"/>
    <w:rsid w:val="00BE73AD"/>
    <w:rsid w:val="00BF785D"/>
    <w:rsid w:val="00C00910"/>
    <w:rsid w:val="00C10330"/>
    <w:rsid w:val="00C247E0"/>
    <w:rsid w:val="00C25975"/>
    <w:rsid w:val="00C33924"/>
    <w:rsid w:val="00C4001D"/>
    <w:rsid w:val="00C44643"/>
    <w:rsid w:val="00C45564"/>
    <w:rsid w:val="00C463BC"/>
    <w:rsid w:val="00C57A02"/>
    <w:rsid w:val="00C650BE"/>
    <w:rsid w:val="00C70FE9"/>
    <w:rsid w:val="00C7720F"/>
    <w:rsid w:val="00C9684F"/>
    <w:rsid w:val="00CA2360"/>
    <w:rsid w:val="00CA5EF6"/>
    <w:rsid w:val="00CB7AF5"/>
    <w:rsid w:val="00CC1132"/>
    <w:rsid w:val="00CD3B14"/>
    <w:rsid w:val="00CF01D0"/>
    <w:rsid w:val="00D301E2"/>
    <w:rsid w:val="00D313FD"/>
    <w:rsid w:val="00D351A9"/>
    <w:rsid w:val="00D405E5"/>
    <w:rsid w:val="00D44D3A"/>
    <w:rsid w:val="00D50061"/>
    <w:rsid w:val="00D52395"/>
    <w:rsid w:val="00D56AC2"/>
    <w:rsid w:val="00D7443B"/>
    <w:rsid w:val="00D75D2B"/>
    <w:rsid w:val="00D770D9"/>
    <w:rsid w:val="00D83956"/>
    <w:rsid w:val="00D83F9A"/>
    <w:rsid w:val="00D92EDE"/>
    <w:rsid w:val="00DA3B97"/>
    <w:rsid w:val="00DA3ED7"/>
    <w:rsid w:val="00DA53AA"/>
    <w:rsid w:val="00DB5989"/>
    <w:rsid w:val="00DB7557"/>
    <w:rsid w:val="00DC06C5"/>
    <w:rsid w:val="00DC1D3A"/>
    <w:rsid w:val="00DC7FA9"/>
    <w:rsid w:val="00DD2A8C"/>
    <w:rsid w:val="00DD3BFC"/>
    <w:rsid w:val="00E02CBB"/>
    <w:rsid w:val="00E048FF"/>
    <w:rsid w:val="00E161A0"/>
    <w:rsid w:val="00E23785"/>
    <w:rsid w:val="00E42A82"/>
    <w:rsid w:val="00E51B77"/>
    <w:rsid w:val="00E53461"/>
    <w:rsid w:val="00E53B24"/>
    <w:rsid w:val="00E64932"/>
    <w:rsid w:val="00E713CD"/>
    <w:rsid w:val="00E748BA"/>
    <w:rsid w:val="00E76A2D"/>
    <w:rsid w:val="00E90300"/>
    <w:rsid w:val="00E90B2C"/>
    <w:rsid w:val="00EA0B6A"/>
    <w:rsid w:val="00EB1F70"/>
    <w:rsid w:val="00EB62DC"/>
    <w:rsid w:val="00EB69C0"/>
    <w:rsid w:val="00EC2DAB"/>
    <w:rsid w:val="00EC6161"/>
    <w:rsid w:val="00EC6AEE"/>
    <w:rsid w:val="00ED268C"/>
    <w:rsid w:val="00ED4910"/>
    <w:rsid w:val="00ED4C0D"/>
    <w:rsid w:val="00EE21A6"/>
    <w:rsid w:val="00EE6D66"/>
    <w:rsid w:val="00F008D0"/>
    <w:rsid w:val="00F0188D"/>
    <w:rsid w:val="00F03124"/>
    <w:rsid w:val="00F064E6"/>
    <w:rsid w:val="00F10350"/>
    <w:rsid w:val="00F14DD9"/>
    <w:rsid w:val="00F15CAF"/>
    <w:rsid w:val="00F226ED"/>
    <w:rsid w:val="00F33730"/>
    <w:rsid w:val="00F3415A"/>
    <w:rsid w:val="00F40363"/>
    <w:rsid w:val="00F434A9"/>
    <w:rsid w:val="00F51DB1"/>
    <w:rsid w:val="00F549B2"/>
    <w:rsid w:val="00F575C9"/>
    <w:rsid w:val="00F67440"/>
    <w:rsid w:val="00F67F4E"/>
    <w:rsid w:val="00F72E7C"/>
    <w:rsid w:val="00F90A57"/>
    <w:rsid w:val="00F9785A"/>
    <w:rsid w:val="00F97D98"/>
    <w:rsid w:val="00FA14D9"/>
    <w:rsid w:val="00FA51AF"/>
    <w:rsid w:val="00FB1210"/>
    <w:rsid w:val="00FC1B7D"/>
    <w:rsid w:val="00FC2F0E"/>
    <w:rsid w:val="00FC48B1"/>
    <w:rsid w:val="00FE02F8"/>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15:chartTrackingRefBased/>
  <w15:docId w15:val="{CB201CD5-5AC1-4D98-B7FF-C7710894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BD"/>
    <w:rPr>
      <w:noProof/>
      <w:sz w:val="24"/>
      <w:szCs w:val="24"/>
      <w:lang w:eastAsia="en-US"/>
    </w:rPr>
  </w:style>
  <w:style w:type="paragraph" w:styleId="Balk9">
    <w:name w:val="heading 9"/>
    <w:basedOn w:val="Normal"/>
    <w:next w:val="Normal"/>
    <w:qFormat/>
    <w:rsid w:val="004D68BD"/>
    <w:pPr>
      <w:keepNext/>
      <w:jc w:val="center"/>
      <w:outlineLvl w:val="8"/>
    </w:pPr>
    <w:rPr>
      <w:rFonts w:ascii="Arial" w:hAnsi="Arial" w:cs="Arial"/>
      <w:b/>
      <w:bCs/>
      <w:noProof w:val="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C5D95"/>
    <w:rPr>
      <w:color w:val="0000FF"/>
      <w:u w:val="single"/>
    </w:rPr>
  </w:style>
  <w:style w:type="paragraph" w:styleId="NormalWeb">
    <w:name w:val="Normal (Web)"/>
    <w:basedOn w:val="Normal"/>
    <w:rsid w:val="00AB0813"/>
    <w:pPr>
      <w:spacing w:before="100" w:beforeAutospacing="1" w:after="100" w:afterAutospacing="1"/>
    </w:pPr>
    <w:rPr>
      <w:noProof w:val="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1799</Words>
  <Characters>10259</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cografyahocasi.com</vt:lpstr>
    </vt:vector>
  </TitlesOfParts>
  <Manager>cografyahocasi.com</Manager>
  <Company>cografyahocasi.com</Company>
  <LinksUpToDate>false</LinksUpToDate>
  <CharactersWithSpaces>12034</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cografyahocasi.com</dc:title>
  <dc:subject>cografyahocasi.com</dc:subject>
  <dc:creator>cografyahocasi.com</dc:creator>
  <cp:keywords>cografyahocasi.com</cp:keywords>
  <dc:description>cografyahocasi.com</dc:description>
  <cp:lastModifiedBy>Coğrafya Hocası</cp:lastModifiedBy>
  <cp:revision>72</cp:revision>
  <cp:lastPrinted>2009-01-06T22:36:00Z</cp:lastPrinted>
  <dcterms:created xsi:type="dcterms:W3CDTF">2020-02-17T18:02:00Z</dcterms:created>
  <dcterms:modified xsi:type="dcterms:W3CDTF">2021-05-27T09:14:00Z</dcterms:modified>
  <cp:category>cografyahocasi.com</cp:category>
  <cp:contentStatus>cografyahocasi.com</cp:contentStatus>
</cp:coreProperties>
</file>