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5782" w14:textId="058A326A" w:rsidR="004E422D" w:rsidRDefault="00A600A9">
      <w:pPr>
        <w:jc w:val="center"/>
      </w:pPr>
      <w:r>
        <w:rPr>
          <w:b/>
          <w:bCs/>
        </w:rPr>
        <w:t>…………………………………………………….. LİSESİ</w:t>
      </w:r>
      <w:r>
        <w:rPr>
          <w:b/>
          <w:bCs/>
        </w:rPr>
        <w:br/>
        <w:t xml:space="preserve"> 10. SINIF COĞRAFYA DERSİ GÜNLÜK PLANI</w:t>
      </w:r>
      <w:r>
        <w:rPr>
          <w:b/>
          <w:bCs/>
        </w:rPr>
        <w:br/>
        <w:t xml:space="preserve"> </w:t>
      </w:r>
      <w:r w:rsidR="00A90BC2">
        <w:rPr>
          <w:b/>
          <w:bCs/>
        </w:rPr>
        <w:t xml:space="preserve">22 </w:t>
      </w:r>
      <w:r>
        <w:rPr>
          <w:b/>
          <w:bCs/>
        </w:rPr>
        <w:t>Eylül</w:t>
      </w:r>
      <w:r w:rsidR="00A90BC2">
        <w:rPr>
          <w:b/>
          <w:bCs/>
        </w:rPr>
        <w:t xml:space="preserve"> - 10 Ekim</w:t>
      </w:r>
      <w:r w:rsidR="00E4761E">
        <w:rPr>
          <w:b/>
          <w:bCs/>
        </w:rPr>
        <w:t xml:space="preserve"> 2025</w:t>
      </w:r>
    </w:p>
    <w:p w14:paraId="384CEFC4" w14:textId="77777777" w:rsidR="004E422D" w:rsidRDefault="004E422D"/>
    <w:p w14:paraId="7A970E5D" w14:textId="77777777" w:rsidR="004E422D" w:rsidRDefault="004E422D"/>
    <w:tbl>
      <w:tblPr>
        <w:tblW w:w="0" w:type="auto"/>
        <w:tblInd w:w="80"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CellMar>
          <w:top w:w="80" w:type="dxa"/>
          <w:left w:w="80" w:type="dxa"/>
          <w:bottom w:w="80" w:type="dxa"/>
          <w:right w:w="80" w:type="dxa"/>
        </w:tblCellMar>
        <w:tblLook w:val="04A0" w:firstRow="1" w:lastRow="0" w:firstColumn="1" w:lastColumn="0" w:noHBand="0" w:noVBand="1"/>
      </w:tblPr>
      <w:tblGrid>
        <w:gridCol w:w="2656"/>
        <w:gridCol w:w="3095"/>
        <w:gridCol w:w="1146"/>
        <w:gridCol w:w="3212"/>
      </w:tblGrid>
      <w:tr w:rsidR="004E422D" w14:paraId="280CF333" w14:textId="77777777" w:rsidTr="00706D0D">
        <w:tc>
          <w:tcPr>
            <w:tcW w:w="10109" w:type="dxa"/>
            <w:gridSpan w:val="4"/>
            <w:shd w:val="clear" w:color="auto" w:fill="DDD9C3" w:themeFill="background2" w:themeFillShade="E6"/>
            <w:vAlign w:val="center"/>
          </w:tcPr>
          <w:p w14:paraId="100EEFA9" w14:textId="77777777" w:rsidR="004E422D" w:rsidRPr="00A600A9" w:rsidRDefault="00000000" w:rsidP="00A600A9">
            <w:pPr>
              <w:pStyle w:val="AralkYok"/>
              <w:rPr>
                <w:b/>
                <w:bCs/>
              </w:rPr>
            </w:pPr>
            <w:r w:rsidRPr="00A600A9">
              <w:rPr>
                <w:b/>
                <w:bCs/>
              </w:rPr>
              <w:t xml:space="preserve">DERS BİLGİSİ </w:t>
            </w:r>
          </w:p>
        </w:tc>
      </w:tr>
      <w:tr w:rsidR="004E422D" w14:paraId="2CD7C2D5" w14:textId="77777777" w:rsidTr="00706D0D">
        <w:tc>
          <w:tcPr>
            <w:tcW w:w="2656" w:type="dxa"/>
            <w:vAlign w:val="center"/>
          </w:tcPr>
          <w:p w14:paraId="13DAA5F9" w14:textId="5A507EBF" w:rsidR="004E422D" w:rsidRPr="00A600A9" w:rsidRDefault="00A600A9" w:rsidP="00B2058D">
            <w:pPr>
              <w:spacing w:line="360" w:lineRule="auto"/>
              <w:rPr>
                <w:b/>
                <w:bCs/>
                <w:sz w:val="16"/>
                <w:szCs w:val="16"/>
              </w:rPr>
            </w:pPr>
            <w:r w:rsidRPr="00A600A9">
              <w:rPr>
                <w:b/>
                <w:bCs/>
                <w:sz w:val="16"/>
                <w:szCs w:val="16"/>
              </w:rPr>
              <w:t>Ders</w:t>
            </w:r>
          </w:p>
        </w:tc>
        <w:tc>
          <w:tcPr>
            <w:tcW w:w="3095" w:type="dxa"/>
            <w:vAlign w:val="center"/>
          </w:tcPr>
          <w:p w14:paraId="461E0F02" w14:textId="4DA482E3" w:rsidR="004E422D" w:rsidRDefault="00A600A9" w:rsidP="00B2058D">
            <w:pPr>
              <w:spacing w:line="360" w:lineRule="auto"/>
            </w:pPr>
            <w:r>
              <w:rPr>
                <w:sz w:val="16"/>
                <w:szCs w:val="16"/>
              </w:rPr>
              <w:t>COĞRAFYA</w:t>
            </w:r>
          </w:p>
        </w:tc>
        <w:tc>
          <w:tcPr>
            <w:tcW w:w="1146" w:type="dxa"/>
            <w:vAlign w:val="center"/>
          </w:tcPr>
          <w:p w14:paraId="0A32997F" w14:textId="311D2A38" w:rsidR="004E422D" w:rsidRPr="00A600A9" w:rsidRDefault="00A600A9" w:rsidP="00B2058D">
            <w:pPr>
              <w:spacing w:line="360" w:lineRule="auto"/>
              <w:rPr>
                <w:b/>
                <w:bCs/>
              </w:rPr>
            </w:pPr>
            <w:r w:rsidRPr="00A600A9">
              <w:rPr>
                <w:b/>
                <w:bCs/>
                <w:sz w:val="16"/>
                <w:szCs w:val="16"/>
              </w:rPr>
              <w:t>Sınıf</w:t>
            </w:r>
          </w:p>
        </w:tc>
        <w:tc>
          <w:tcPr>
            <w:tcW w:w="3212" w:type="dxa"/>
            <w:vAlign w:val="center"/>
          </w:tcPr>
          <w:p w14:paraId="5237417A" w14:textId="7568B995" w:rsidR="004E422D" w:rsidRDefault="00A600A9" w:rsidP="00B2058D">
            <w:pPr>
              <w:spacing w:line="360" w:lineRule="auto"/>
            </w:pPr>
            <w:r>
              <w:rPr>
                <w:sz w:val="16"/>
                <w:szCs w:val="16"/>
              </w:rPr>
              <w:t xml:space="preserve">10. SINIF </w:t>
            </w:r>
          </w:p>
        </w:tc>
      </w:tr>
      <w:tr w:rsidR="004E422D" w14:paraId="6077AC28" w14:textId="77777777" w:rsidTr="00706D0D">
        <w:tc>
          <w:tcPr>
            <w:tcW w:w="2656" w:type="dxa"/>
            <w:vAlign w:val="center"/>
          </w:tcPr>
          <w:p w14:paraId="6C5A333A" w14:textId="2BF90B85" w:rsidR="004E422D" w:rsidRDefault="00A600A9" w:rsidP="00B2058D">
            <w:pPr>
              <w:spacing w:line="360" w:lineRule="auto"/>
            </w:pPr>
            <w:r>
              <w:rPr>
                <w:b/>
                <w:bCs/>
                <w:sz w:val="16"/>
                <w:szCs w:val="16"/>
              </w:rPr>
              <w:t>Ünite/Tema</w:t>
            </w:r>
          </w:p>
        </w:tc>
        <w:tc>
          <w:tcPr>
            <w:tcW w:w="3095" w:type="dxa"/>
            <w:vAlign w:val="center"/>
          </w:tcPr>
          <w:p w14:paraId="5B6C2DB5" w14:textId="54135551" w:rsidR="004E422D" w:rsidRPr="004C294F" w:rsidRDefault="004C294F" w:rsidP="00B2058D">
            <w:pPr>
              <w:spacing w:line="360" w:lineRule="auto"/>
              <w:rPr>
                <w:b/>
                <w:bCs/>
                <w:sz w:val="16"/>
                <w:szCs w:val="16"/>
              </w:rPr>
            </w:pPr>
            <w:r w:rsidRPr="004C294F">
              <w:rPr>
                <w:b/>
                <w:bCs/>
                <w:sz w:val="16"/>
                <w:szCs w:val="16"/>
              </w:rPr>
              <w:t>ÜNİTE: MEKÂNSAL BİLGİ TEKNOLOJİLERİ</w:t>
            </w:r>
          </w:p>
        </w:tc>
        <w:tc>
          <w:tcPr>
            <w:tcW w:w="1146" w:type="dxa"/>
            <w:vAlign w:val="center"/>
          </w:tcPr>
          <w:p w14:paraId="6022597C" w14:textId="77777777" w:rsidR="004E422D" w:rsidRDefault="00000000" w:rsidP="00B2058D">
            <w:pPr>
              <w:spacing w:line="360" w:lineRule="auto"/>
            </w:pPr>
            <w:r>
              <w:rPr>
                <w:b/>
                <w:bCs/>
                <w:sz w:val="16"/>
                <w:szCs w:val="16"/>
              </w:rPr>
              <w:t>Süre</w:t>
            </w:r>
          </w:p>
        </w:tc>
        <w:tc>
          <w:tcPr>
            <w:tcW w:w="3212" w:type="dxa"/>
            <w:vAlign w:val="center"/>
          </w:tcPr>
          <w:p w14:paraId="20CFD6FF" w14:textId="5FA445F9" w:rsidR="004E422D" w:rsidRPr="00A600A9" w:rsidRDefault="004C294F" w:rsidP="00B2058D">
            <w:pPr>
              <w:spacing w:line="360" w:lineRule="auto"/>
            </w:pPr>
            <w:r>
              <w:rPr>
                <w:sz w:val="16"/>
                <w:szCs w:val="16"/>
              </w:rPr>
              <w:t>6</w:t>
            </w:r>
            <w:r w:rsidR="00E4761E" w:rsidRPr="00A600A9">
              <w:rPr>
                <w:sz w:val="16"/>
                <w:szCs w:val="16"/>
              </w:rPr>
              <w:t xml:space="preserve"> Ders Saati</w:t>
            </w:r>
          </w:p>
        </w:tc>
      </w:tr>
      <w:tr w:rsidR="004E422D" w14:paraId="51DA171D" w14:textId="77777777" w:rsidTr="00706D0D">
        <w:tc>
          <w:tcPr>
            <w:tcW w:w="2656" w:type="dxa"/>
            <w:vAlign w:val="center"/>
          </w:tcPr>
          <w:p w14:paraId="6A146B39" w14:textId="77777777" w:rsidR="004E422D" w:rsidRDefault="00000000" w:rsidP="00B2058D">
            <w:pPr>
              <w:spacing w:line="360" w:lineRule="auto"/>
            </w:pPr>
            <w:r>
              <w:rPr>
                <w:b/>
                <w:bCs/>
                <w:sz w:val="16"/>
                <w:szCs w:val="16"/>
              </w:rPr>
              <w:t>Alan Becerileri</w:t>
            </w:r>
          </w:p>
        </w:tc>
        <w:tc>
          <w:tcPr>
            <w:tcW w:w="7453" w:type="dxa"/>
            <w:gridSpan w:val="3"/>
            <w:vAlign w:val="center"/>
          </w:tcPr>
          <w:p w14:paraId="2C624ABE" w14:textId="03F2D33D" w:rsidR="004E422D" w:rsidRPr="004C294F" w:rsidRDefault="004C294F" w:rsidP="00B2058D">
            <w:pPr>
              <w:spacing w:line="360" w:lineRule="auto"/>
              <w:rPr>
                <w:sz w:val="16"/>
                <w:szCs w:val="16"/>
              </w:rPr>
            </w:pPr>
            <w:r w:rsidRPr="004C294F">
              <w:rPr>
                <w:sz w:val="16"/>
                <w:szCs w:val="16"/>
              </w:rPr>
              <w:t>SBAB10. Harita (SBAB10.4. Harita Oluşturma)</w:t>
            </w:r>
          </w:p>
        </w:tc>
      </w:tr>
      <w:tr w:rsidR="00A600A9" w14:paraId="3495E21D" w14:textId="77777777" w:rsidTr="00706D0D">
        <w:tc>
          <w:tcPr>
            <w:tcW w:w="2656" w:type="dxa"/>
            <w:vAlign w:val="center"/>
          </w:tcPr>
          <w:p w14:paraId="6560CAB6" w14:textId="7487C194" w:rsidR="00A600A9" w:rsidRDefault="00A600A9" w:rsidP="00B2058D">
            <w:pPr>
              <w:spacing w:line="360" w:lineRule="auto"/>
              <w:rPr>
                <w:b/>
                <w:bCs/>
                <w:sz w:val="16"/>
                <w:szCs w:val="16"/>
              </w:rPr>
            </w:pPr>
            <w:r>
              <w:rPr>
                <w:b/>
                <w:bCs/>
                <w:sz w:val="16"/>
                <w:szCs w:val="16"/>
              </w:rPr>
              <w:t>Kavramsal Beceriler</w:t>
            </w:r>
          </w:p>
        </w:tc>
        <w:tc>
          <w:tcPr>
            <w:tcW w:w="7453" w:type="dxa"/>
            <w:gridSpan w:val="3"/>
            <w:vAlign w:val="center"/>
          </w:tcPr>
          <w:p w14:paraId="4D4D9690" w14:textId="41F7AF57" w:rsidR="00A600A9" w:rsidRDefault="004C294F" w:rsidP="00B2058D">
            <w:pPr>
              <w:spacing w:line="360" w:lineRule="auto"/>
              <w:rPr>
                <w:sz w:val="16"/>
                <w:szCs w:val="16"/>
              </w:rPr>
            </w:pPr>
            <w:r w:rsidRPr="004C294F">
              <w:rPr>
                <w:sz w:val="16"/>
                <w:szCs w:val="16"/>
              </w:rPr>
              <w:t>KB2.3. Özetleme</w:t>
            </w:r>
          </w:p>
        </w:tc>
      </w:tr>
      <w:tr w:rsidR="004E422D" w14:paraId="398B8B6B" w14:textId="77777777" w:rsidTr="00706D0D">
        <w:tc>
          <w:tcPr>
            <w:tcW w:w="2656" w:type="dxa"/>
            <w:vAlign w:val="center"/>
          </w:tcPr>
          <w:p w14:paraId="36B5A74D" w14:textId="77777777" w:rsidR="004E422D" w:rsidRDefault="00000000" w:rsidP="00B2058D">
            <w:pPr>
              <w:spacing w:line="360" w:lineRule="auto"/>
            </w:pPr>
            <w:r>
              <w:rPr>
                <w:b/>
                <w:bCs/>
                <w:sz w:val="16"/>
                <w:szCs w:val="16"/>
              </w:rPr>
              <w:t>Eğilimler</w:t>
            </w:r>
          </w:p>
        </w:tc>
        <w:tc>
          <w:tcPr>
            <w:tcW w:w="7453" w:type="dxa"/>
            <w:gridSpan w:val="3"/>
            <w:vAlign w:val="center"/>
          </w:tcPr>
          <w:p w14:paraId="71E000CC" w14:textId="6B9A582F" w:rsidR="004E422D" w:rsidRDefault="004C294F" w:rsidP="00B2058D">
            <w:pPr>
              <w:spacing w:line="360" w:lineRule="auto"/>
            </w:pPr>
            <w:r w:rsidRPr="004C294F">
              <w:rPr>
                <w:sz w:val="16"/>
                <w:szCs w:val="16"/>
              </w:rPr>
              <w:t>E1.4. Kendine İnanma (Öz Yeterlilik), E3.4. Gerçeği Arama, E3.7. Sistematik Olma, E3.8. Soru Sorma</w:t>
            </w:r>
          </w:p>
        </w:tc>
      </w:tr>
      <w:tr w:rsidR="004E422D" w14:paraId="27D44F9E" w14:textId="77777777" w:rsidTr="00706D0D">
        <w:tc>
          <w:tcPr>
            <w:tcW w:w="10109" w:type="dxa"/>
            <w:gridSpan w:val="4"/>
            <w:shd w:val="clear" w:color="auto" w:fill="DDD9C3" w:themeFill="background2" w:themeFillShade="E6"/>
          </w:tcPr>
          <w:p w14:paraId="397064B5" w14:textId="77777777" w:rsidR="004E422D" w:rsidRPr="00A600A9" w:rsidRDefault="00000000" w:rsidP="00A600A9">
            <w:pPr>
              <w:pStyle w:val="AralkYok"/>
              <w:rPr>
                <w:b/>
                <w:bCs/>
              </w:rPr>
            </w:pPr>
            <w:r w:rsidRPr="00A600A9">
              <w:rPr>
                <w:b/>
                <w:bCs/>
              </w:rPr>
              <w:t xml:space="preserve">PROGRAMLAR ARASI BİLEŞENLER </w:t>
            </w:r>
          </w:p>
        </w:tc>
      </w:tr>
      <w:tr w:rsidR="004E422D" w14:paraId="6745F50B" w14:textId="77777777" w:rsidTr="00706D0D">
        <w:tc>
          <w:tcPr>
            <w:tcW w:w="2656" w:type="dxa"/>
            <w:vAlign w:val="center"/>
          </w:tcPr>
          <w:p w14:paraId="16FF2E67" w14:textId="48175CEE" w:rsidR="004E422D" w:rsidRDefault="00000000" w:rsidP="00B2058D">
            <w:pPr>
              <w:spacing w:line="360" w:lineRule="auto"/>
            </w:pPr>
            <w:r>
              <w:rPr>
                <w:b/>
                <w:bCs/>
                <w:sz w:val="16"/>
                <w:szCs w:val="16"/>
              </w:rPr>
              <w:t>Sosyal-Duygusal Öğr. Bec</w:t>
            </w:r>
            <w:r w:rsidR="00E4761E">
              <w:rPr>
                <w:b/>
                <w:bCs/>
                <w:sz w:val="16"/>
                <w:szCs w:val="16"/>
              </w:rPr>
              <w:t>erileri</w:t>
            </w:r>
          </w:p>
        </w:tc>
        <w:tc>
          <w:tcPr>
            <w:tcW w:w="7453" w:type="dxa"/>
            <w:gridSpan w:val="3"/>
            <w:vAlign w:val="center"/>
          </w:tcPr>
          <w:p w14:paraId="56A3DC44" w14:textId="59A9D205" w:rsidR="004E422D" w:rsidRDefault="004C294F" w:rsidP="00B2058D">
            <w:pPr>
              <w:spacing w:line="360" w:lineRule="auto"/>
            </w:pPr>
            <w:r w:rsidRPr="004C294F">
              <w:rPr>
                <w:sz w:val="16"/>
                <w:szCs w:val="16"/>
              </w:rPr>
              <w:t>SDB1.1. Kendini Tanıma (Öz Farkındalık), SDB1.2. Kendini Düzenleme (Öz Düzenleme), SDB1.3. Kendine Uyarlama (Öz Yansıtma), SDB2.1. İletişim, SDB2.2. İş Birliği</w:t>
            </w:r>
          </w:p>
        </w:tc>
      </w:tr>
      <w:tr w:rsidR="004E422D" w14:paraId="79C26042" w14:textId="77777777" w:rsidTr="00706D0D">
        <w:tc>
          <w:tcPr>
            <w:tcW w:w="2656" w:type="dxa"/>
            <w:vAlign w:val="center"/>
          </w:tcPr>
          <w:p w14:paraId="01D686C2" w14:textId="77777777" w:rsidR="004E422D" w:rsidRDefault="00000000" w:rsidP="00B2058D">
            <w:pPr>
              <w:spacing w:line="360" w:lineRule="auto"/>
            </w:pPr>
            <w:r>
              <w:rPr>
                <w:b/>
                <w:bCs/>
                <w:sz w:val="16"/>
                <w:szCs w:val="16"/>
              </w:rPr>
              <w:t>Değerler</w:t>
            </w:r>
          </w:p>
        </w:tc>
        <w:tc>
          <w:tcPr>
            <w:tcW w:w="7453" w:type="dxa"/>
            <w:gridSpan w:val="3"/>
            <w:vAlign w:val="center"/>
          </w:tcPr>
          <w:p w14:paraId="1DFC7933" w14:textId="7E5C8A09" w:rsidR="004E422D" w:rsidRDefault="004C294F" w:rsidP="00B2058D">
            <w:pPr>
              <w:spacing w:line="360" w:lineRule="auto"/>
            </w:pPr>
            <w:r w:rsidRPr="004C294F">
              <w:rPr>
                <w:sz w:val="16"/>
                <w:szCs w:val="16"/>
              </w:rPr>
              <w:t>D3. Çalışkanlık, D8. Mahremiyet</w:t>
            </w:r>
          </w:p>
        </w:tc>
      </w:tr>
      <w:tr w:rsidR="004E422D" w14:paraId="1507C4E9" w14:textId="77777777" w:rsidTr="00706D0D">
        <w:tc>
          <w:tcPr>
            <w:tcW w:w="2656" w:type="dxa"/>
            <w:vAlign w:val="center"/>
          </w:tcPr>
          <w:p w14:paraId="30F3C6CD" w14:textId="77777777" w:rsidR="004E422D" w:rsidRDefault="00000000" w:rsidP="00B2058D">
            <w:pPr>
              <w:spacing w:line="360" w:lineRule="auto"/>
            </w:pPr>
            <w:r>
              <w:rPr>
                <w:b/>
                <w:bCs/>
                <w:sz w:val="16"/>
                <w:szCs w:val="16"/>
              </w:rPr>
              <w:t>Okuryazarlık Becerileri</w:t>
            </w:r>
          </w:p>
        </w:tc>
        <w:tc>
          <w:tcPr>
            <w:tcW w:w="7453" w:type="dxa"/>
            <w:gridSpan w:val="3"/>
            <w:vAlign w:val="center"/>
          </w:tcPr>
          <w:p w14:paraId="131E8602" w14:textId="76FF760E" w:rsidR="004E422D" w:rsidRDefault="004C294F" w:rsidP="00B2058D">
            <w:pPr>
              <w:spacing w:line="360" w:lineRule="auto"/>
            </w:pPr>
            <w:r w:rsidRPr="004C294F">
              <w:rPr>
                <w:sz w:val="16"/>
                <w:szCs w:val="16"/>
              </w:rPr>
              <w:t>OB2. Dijital Okuryazarlık, OB4. Görsel Okuryazarlık, OB7. Veri Okuryazarlığı</w:t>
            </w:r>
          </w:p>
        </w:tc>
      </w:tr>
      <w:tr w:rsidR="004E422D" w14:paraId="2B9B300E" w14:textId="77777777" w:rsidTr="00706D0D">
        <w:tc>
          <w:tcPr>
            <w:tcW w:w="2656" w:type="dxa"/>
            <w:vAlign w:val="center"/>
          </w:tcPr>
          <w:p w14:paraId="6619CB60" w14:textId="77777777" w:rsidR="004E422D" w:rsidRDefault="00000000" w:rsidP="00B2058D">
            <w:pPr>
              <w:spacing w:line="360" w:lineRule="auto"/>
            </w:pPr>
            <w:r>
              <w:rPr>
                <w:b/>
                <w:bCs/>
                <w:sz w:val="16"/>
                <w:szCs w:val="16"/>
              </w:rPr>
              <w:t>Disiplinler Arası İlişki</w:t>
            </w:r>
          </w:p>
        </w:tc>
        <w:tc>
          <w:tcPr>
            <w:tcW w:w="7453" w:type="dxa"/>
            <w:gridSpan w:val="3"/>
            <w:vAlign w:val="center"/>
          </w:tcPr>
          <w:p w14:paraId="069C0C94" w14:textId="426836A7" w:rsidR="004E422D" w:rsidRDefault="004C294F" w:rsidP="00B2058D">
            <w:pPr>
              <w:spacing w:line="360" w:lineRule="auto"/>
            </w:pPr>
            <w:r w:rsidRPr="004C294F">
              <w:rPr>
                <w:sz w:val="16"/>
                <w:szCs w:val="16"/>
              </w:rPr>
              <w:t>Bilişim Teknolojileri ve Yazılım</w:t>
            </w:r>
          </w:p>
        </w:tc>
      </w:tr>
      <w:tr w:rsidR="004E422D" w14:paraId="15B0BA34" w14:textId="77777777" w:rsidTr="00706D0D">
        <w:tc>
          <w:tcPr>
            <w:tcW w:w="2656" w:type="dxa"/>
            <w:vAlign w:val="center"/>
          </w:tcPr>
          <w:p w14:paraId="7B8F5BF4" w14:textId="77777777" w:rsidR="004E422D" w:rsidRDefault="00000000" w:rsidP="00B2058D">
            <w:pPr>
              <w:spacing w:line="360" w:lineRule="auto"/>
            </w:pPr>
            <w:r>
              <w:rPr>
                <w:b/>
                <w:bCs/>
                <w:sz w:val="16"/>
                <w:szCs w:val="16"/>
              </w:rPr>
              <w:t>Beceriler Arası İlişki</w:t>
            </w:r>
          </w:p>
        </w:tc>
        <w:tc>
          <w:tcPr>
            <w:tcW w:w="7453" w:type="dxa"/>
            <w:gridSpan w:val="3"/>
            <w:vAlign w:val="center"/>
          </w:tcPr>
          <w:p w14:paraId="45C79BCC" w14:textId="5CE51253" w:rsidR="004E422D" w:rsidRDefault="004C294F" w:rsidP="00B2058D">
            <w:pPr>
              <w:spacing w:line="360" w:lineRule="auto"/>
            </w:pPr>
            <w:r w:rsidRPr="004C294F">
              <w:rPr>
                <w:sz w:val="16"/>
                <w:szCs w:val="16"/>
              </w:rPr>
              <w:t>KB3.1. Karar Verme, SBAB11. Tablo, Grafik, Şekil ve/veya Diyagram</w:t>
            </w:r>
          </w:p>
        </w:tc>
      </w:tr>
      <w:tr w:rsidR="004E422D" w14:paraId="4E6C4A65" w14:textId="77777777" w:rsidTr="00706D0D">
        <w:tc>
          <w:tcPr>
            <w:tcW w:w="2656" w:type="dxa"/>
            <w:vAlign w:val="center"/>
          </w:tcPr>
          <w:p w14:paraId="37E40F3E" w14:textId="77777777" w:rsidR="004E422D" w:rsidRDefault="00000000" w:rsidP="00B2058D">
            <w:pPr>
              <w:spacing w:line="360" w:lineRule="auto"/>
            </w:pPr>
            <w:r>
              <w:rPr>
                <w:b/>
                <w:bCs/>
                <w:sz w:val="16"/>
                <w:szCs w:val="16"/>
              </w:rPr>
              <w:t>Öğrenme Çıktıları ve Süreç Bileşenleri</w:t>
            </w:r>
          </w:p>
        </w:tc>
        <w:tc>
          <w:tcPr>
            <w:tcW w:w="7453" w:type="dxa"/>
            <w:gridSpan w:val="3"/>
            <w:vAlign w:val="center"/>
          </w:tcPr>
          <w:p w14:paraId="373D29B5" w14:textId="77777777" w:rsidR="004C294F" w:rsidRPr="004C294F" w:rsidRDefault="004C294F" w:rsidP="004C294F">
            <w:pPr>
              <w:spacing w:line="360" w:lineRule="auto"/>
              <w:rPr>
                <w:b/>
                <w:bCs/>
                <w:sz w:val="16"/>
                <w:szCs w:val="16"/>
              </w:rPr>
            </w:pPr>
            <w:r w:rsidRPr="004C294F">
              <w:rPr>
                <w:b/>
                <w:bCs/>
                <w:sz w:val="16"/>
                <w:szCs w:val="16"/>
              </w:rPr>
              <w:t>COĞ.10.2.1. Örnek uygulamalar üzerinden CBS ve uzaktan algılamanın kullanım alanlarını özetleyebilme</w:t>
            </w:r>
            <w:r w:rsidRPr="004C294F">
              <w:rPr>
                <w:b/>
                <w:bCs/>
                <w:sz w:val="16"/>
                <w:szCs w:val="16"/>
              </w:rPr>
              <w:br/>
            </w:r>
            <w:r w:rsidRPr="004C294F">
              <w:rPr>
                <w:sz w:val="16"/>
                <w:szCs w:val="16"/>
              </w:rPr>
              <w:t>a) Örnek uygulamalar üzerinden CBS ve uzaktan algılamanın kullanım alanlarını çözümler.</w:t>
            </w:r>
            <w:r w:rsidRPr="004C294F">
              <w:rPr>
                <w:sz w:val="16"/>
                <w:szCs w:val="16"/>
              </w:rPr>
              <w:br/>
              <w:t>b) Örnek uygulamalar üzerinden CBS ve uzaktan algılamanın kullanım alanlarını sınıflandırır.</w:t>
            </w:r>
            <w:r w:rsidRPr="004C294F">
              <w:rPr>
                <w:sz w:val="16"/>
                <w:szCs w:val="16"/>
              </w:rPr>
              <w:br/>
              <w:t>c) Örnek uygulamalar üzerinden CBS ve uzaktan algılamanın kullanım alanlarını yorumlar.</w:t>
            </w:r>
          </w:p>
          <w:p w14:paraId="2DFC9852" w14:textId="4B143D14" w:rsidR="004E422D" w:rsidRPr="004C294F" w:rsidRDefault="004C294F" w:rsidP="00B2058D">
            <w:pPr>
              <w:spacing w:line="360" w:lineRule="auto"/>
              <w:rPr>
                <w:b/>
                <w:bCs/>
                <w:sz w:val="16"/>
                <w:szCs w:val="16"/>
              </w:rPr>
            </w:pPr>
            <w:r w:rsidRPr="004C294F">
              <w:rPr>
                <w:b/>
                <w:bCs/>
                <w:sz w:val="16"/>
                <w:szCs w:val="16"/>
              </w:rPr>
              <w:t>COĞ.10.2.2. Mekânsal bilgi teknolojilerini kullanarak altlık haritalar üzerinde mekânsal veriler oluşturabilme</w:t>
            </w:r>
            <w:r w:rsidRPr="004C294F">
              <w:rPr>
                <w:b/>
                <w:bCs/>
                <w:sz w:val="16"/>
                <w:szCs w:val="16"/>
              </w:rPr>
              <w:br/>
            </w:r>
            <w:r w:rsidRPr="004C294F">
              <w:rPr>
                <w:sz w:val="16"/>
                <w:szCs w:val="16"/>
              </w:rPr>
              <w:t>a) Oluşturacağı haritanın amacını belirler.</w:t>
            </w:r>
            <w:r w:rsidRPr="004C294F">
              <w:rPr>
                <w:sz w:val="16"/>
                <w:szCs w:val="16"/>
              </w:rPr>
              <w:br/>
              <w:t>b) Oluşturacağı harita için gerekli olan yöntem ve araç gereçleri kullanır.</w:t>
            </w:r>
            <w:r w:rsidRPr="004C294F">
              <w:rPr>
                <w:sz w:val="16"/>
                <w:szCs w:val="16"/>
              </w:rPr>
              <w:br/>
              <w:t>c) Oluşturacağı haritaya ekleyeceği verileri toplar.</w:t>
            </w:r>
            <w:r w:rsidRPr="004C294F">
              <w:rPr>
                <w:sz w:val="16"/>
                <w:szCs w:val="16"/>
              </w:rPr>
              <w:br/>
              <w:t>ç) Oluşturacağı haritanın türünü belirler.</w:t>
            </w:r>
            <w:r w:rsidRPr="004C294F">
              <w:rPr>
                <w:sz w:val="16"/>
                <w:szCs w:val="16"/>
              </w:rPr>
              <w:br/>
              <w:t>d) Verileri haritaya işler ve haritanın bileşenlerini oluşturur.</w:t>
            </w:r>
            <w:r w:rsidRPr="004C294F">
              <w:rPr>
                <w:sz w:val="16"/>
                <w:szCs w:val="16"/>
              </w:rPr>
              <w:br/>
              <w:t>e) Oluşturduğu haritayı amacına uygun biçimde kullanır.</w:t>
            </w:r>
            <w:r w:rsidRPr="004C294F">
              <w:rPr>
                <w:sz w:val="16"/>
                <w:szCs w:val="16"/>
              </w:rPr>
              <w:br/>
              <w:t>f) Oluşturduğu haritayı ihtiyaç duyduğunda tekrar kullanır.</w:t>
            </w:r>
          </w:p>
        </w:tc>
      </w:tr>
      <w:tr w:rsidR="004E422D" w14:paraId="2103BF1C" w14:textId="77777777" w:rsidTr="00706D0D">
        <w:tc>
          <w:tcPr>
            <w:tcW w:w="2656" w:type="dxa"/>
            <w:vAlign w:val="center"/>
          </w:tcPr>
          <w:p w14:paraId="2B6EDEE8" w14:textId="77777777" w:rsidR="004E422D" w:rsidRDefault="00000000" w:rsidP="00B2058D">
            <w:pPr>
              <w:spacing w:line="360" w:lineRule="auto"/>
            </w:pPr>
            <w:r>
              <w:rPr>
                <w:b/>
                <w:bCs/>
                <w:sz w:val="16"/>
                <w:szCs w:val="16"/>
              </w:rPr>
              <w:t>İçerik Çerçevesi</w:t>
            </w:r>
          </w:p>
        </w:tc>
        <w:tc>
          <w:tcPr>
            <w:tcW w:w="7453" w:type="dxa"/>
            <w:gridSpan w:val="3"/>
            <w:vAlign w:val="center"/>
          </w:tcPr>
          <w:p w14:paraId="576A386E" w14:textId="745A06DC" w:rsidR="004E422D" w:rsidRDefault="00706D0D" w:rsidP="00B2058D">
            <w:pPr>
              <w:spacing w:line="360" w:lineRule="auto"/>
            </w:pPr>
            <w:r w:rsidRPr="00706D0D">
              <w:rPr>
                <w:b/>
                <w:bCs/>
                <w:sz w:val="16"/>
                <w:szCs w:val="16"/>
              </w:rPr>
              <w:t>CBS ve Uzaktan Algılamanın Uygulama Alanları</w:t>
            </w:r>
            <w:r w:rsidRPr="00706D0D">
              <w:rPr>
                <w:b/>
                <w:bCs/>
                <w:sz w:val="16"/>
                <w:szCs w:val="16"/>
              </w:rPr>
              <w:br/>
              <w:t>Mekânsal Verilerin Haritalara Aktarılması</w:t>
            </w:r>
          </w:p>
        </w:tc>
      </w:tr>
      <w:tr w:rsidR="00706D0D" w14:paraId="7623B1DF" w14:textId="77777777" w:rsidTr="00706D0D">
        <w:trPr>
          <w:trHeight w:val="341"/>
        </w:trPr>
        <w:tc>
          <w:tcPr>
            <w:tcW w:w="2656" w:type="dxa"/>
          </w:tcPr>
          <w:p w14:paraId="5E1312A7" w14:textId="703BDF21" w:rsidR="00706D0D" w:rsidRPr="00706D0D" w:rsidRDefault="00706D0D" w:rsidP="00706D0D">
            <w:pPr>
              <w:spacing w:line="360" w:lineRule="auto"/>
              <w:rPr>
                <w:b/>
                <w:bCs/>
                <w:sz w:val="16"/>
                <w:szCs w:val="16"/>
              </w:rPr>
            </w:pPr>
            <w:r w:rsidRPr="00706D0D">
              <w:rPr>
                <w:rFonts w:cs="Open Sans"/>
                <w:b/>
                <w:bCs/>
                <w:color w:val="000000" w:themeColor="text1"/>
                <w:sz w:val="16"/>
                <w:szCs w:val="16"/>
              </w:rPr>
              <w:t>Anahtar Kavramlar</w:t>
            </w:r>
          </w:p>
        </w:tc>
        <w:tc>
          <w:tcPr>
            <w:tcW w:w="7453" w:type="dxa"/>
            <w:gridSpan w:val="3"/>
          </w:tcPr>
          <w:p w14:paraId="1CBF68C9" w14:textId="3707B946" w:rsidR="00706D0D" w:rsidRPr="00706D0D" w:rsidRDefault="00706D0D" w:rsidP="00706D0D">
            <w:pPr>
              <w:spacing w:line="360" w:lineRule="auto"/>
              <w:rPr>
                <w:b/>
                <w:bCs/>
                <w:sz w:val="16"/>
                <w:szCs w:val="16"/>
              </w:rPr>
            </w:pPr>
            <w:r w:rsidRPr="00706D0D">
              <w:rPr>
                <w:rFonts w:cs="Open Sans"/>
                <w:color w:val="444444"/>
                <w:sz w:val="16"/>
                <w:szCs w:val="16"/>
              </w:rPr>
              <w:t>CBS, uydu görüntüsü, uzaktan algılama, veri</w:t>
            </w:r>
          </w:p>
        </w:tc>
      </w:tr>
      <w:tr w:rsidR="004E422D" w14:paraId="30DB2772" w14:textId="77777777" w:rsidTr="00706D0D">
        <w:tc>
          <w:tcPr>
            <w:tcW w:w="2656" w:type="dxa"/>
            <w:vAlign w:val="center"/>
          </w:tcPr>
          <w:p w14:paraId="27C76546" w14:textId="77777777" w:rsidR="004E422D" w:rsidRDefault="00000000" w:rsidP="00B2058D">
            <w:pPr>
              <w:spacing w:line="360" w:lineRule="auto"/>
            </w:pPr>
            <w:r>
              <w:rPr>
                <w:b/>
                <w:bCs/>
                <w:sz w:val="16"/>
                <w:szCs w:val="16"/>
              </w:rPr>
              <w:t>Öğrenme Kanıtları</w:t>
            </w:r>
          </w:p>
        </w:tc>
        <w:tc>
          <w:tcPr>
            <w:tcW w:w="7453" w:type="dxa"/>
            <w:gridSpan w:val="3"/>
            <w:vAlign w:val="center"/>
          </w:tcPr>
          <w:p w14:paraId="352DE312" w14:textId="77777777" w:rsidR="004E422D" w:rsidRDefault="00706D0D" w:rsidP="00B2058D">
            <w:pPr>
              <w:spacing w:line="360" w:lineRule="auto"/>
              <w:rPr>
                <w:sz w:val="16"/>
                <w:szCs w:val="16"/>
              </w:rPr>
            </w:pPr>
            <w:r w:rsidRPr="00706D0D">
              <w:rPr>
                <w:sz w:val="16"/>
                <w:szCs w:val="16"/>
              </w:rPr>
              <w:t>Öğrenme çıktıları; açık uçlu sorular, kontrol listesi, performans görevi, analitik dereceli puanlama anahtarı, öz değerlendirme formu kullanılarak değerlendirilebilir. Performans görevi olarak öğrencilerden evlerinin yakın çevresine ait uydu görüntüsü üzerinde vektör veriler (nokta, çizgi, alan) kullanarak harita oluşturmaları istenebilir. Performans görevi; amaç belirleme, yöntem ve araç gereç kullanımı, bilgi toplama, bilgileri</w:t>
            </w:r>
            <w:r w:rsidRPr="00706D0D">
              <w:rPr>
                <w:sz w:val="16"/>
                <w:szCs w:val="16"/>
              </w:rPr>
              <w:br/>
              <w:t>düzenleme, harita oluşturma ve harita kullanımı ölçütlerine göre değerlendirilebilir.</w:t>
            </w:r>
          </w:p>
          <w:p w14:paraId="3916E0BA" w14:textId="77777777" w:rsidR="00706D0D" w:rsidRDefault="00706D0D" w:rsidP="00B2058D">
            <w:pPr>
              <w:spacing w:line="360" w:lineRule="auto"/>
            </w:pPr>
          </w:p>
          <w:p w14:paraId="2784E893" w14:textId="3A651F87" w:rsidR="00706D0D" w:rsidRDefault="00706D0D" w:rsidP="00B2058D">
            <w:pPr>
              <w:spacing w:line="360" w:lineRule="auto"/>
            </w:pPr>
          </w:p>
        </w:tc>
      </w:tr>
      <w:tr w:rsidR="004E422D" w14:paraId="2402C72E" w14:textId="77777777" w:rsidTr="00706D0D">
        <w:tc>
          <w:tcPr>
            <w:tcW w:w="10109" w:type="dxa"/>
            <w:gridSpan w:val="4"/>
            <w:shd w:val="clear" w:color="auto" w:fill="DDD9C3" w:themeFill="background2" w:themeFillShade="E6"/>
            <w:vAlign w:val="center"/>
          </w:tcPr>
          <w:p w14:paraId="6285044C" w14:textId="77777777" w:rsidR="004E422D" w:rsidRPr="00A600A9" w:rsidRDefault="00000000" w:rsidP="00A600A9">
            <w:pPr>
              <w:pStyle w:val="AralkYok"/>
              <w:rPr>
                <w:b/>
                <w:bCs/>
              </w:rPr>
            </w:pPr>
            <w:r w:rsidRPr="00A600A9">
              <w:rPr>
                <w:b/>
                <w:bCs/>
              </w:rPr>
              <w:lastRenderedPageBreak/>
              <w:t xml:space="preserve">ÖĞRENME-ÖĞRETME YAŞANTILARI </w:t>
            </w:r>
          </w:p>
        </w:tc>
      </w:tr>
      <w:tr w:rsidR="004E422D" w14:paraId="071865A7" w14:textId="77777777" w:rsidTr="00706D0D">
        <w:tc>
          <w:tcPr>
            <w:tcW w:w="2656" w:type="dxa"/>
            <w:vAlign w:val="center"/>
          </w:tcPr>
          <w:p w14:paraId="199FF4F3" w14:textId="77777777" w:rsidR="004E422D" w:rsidRDefault="00000000" w:rsidP="00B2058D">
            <w:pPr>
              <w:spacing w:line="360" w:lineRule="auto"/>
            </w:pPr>
            <w:r>
              <w:rPr>
                <w:b/>
                <w:bCs/>
                <w:sz w:val="16"/>
                <w:szCs w:val="16"/>
              </w:rPr>
              <w:t>Temel Kabuller</w:t>
            </w:r>
          </w:p>
        </w:tc>
        <w:tc>
          <w:tcPr>
            <w:tcW w:w="7453" w:type="dxa"/>
            <w:gridSpan w:val="3"/>
            <w:vAlign w:val="center"/>
          </w:tcPr>
          <w:p w14:paraId="2884BB76" w14:textId="1A51D083" w:rsidR="004E422D" w:rsidRDefault="00706D0D" w:rsidP="00B2058D">
            <w:pPr>
              <w:spacing w:line="360" w:lineRule="auto"/>
            </w:pPr>
            <w:r w:rsidRPr="00706D0D">
              <w:rPr>
                <w:sz w:val="16"/>
                <w:szCs w:val="16"/>
              </w:rPr>
              <w:t>Öğrencilerin mekânsal bilgi teknolojileri ile ilgili temel bilgilere sahip olduğu kabul edilmektedir.</w:t>
            </w:r>
          </w:p>
        </w:tc>
      </w:tr>
      <w:tr w:rsidR="004E422D" w14:paraId="22847945" w14:textId="77777777" w:rsidTr="00706D0D">
        <w:tc>
          <w:tcPr>
            <w:tcW w:w="2656" w:type="dxa"/>
            <w:vAlign w:val="center"/>
          </w:tcPr>
          <w:p w14:paraId="4E006B98" w14:textId="77777777" w:rsidR="004E422D" w:rsidRDefault="00000000" w:rsidP="00B2058D">
            <w:pPr>
              <w:spacing w:line="360" w:lineRule="auto"/>
            </w:pPr>
            <w:r>
              <w:rPr>
                <w:b/>
                <w:bCs/>
                <w:sz w:val="16"/>
                <w:szCs w:val="16"/>
              </w:rPr>
              <w:t>Ön Değerlendirme Süreci</w:t>
            </w:r>
          </w:p>
        </w:tc>
        <w:tc>
          <w:tcPr>
            <w:tcW w:w="7453" w:type="dxa"/>
            <w:gridSpan w:val="3"/>
            <w:vAlign w:val="center"/>
          </w:tcPr>
          <w:p w14:paraId="012C7B57" w14:textId="49E27EC4" w:rsidR="004E422D" w:rsidRDefault="00706D0D" w:rsidP="00B2058D">
            <w:pPr>
              <w:spacing w:line="360" w:lineRule="auto"/>
            </w:pPr>
            <w:r w:rsidRPr="00706D0D">
              <w:rPr>
                <w:sz w:val="16"/>
                <w:szCs w:val="16"/>
              </w:rPr>
              <w:t>Öğrenim görülen okulun yakın çevresinde bulunan mekânsal unsurlara (ev, okul, hastane, sinema, market, park, yol vb.) ilişkin liste hazırlanabilir. Söz konusu unsurlar kullanılarak bir kroki çizilebilir. Çizilen kroki üzerinden nokta, çizgi, alan verilerine uygun ve coğrafi unsurlarla ilgili bir tablo oluşturulabilir.</w:t>
            </w:r>
          </w:p>
        </w:tc>
      </w:tr>
      <w:tr w:rsidR="004E422D" w14:paraId="4EB31FE2" w14:textId="77777777" w:rsidTr="00706D0D">
        <w:tc>
          <w:tcPr>
            <w:tcW w:w="2656" w:type="dxa"/>
            <w:vAlign w:val="center"/>
          </w:tcPr>
          <w:p w14:paraId="4F2D1C8A" w14:textId="77777777" w:rsidR="004E422D" w:rsidRDefault="00000000" w:rsidP="00B2058D">
            <w:pPr>
              <w:spacing w:line="360" w:lineRule="auto"/>
            </w:pPr>
            <w:r>
              <w:rPr>
                <w:b/>
                <w:bCs/>
                <w:sz w:val="16"/>
                <w:szCs w:val="16"/>
              </w:rPr>
              <w:t>Köprü Kurma</w:t>
            </w:r>
          </w:p>
        </w:tc>
        <w:tc>
          <w:tcPr>
            <w:tcW w:w="7453" w:type="dxa"/>
            <w:gridSpan w:val="3"/>
            <w:vAlign w:val="center"/>
          </w:tcPr>
          <w:p w14:paraId="10ACC2A0" w14:textId="090580F1" w:rsidR="004E422D" w:rsidRDefault="00706D0D" w:rsidP="00B2058D">
            <w:pPr>
              <w:spacing w:line="360" w:lineRule="auto"/>
            </w:pPr>
            <w:r w:rsidRPr="00706D0D">
              <w:rPr>
                <w:sz w:val="16"/>
                <w:szCs w:val="16"/>
              </w:rPr>
              <w:t>CBS ve uzaktan algılamanın kullanım alanlarına yönelik farklı türde haritalar ve uydu görüntüleri incelenir. Öğrencilerin yapılan incelemenin ardından bu görüntülerin hangi amaçlarla elde edildiğine ilişkin görüşleri alınır. Bu sayede meteorolojik veriler ve navigasyon sistemlerinin günlük hayatta sağladığı kolaylıklarla ilgili bağlantı kurulabilir.</w:t>
            </w:r>
          </w:p>
        </w:tc>
      </w:tr>
      <w:tr w:rsidR="004E422D" w14:paraId="0D1DBEBE" w14:textId="77777777" w:rsidTr="00706D0D">
        <w:tc>
          <w:tcPr>
            <w:tcW w:w="2656" w:type="dxa"/>
            <w:vAlign w:val="center"/>
          </w:tcPr>
          <w:p w14:paraId="48DAFDF0" w14:textId="1EB44669" w:rsidR="004E422D" w:rsidRDefault="00B2058D" w:rsidP="00B2058D">
            <w:pPr>
              <w:spacing w:line="360" w:lineRule="auto"/>
            </w:pPr>
            <w:r>
              <w:rPr>
                <w:b/>
                <w:bCs/>
                <w:sz w:val="16"/>
                <w:szCs w:val="16"/>
              </w:rPr>
              <w:br/>
            </w:r>
            <w:r>
              <w:rPr>
                <w:b/>
                <w:bCs/>
                <w:sz w:val="16"/>
                <w:szCs w:val="16"/>
              </w:rPr>
              <w:br/>
            </w:r>
            <w:r>
              <w:rPr>
                <w:b/>
                <w:bCs/>
                <w:sz w:val="16"/>
                <w:szCs w:val="16"/>
              </w:rPr>
              <w:br/>
              <w:t>Öğretme Uygulamaları</w:t>
            </w:r>
          </w:p>
        </w:tc>
        <w:tc>
          <w:tcPr>
            <w:tcW w:w="7453" w:type="dxa"/>
            <w:gridSpan w:val="3"/>
            <w:vAlign w:val="center"/>
          </w:tcPr>
          <w:p w14:paraId="0FA9DBA1" w14:textId="77777777" w:rsidR="00706D0D" w:rsidRPr="00706D0D" w:rsidRDefault="00706D0D" w:rsidP="00706D0D">
            <w:pPr>
              <w:spacing w:line="360" w:lineRule="auto"/>
              <w:rPr>
                <w:sz w:val="16"/>
                <w:szCs w:val="16"/>
              </w:rPr>
            </w:pPr>
            <w:r w:rsidRPr="00706D0D">
              <w:rPr>
                <w:b/>
                <w:bCs/>
                <w:sz w:val="16"/>
                <w:szCs w:val="16"/>
              </w:rPr>
              <w:t>COĞ.10.2.1.</w:t>
            </w:r>
            <w:r w:rsidRPr="00706D0D">
              <w:rPr>
                <w:sz w:val="16"/>
                <w:szCs w:val="16"/>
              </w:rPr>
              <w:br/>
              <w:t>Öğrencilerden uydu görüntüleri ve farklı türdeki haritaların günlük hayatta kullanım alanlarıyla ilgili görüş belirtmeleri istenir. Bu görüşlerin toplanması, iş birlikli öğrenmenin gez-birleş-ayrıl tekniğinden yararlanılarak yapılabilir. Öğrencilerden haritaların günlük hayattaki kullanım alanlarını düşünmeleri ve bu düşüncelerini arkadaşlarıyla paylaşmaları istenebilir. Paylaşımdan sonra öğrenciler tarafından iş birliği yoluyla oluşturulan bilgiler tahtaya yazılarak listelenebilir. Bu listelerin incelenmesinin ardından öğrencilerin tartışarak CBS ve uzaktan algılamanın uygulama alanlarını sınıflandırması sağlanır. Bu kapsamda öğrencilerin mekânsal bilgi teknolojilerinin uygulama alanlarıyla ilgili yorum yapmalarına imkân sağlanmış olur </w:t>
            </w:r>
            <w:r w:rsidRPr="00706D0D">
              <w:rPr>
                <w:b/>
                <w:bCs/>
                <w:sz w:val="16"/>
                <w:szCs w:val="16"/>
              </w:rPr>
              <w:t>(</w:t>
            </w:r>
            <w:hyperlink r:id="rId4" w:history="1">
              <w:r w:rsidRPr="00706D0D">
                <w:rPr>
                  <w:rStyle w:val="Kpr"/>
                  <w:b/>
                  <w:bCs/>
                  <w:sz w:val="16"/>
                  <w:szCs w:val="16"/>
                </w:rPr>
                <w:t>OB2</w:t>
              </w:r>
            </w:hyperlink>
            <w:r w:rsidRPr="00706D0D">
              <w:rPr>
                <w:b/>
                <w:bCs/>
                <w:sz w:val="16"/>
                <w:szCs w:val="16"/>
              </w:rPr>
              <w:t>, </w:t>
            </w:r>
            <w:hyperlink r:id="rId5" w:history="1">
              <w:r w:rsidRPr="00706D0D">
                <w:rPr>
                  <w:rStyle w:val="Kpr"/>
                  <w:b/>
                  <w:bCs/>
                  <w:sz w:val="16"/>
                  <w:szCs w:val="16"/>
                </w:rPr>
                <w:t>SDB2.1</w:t>
              </w:r>
            </w:hyperlink>
            <w:r w:rsidRPr="00706D0D">
              <w:rPr>
                <w:b/>
                <w:bCs/>
                <w:sz w:val="16"/>
                <w:szCs w:val="16"/>
              </w:rPr>
              <w:t>, </w:t>
            </w:r>
            <w:hyperlink r:id="rId6" w:history="1">
              <w:r w:rsidRPr="00706D0D">
                <w:rPr>
                  <w:rStyle w:val="Kpr"/>
                  <w:b/>
                  <w:bCs/>
                  <w:sz w:val="16"/>
                  <w:szCs w:val="16"/>
                </w:rPr>
                <w:t>SDB2.2</w:t>
              </w:r>
            </w:hyperlink>
            <w:r w:rsidRPr="00706D0D">
              <w:rPr>
                <w:b/>
                <w:bCs/>
                <w:sz w:val="16"/>
                <w:szCs w:val="16"/>
              </w:rPr>
              <w:t>, </w:t>
            </w:r>
            <w:hyperlink r:id="rId7" w:history="1">
              <w:r w:rsidRPr="00706D0D">
                <w:rPr>
                  <w:rStyle w:val="Kpr"/>
                  <w:b/>
                  <w:bCs/>
                  <w:sz w:val="16"/>
                  <w:szCs w:val="16"/>
                </w:rPr>
                <w:t>E3.4</w:t>
              </w:r>
            </w:hyperlink>
            <w:r w:rsidRPr="00706D0D">
              <w:rPr>
                <w:b/>
                <w:bCs/>
                <w:sz w:val="16"/>
                <w:szCs w:val="16"/>
              </w:rPr>
              <w:t>, </w:t>
            </w:r>
            <w:hyperlink r:id="rId8" w:history="1">
              <w:r w:rsidRPr="00706D0D">
                <w:rPr>
                  <w:rStyle w:val="Kpr"/>
                  <w:b/>
                  <w:bCs/>
                  <w:sz w:val="16"/>
                  <w:szCs w:val="16"/>
                </w:rPr>
                <w:t>SBAB11.2</w:t>
              </w:r>
            </w:hyperlink>
            <w:r w:rsidRPr="00706D0D">
              <w:rPr>
                <w:b/>
                <w:bCs/>
                <w:sz w:val="16"/>
                <w:szCs w:val="16"/>
              </w:rPr>
              <w:t>). </w:t>
            </w:r>
            <w:r w:rsidRPr="00706D0D">
              <w:rPr>
                <w:sz w:val="16"/>
                <w:szCs w:val="16"/>
              </w:rPr>
              <w:t>Mekânsal bilgi teknolojilerinden yararlanılırken kişisel bilgilerin yer aldığı dijital araçların bilinçli ve güvenli bir şekilde kullanılması gerektiği vurgulanır </w:t>
            </w:r>
            <w:r w:rsidRPr="00706D0D">
              <w:rPr>
                <w:b/>
                <w:bCs/>
                <w:sz w:val="16"/>
                <w:szCs w:val="16"/>
              </w:rPr>
              <w:t>(</w:t>
            </w:r>
            <w:hyperlink r:id="rId9" w:history="1">
              <w:r w:rsidRPr="00706D0D">
                <w:rPr>
                  <w:rStyle w:val="Kpr"/>
                  <w:b/>
                  <w:bCs/>
                  <w:sz w:val="16"/>
                  <w:szCs w:val="16"/>
                </w:rPr>
                <w:t>D8.2</w:t>
              </w:r>
            </w:hyperlink>
            <w:r w:rsidRPr="00706D0D">
              <w:rPr>
                <w:b/>
                <w:bCs/>
                <w:sz w:val="16"/>
                <w:szCs w:val="16"/>
              </w:rPr>
              <w:t>).</w:t>
            </w:r>
            <w:r w:rsidRPr="00706D0D">
              <w:rPr>
                <w:sz w:val="16"/>
                <w:szCs w:val="16"/>
              </w:rPr>
              <w:t> Örnek uygulamalar içeren açık uçlu sorular verilerek öğrencilerin CBS ve uzaktan algılamanın kullanımına yönelik öğrenmeleri izlenir.</w:t>
            </w:r>
          </w:p>
          <w:p w14:paraId="025B6750" w14:textId="77777777" w:rsidR="00706D0D" w:rsidRPr="00706D0D" w:rsidRDefault="00706D0D" w:rsidP="00706D0D">
            <w:pPr>
              <w:spacing w:line="360" w:lineRule="auto"/>
              <w:rPr>
                <w:sz w:val="16"/>
                <w:szCs w:val="16"/>
              </w:rPr>
            </w:pPr>
            <w:r w:rsidRPr="00706D0D">
              <w:rPr>
                <w:b/>
                <w:bCs/>
                <w:sz w:val="16"/>
                <w:szCs w:val="16"/>
              </w:rPr>
              <w:t>COĞ.10.2.2.</w:t>
            </w:r>
            <w:r w:rsidRPr="00706D0D">
              <w:rPr>
                <w:sz w:val="16"/>
                <w:szCs w:val="16"/>
              </w:rPr>
              <w:br/>
              <w:t>Öğrenme sürecinde iş birlikli öğrenmenin çalış-gözle-karşılaştır tekniğinden yararlanılabilir. Bu kapsamda öğrenciler gruplara ayrılır ve her gruptan bir öğrenci gözlemci olarak seçilir. Öğrencilere okul ve okulun bulunduğu yakın çevrenin haritasını oluşturma görevi verilir. Gruplardan dijital küre üzerinden yakınlaştırma yaparak elde ettikleri görüntüler yoluyla veri toplamaları; bu verileri nokta, çizgi, alan şeklinde tasnif etmeleri ve harita türünü belirlemeleri istenir </w:t>
            </w:r>
            <w:r w:rsidRPr="00706D0D">
              <w:rPr>
                <w:b/>
                <w:bCs/>
                <w:sz w:val="16"/>
                <w:szCs w:val="16"/>
              </w:rPr>
              <w:t>(</w:t>
            </w:r>
            <w:hyperlink r:id="rId10" w:history="1">
              <w:r w:rsidRPr="00706D0D">
                <w:rPr>
                  <w:rStyle w:val="Kpr"/>
                  <w:b/>
                  <w:bCs/>
                  <w:sz w:val="16"/>
                  <w:szCs w:val="16"/>
                </w:rPr>
                <w:t>KB3.1</w:t>
              </w:r>
            </w:hyperlink>
            <w:r w:rsidRPr="00706D0D">
              <w:rPr>
                <w:b/>
                <w:bCs/>
                <w:sz w:val="16"/>
                <w:szCs w:val="16"/>
              </w:rPr>
              <w:t>).</w:t>
            </w:r>
            <w:r w:rsidRPr="00706D0D">
              <w:rPr>
                <w:sz w:val="16"/>
                <w:szCs w:val="16"/>
              </w:rPr>
              <w:t> Verilerin haritaya işlenmesi ve haritanın bileşenlerinin oluşturulması sağlanır </w:t>
            </w:r>
            <w:r w:rsidRPr="00706D0D">
              <w:rPr>
                <w:b/>
                <w:bCs/>
                <w:sz w:val="16"/>
                <w:szCs w:val="16"/>
              </w:rPr>
              <w:t>(</w:t>
            </w:r>
            <w:hyperlink r:id="rId11" w:history="1">
              <w:r w:rsidRPr="00706D0D">
                <w:rPr>
                  <w:rStyle w:val="Kpr"/>
                  <w:b/>
                  <w:bCs/>
                  <w:sz w:val="16"/>
                  <w:szCs w:val="16"/>
                </w:rPr>
                <w:t>OB2</w:t>
              </w:r>
            </w:hyperlink>
            <w:r w:rsidRPr="00706D0D">
              <w:rPr>
                <w:b/>
                <w:bCs/>
                <w:sz w:val="16"/>
                <w:szCs w:val="16"/>
              </w:rPr>
              <w:t>, </w:t>
            </w:r>
            <w:hyperlink r:id="rId12" w:history="1">
              <w:r w:rsidRPr="00706D0D">
                <w:rPr>
                  <w:rStyle w:val="Kpr"/>
                  <w:b/>
                  <w:bCs/>
                  <w:sz w:val="16"/>
                  <w:szCs w:val="16"/>
                </w:rPr>
                <w:t>OB7</w:t>
              </w:r>
            </w:hyperlink>
            <w:r w:rsidRPr="00706D0D">
              <w:rPr>
                <w:b/>
                <w:bCs/>
                <w:sz w:val="16"/>
                <w:szCs w:val="16"/>
              </w:rPr>
              <w:t>)</w:t>
            </w:r>
            <w:r w:rsidRPr="00706D0D">
              <w:rPr>
                <w:sz w:val="16"/>
                <w:szCs w:val="16"/>
              </w:rPr>
              <w:t>. Daha sonra her grubun gözlemcisine kendi grubunun çözümüyle diğer grupların çözümü arasında karşılaştırma yaptırılır. Gözlemciler tarafından kendi gruplarına öğrendikleri yeni çözüm ve fikirler anlatılır. Yeni gelen çözüm ve fikirler değerlendirilerek çalışmalara son hâlleri verilir </w:t>
            </w:r>
            <w:r w:rsidRPr="00706D0D">
              <w:rPr>
                <w:b/>
                <w:bCs/>
                <w:sz w:val="16"/>
                <w:szCs w:val="16"/>
              </w:rPr>
              <w:t>(</w:t>
            </w:r>
            <w:hyperlink r:id="rId13" w:history="1">
              <w:r w:rsidRPr="00706D0D">
                <w:rPr>
                  <w:rStyle w:val="Kpr"/>
                  <w:b/>
                  <w:bCs/>
                  <w:sz w:val="16"/>
                  <w:szCs w:val="16"/>
                </w:rPr>
                <w:t>D3.1</w:t>
              </w:r>
            </w:hyperlink>
            <w:r w:rsidRPr="00706D0D">
              <w:rPr>
                <w:b/>
                <w:bCs/>
                <w:sz w:val="16"/>
                <w:szCs w:val="16"/>
              </w:rPr>
              <w:t>, </w:t>
            </w:r>
            <w:hyperlink r:id="rId14" w:history="1">
              <w:r w:rsidRPr="00706D0D">
                <w:rPr>
                  <w:rStyle w:val="Kpr"/>
                  <w:b/>
                  <w:bCs/>
                  <w:sz w:val="16"/>
                  <w:szCs w:val="16"/>
                </w:rPr>
                <w:t>D3.4</w:t>
              </w:r>
            </w:hyperlink>
            <w:r w:rsidRPr="00706D0D">
              <w:rPr>
                <w:b/>
                <w:bCs/>
                <w:sz w:val="16"/>
                <w:szCs w:val="16"/>
              </w:rPr>
              <w:t>, </w:t>
            </w:r>
            <w:hyperlink r:id="rId15" w:history="1">
              <w:r w:rsidRPr="00706D0D">
                <w:rPr>
                  <w:rStyle w:val="Kpr"/>
                  <w:b/>
                  <w:bCs/>
                  <w:sz w:val="16"/>
                  <w:szCs w:val="16"/>
                </w:rPr>
                <w:t>E1.4</w:t>
              </w:r>
            </w:hyperlink>
            <w:r w:rsidRPr="00706D0D">
              <w:rPr>
                <w:b/>
                <w:bCs/>
                <w:sz w:val="16"/>
                <w:szCs w:val="16"/>
              </w:rPr>
              <w:t>, </w:t>
            </w:r>
            <w:hyperlink r:id="rId16" w:history="1">
              <w:r w:rsidRPr="00706D0D">
                <w:rPr>
                  <w:rStyle w:val="Kpr"/>
                  <w:b/>
                  <w:bCs/>
                  <w:sz w:val="16"/>
                  <w:szCs w:val="16"/>
                </w:rPr>
                <w:t>E3.4</w:t>
              </w:r>
            </w:hyperlink>
            <w:r w:rsidRPr="00706D0D">
              <w:rPr>
                <w:b/>
                <w:bCs/>
                <w:sz w:val="16"/>
                <w:szCs w:val="16"/>
              </w:rPr>
              <w:t>, </w:t>
            </w:r>
            <w:hyperlink r:id="rId17" w:history="1">
              <w:r w:rsidRPr="00706D0D">
                <w:rPr>
                  <w:rStyle w:val="Kpr"/>
                  <w:b/>
                  <w:bCs/>
                  <w:sz w:val="16"/>
                  <w:szCs w:val="16"/>
                </w:rPr>
                <w:t>E3.7</w:t>
              </w:r>
            </w:hyperlink>
            <w:r w:rsidRPr="00706D0D">
              <w:rPr>
                <w:b/>
                <w:bCs/>
                <w:sz w:val="16"/>
                <w:szCs w:val="16"/>
              </w:rPr>
              <w:t>, </w:t>
            </w:r>
            <w:hyperlink r:id="rId18" w:history="1">
              <w:r w:rsidRPr="00706D0D">
                <w:rPr>
                  <w:rStyle w:val="Kpr"/>
                  <w:b/>
                  <w:bCs/>
                  <w:sz w:val="16"/>
                  <w:szCs w:val="16"/>
                </w:rPr>
                <w:t>E3.8</w:t>
              </w:r>
            </w:hyperlink>
            <w:r w:rsidRPr="00706D0D">
              <w:rPr>
                <w:b/>
                <w:bCs/>
                <w:sz w:val="16"/>
                <w:szCs w:val="16"/>
              </w:rPr>
              <w:t>). </w:t>
            </w:r>
            <w:r w:rsidRPr="00706D0D">
              <w:rPr>
                <w:sz w:val="16"/>
                <w:szCs w:val="16"/>
              </w:rPr>
              <w:t>Bu aşamada öğrencilerden kendilerinin veya akranlarının oluşturdukları haritaları kontrol listeleri kullanarak değerlendirmeleri istenebilir ve öğrencilere geri bildirim verilir </w:t>
            </w:r>
            <w:r w:rsidRPr="00706D0D">
              <w:rPr>
                <w:b/>
                <w:bCs/>
                <w:sz w:val="16"/>
                <w:szCs w:val="16"/>
              </w:rPr>
              <w:t>(</w:t>
            </w:r>
            <w:hyperlink r:id="rId19" w:history="1">
              <w:r w:rsidRPr="00706D0D">
                <w:rPr>
                  <w:rStyle w:val="Kpr"/>
                  <w:b/>
                  <w:bCs/>
                  <w:sz w:val="16"/>
                  <w:szCs w:val="16"/>
                </w:rPr>
                <w:t>OB4</w:t>
              </w:r>
            </w:hyperlink>
            <w:r w:rsidRPr="00706D0D">
              <w:rPr>
                <w:b/>
                <w:bCs/>
                <w:sz w:val="16"/>
                <w:szCs w:val="16"/>
              </w:rPr>
              <w:t>,</w:t>
            </w:r>
            <w:hyperlink r:id="rId20" w:history="1">
              <w:r w:rsidRPr="00706D0D">
                <w:rPr>
                  <w:rStyle w:val="Kpr"/>
                  <w:b/>
                  <w:bCs/>
                  <w:sz w:val="16"/>
                  <w:szCs w:val="16"/>
                </w:rPr>
                <w:t>SDB1.2</w:t>
              </w:r>
            </w:hyperlink>
            <w:r w:rsidRPr="00706D0D">
              <w:rPr>
                <w:b/>
                <w:bCs/>
                <w:sz w:val="16"/>
                <w:szCs w:val="16"/>
              </w:rPr>
              <w:t>,</w:t>
            </w:r>
            <w:hyperlink r:id="rId21" w:history="1">
              <w:r w:rsidRPr="00706D0D">
                <w:rPr>
                  <w:rStyle w:val="Kpr"/>
                  <w:b/>
                  <w:bCs/>
                  <w:sz w:val="16"/>
                  <w:szCs w:val="16"/>
                </w:rPr>
                <w:t>SDB2.1</w:t>
              </w:r>
            </w:hyperlink>
            <w:r w:rsidRPr="00706D0D">
              <w:rPr>
                <w:b/>
                <w:bCs/>
                <w:sz w:val="16"/>
                <w:szCs w:val="16"/>
              </w:rPr>
              <w:t>,</w:t>
            </w:r>
            <w:hyperlink r:id="rId22" w:history="1">
              <w:r w:rsidRPr="00706D0D">
                <w:rPr>
                  <w:rStyle w:val="Kpr"/>
                  <w:b/>
                  <w:bCs/>
                  <w:sz w:val="16"/>
                  <w:szCs w:val="16"/>
                </w:rPr>
                <w:t>SDB2.2</w:t>
              </w:r>
            </w:hyperlink>
            <w:r w:rsidRPr="00706D0D">
              <w:rPr>
                <w:b/>
                <w:bCs/>
                <w:sz w:val="16"/>
                <w:szCs w:val="16"/>
              </w:rPr>
              <w:t>).</w:t>
            </w:r>
          </w:p>
          <w:p w14:paraId="4217261B" w14:textId="550008F6" w:rsidR="004E422D" w:rsidRPr="00706D0D" w:rsidRDefault="00706D0D" w:rsidP="00B2058D">
            <w:pPr>
              <w:spacing w:line="360" w:lineRule="auto"/>
              <w:rPr>
                <w:sz w:val="16"/>
                <w:szCs w:val="16"/>
              </w:rPr>
            </w:pPr>
            <w:r w:rsidRPr="00706D0D">
              <w:rPr>
                <w:sz w:val="16"/>
                <w:szCs w:val="16"/>
              </w:rPr>
              <w:t>Bu ünitede performans görevi olarak öğrencilere bulundukları mahallenin uydu görüntüsü üzerinde vektör veriler (nokta, çizgi, alan) kullanarak harita oluşturma çalışması verilebilir. Performans görevi, analitik dereceli puanlama anahtarı ve öz değerlendirme formuyla değerlendirilebilir. Öğrencilerin bu süreçteki düşünceleri, görevi gerçekleştirme düzeyine yönelik değerlendirmeleri ve geliştirmeleri gereken yönlerini belirtmelerine imkân sağlanır </w:t>
            </w:r>
            <w:r w:rsidRPr="00706D0D">
              <w:rPr>
                <w:b/>
                <w:bCs/>
                <w:sz w:val="16"/>
                <w:szCs w:val="16"/>
              </w:rPr>
              <w:t>(</w:t>
            </w:r>
            <w:hyperlink r:id="rId23" w:history="1">
              <w:r w:rsidRPr="00706D0D">
                <w:rPr>
                  <w:rStyle w:val="Kpr"/>
                  <w:b/>
                  <w:bCs/>
                  <w:sz w:val="16"/>
                  <w:szCs w:val="16"/>
                </w:rPr>
                <w:t>SDB1.1</w:t>
              </w:r>
            </w:hyperlink>
            <w:r w:rsidRPr="00706D0D">
              <w:rPr>
                <w:b/>
                <w:bCs/>
                <w:sz w:val="16"/>
                <w:szCs w:val="16"/>
              </w:rPr>
              <w:t>, </w:t>
            </w:r>
            <w:hyperlink r:id="rId24" w:history="1">
              <w:r w:rsidRPr="00706D0D">
                <w:rPr>
                  <w:rStyle w:val="Kpr"/>
                  <w:b/>
                  <w:bCs/>
                  <w:sz w:val="16"/>
                  <w:szCs w:val="16"/>
                </w:rPr>
                <w:t>SDB1.2</w:t>
              </w:r>
            </w:hyperlink>
            <w:r w:rsidRPr="00706D0D">
              <w:rPr>
                <w:b/>
                <w:bCs/>
                <w:sz w:val="16"/>
                <w:szCs w:val="16"/>
              </w:rPr>
              <w:t>, </w:t>
            </w:r>
            <w:hyperlink r:id="rId25" w:history="1">
              <w:r w:rsidRPr="00706D0D">
                <w:rPr>
                  <w:rStyle w:val="Kpr"/>
                  <w:b/>
                  <w:bCs/>
                  <w:sz w:val="16"/>
                  <w:szCs w:val="16"/>
                </w:rPr>
                <w:t>SDB1.3</w:t>
              </w:r>
            </w:hyperlink>
            <w:r w:rsidRPr="00706D0D">
              <w:rPr>
                <w:b/>
                <w:bCs/>
                <w:sz w:val="16"/>
                <w:szCs w:val="16"/>
              </w:rPr>
              <w:t>).</w:t>
            </w:r>
          </w:p>
        </w:tc>
      </w:tr>
      <w:tr w:rsidR="004E422D" w14:paraId="17576008" w14:textId="77777777" w:rsidTr="00706D0D">
        <w:trPr>
          <w:trHeight w:val="331"/>
        </w:trPr>
        <w:tc>
          <w:tcPr>
            <w:tcW w:w="10109" w:type="dxa"/>
            <w:gridSpan w:val="4"/>
            <w:shd w:val="clear" w:color="auto" w:fill="DDD9C3" w:themeFill="background2" w:themeFillShade="E6"/>
            <w:vAlign w:val="center"/>
          </w:tcPr>
          <w:p w14:paraId="492B25D6" w14:textId="77777777" w:rsidR="004E422D" w:rsidRPr="00A600A9" w:rsidRDefault="00000000" w:rsidP="00A600A9">
            <w:pPr>
              <w:pStyle w:val="AralkYok"/>
              <w:rPr>
                <w:b/>
                <w:bCs/>
              </w:rPr>
            </w:pPr>
            <w:r w:rsidRPr="00A600A9">
              <w:rPr>
                <w:b/>
                <w:bCs/>
              </w:rPr>
              <w:t xml:space="preserve">FARKLILAŞTIRMA </w:t>
            </w:r>
          </w:p>
        </w:tc>
      </w:tr>
      <w:tr w:rsidR="004E422D" w14:paraId="6DBBDBD6" w14:textId="77777777" w:rsidTr="00706D0D">
        <w:tc>
          <w:tcPr>
            <w:tcW w:w="2656" w:type="dxa"/>
            <w:vAlign w:val="center"/>
          </w:tcPr>
          <w:p w14:paraId="0E0BCBDB" w14:textId="77777777" w:rsidR="004E422D" w:rsidRDefault="00000000" w:rsidP="00B2058D">
            <w:pPr>
              <w:spacing w:line="360" w:lineRule="auto"/>
            </w:pPr>
            <w:r>
              <w:rPr>
                <w:b/>
                <w:bCs/>
                <w:sz w:val="16"/>
                <w:szCs w:val="16"/>
              </w:rPr>
              <w:t>Zenginleştirme</w:t>
            </w:r>
          </w:p>
        </w:tc>
        <w:tc>
          <w:tcPr>
            <w:tcW w:w="7453" w:type="dxa"/>
            <w:gridSpan w:val="3"/>
            <w:vAlign w:val="center"/>
          </w:tcPr>
          <w:p w14:paraId="759845D4" w14:textId="2CD14884" w:rsidR="004E422D" w:rsidRDefault="00706D0D" w:rsidP="00B2058D">
            <w:pPr>
              <w:spacing w:line="360" w:lineRule="auto"/>
            </w:pPr>
            <w:r w:rsidRPr="00706D0D">
              <w:rPr>
                <w:sz w:val="16"/>
                <w:szCs w:val="16"/>
              </w:rPr>
              <w:t>Öğrencilere *harita oluşturmada CBS uygulamaları ve geleneksel yöntemlerin karşılaştırılması, coğrafi veri olarak uzaktan algılamada uydu görüntülerinin avantajları ve uzaktan algılama teknolojileri konularında araştırma görevleri verilebilir. Öğrencilerin söz konusu araştırma görevlerini öğrenme profillerine göre farklı yollarla sunmalarına (rol oynama, eylem planı ve medya ürünü hazırlama, görsel ve sözlü sunum vb.) imkân sağlanır.</w:t>
            </w:r>
          </w:p>
        </w:tc>
      </w:tr>
      <w:tr w:rsidR="004E422D" w14:paraId="3E475D8E" w14:textId="77777777" w:rsidTr="00706D0D">
        <w:tc>
          <w:tcPr>
            <w:tcW w:w="2656" w:type="dxa"/>
            <w:vAlign w:val="center"/>
          </w:tcPr>
          <w:p w14:paraId="5AED8A77" w14:textId="77777777" w:rsidR="004E422D" w:rsidRDefault="00000000" w:rsidP="00B2058D">
            <w:pPr>
              <w:spacing w:line="360" w:lineRule="auto"/>
            </w:pPr>
            <w:r>
              <w:rPr>
                <w:b/>
                <w:bCs/>
                <w:sz w:val="16"/>
                <w:szCs w:val="16"/>
              </w:rPr>
              <w:t>Destekleme</w:t>
            </w:r>
          </w:p>
        </w:tc>
        <w:tc>
          <w:tcPr>
            <w:tcW w:w="7453" w:type="dxa"/>
            <w:gridSpan w:val="3"/>
            <w:vAlign w:val="center"/>
          </w:tcPr>
          <w:p w14:paraId="65E5DC75" w14:textId="305A8DE4" w:rsidR="004E422D" w:rsidRDefault="00706D0D" w:rsidP="00B2058D">
            <w:pPr>
              <w:spacing w:line="360" w:lineRule="auto"/>
            </w:pPr>
            <w:r w:rsidRPr="00706D0D">
              <w:rPr>
                <w:sz w:val="16"/>
                <w:szCs w:val="16"/>
              </w:rPr>
              <w:t>CBS uygulamalarına ilişkin örnekler artırılabilir ve uygulamaların incelenmesinde akran öğretiminden yararlanılabilir. Performans görevi, çeşitli haritalardan yararlanılarak coğrafi verilerin gösterilmesi (nokta, çizgi ve alan) ve vektör veri-coğrafi unsur eşleştirmesinin yapılması şeklinde düzenlenebilir.</w:t>
            </w:r>
          </w:p>
        </w:tc>
      </w:tr>
    </w:tbl>
    <w:p w14:paraId="52DCDD63" w14:textId="77777777" w:rsidR="004E422D" w:rsidRDefault="004E422D"/>
    <w:p w14:paraId="7E25FFC5" w14:textId="77777777" w:rsidR="004E422D" w:rsidRDefault="004E422D"/>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017"/>
        <w:gridCol w:w="5148"/>
      </w:tblGrid>
      <w:tr w:rsidR="004E422D" w14:paraId="63D20A5A" w14:textId="77777777">
        <w:tc>
          <w:tcPr>
            <w:tcW w:w="6300" w:type="dxa"/>
          </w:tcPr>
          <w:p w14:paraId="12D21C7C" w14:textId="77777777" w:rsidR="004E422D" w:rsidRDefault="004E422D"/>
        </w:tc>
        <w:tc>
          <w:tcPr>
            <w:tcW w:w="6300" w:type="dxa"/>
          </w:tcPr>
          <w:p w14:paraId="219B7486" w14:textId="77777777" w:rsidR="004E422D" w:rsidRDefault="00000000">
            <w:pPr>
              <w:jc w:val="center"/>
            </w:pPr>
            <w:r>
              <w:t>UYGUNDUR</w:t>
            </w:r>
          </w:p>
        </w:tc>
      </w:tr>
      <w:tr w:rsidR="004E422D" w14:paraId="7FE05A18" w14:textId="77777777">
        <w:tc>
          <w:tcPr>
            <w:tcW w:w="6300" w:type="dxa"/>
          </w:tcPr>
          <w:p w14:paraId="0BE3F817" w14:textId="77777777" w:rsidR="004E422D" w:rsidRDefault="004E422D"/>
        </w:tc>
        <w:tc>
          <w:tcPr>
            <w:tcW w:w="6300" w:type="dxa"/>
          </w:tcPr>
          <w:p w14:paraId="43B13238" w14:textId="41E8513D" w:rsidR="004E422D" w:rsidRDefault="00706D0D">
            <w:pPr>
              <w:jc w:val="center"/>
            </w:pPr>
            <w:r>
              <w:t>22</w:t>
            </w:r>
            <w:r w:rsidR="00000000">
              <w:t>/09/2025</w:t>
            </w:r>
          </w:p>
        </w:tc>
      </w:tr>
      <w:tr w:rsidR="004E422D" w14:paraId="4DABD624" w14:textId="77777777">
        <w:tc>
          <w:tcPr>
            <w:tcW w:w="6300" w:type="dxa"/>
          </w:tcPr>
          <w:p w14:paraId="5CED3D0F" w14:textId="7F6C3122" w:rsidR="004E422D" w:rsidRDefault="00E4761E">
            <w:pPr>
              <w:jc w:val="center"/>
            </w:pPr>
            <w:r>
              <w:t>………………..</w:t>
            </w:r>
          </w:p>
        </w:tc>
        <w:tc>
          <w:tcPr>
            <w:tcW w:w="6300" w:type="dxa"/>
          </w:tcPr>
          <w:p w14:paraId="144C497C" w14:textId="0F2E383A" w:rsidR="004E422D" w:rsidRDefault="00E4761E">
            <w:pPr>
              <w:jc w:val="center"/>
            </w:pPr>
            <w:r>
              <w:t>………………………</w:t>
            </w:r>
          </w:p>
        </w:tc>
      </w:tr>
      <w:tr w:rsidR="004E422D" w14:paraId="3BD2F689" w14:textId="77777777">
        <w:tc>
          <w:tcPr>
            <w:tcW w:w="6300" w:type="dxa"/>
          </w:tcPr>
          <w:p w14:paraId="5442F07A" w14:textId="77777777" w:rsidR="004E422D" w:rsidRDefault="00000000">
            <w:pPr>
              <w:jc w:val="center"/>
            </w:pPr>
            <w:r>
              <w:rPr>
                <w:b/>
                <w:bCs/>
              </w:rPr>
              <w:t>Ders Öğretmeni</w:t>
            </w:r>
          </w:p>
        </w:tc>
        <w:tc>
          <w:tcPr>
            <w:tcW w:w="6300" w:type="dxa"/>
          </w:tcPr>
          <w:p w14:paraId="27106A83" w14:textId="77777777" w:rsidR="004E422D" w:rsidRDefault="00000000">
            <w:pPr>
              <w:jc w:val="center"/>
            </w:pPr>
            <w:r>
              <w:rPr>
                <w:b/>
                <w:bCs/>
              </w:rPr>
              <w:t>Okul Müdürü</w:t>
            </w:r>
          </w:p>
        </w:tc>
      </w:tr>
    </w:tbl>
    <w:p w14:paraId="2748C288" w14:textId="77777777" w:rsidR="00733A48" w:rsidRDefault="00733A48"/>
    <w:sectPr w:rsidR="00733A48">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2D"/>
    <w:rsid w:val="004C294F"/>
    <w:rsid w:val="004E422D"/>
    <w:rsid w:val="00706D0D"/>
    <w:rsid w:val="00733A48"/>
    <w:rsid w:val="00A600A9"/>
    <w:rsid w:val="00A90BC2"/>
    <w:rsid w:val="00B2058D"/>
    <w:rsid w:val="00BF4E0C"/>
    <w:rsid w:val="00D03EEB"/>
    <w:rsid w:val="00D06B7D"/>
    <w:rsid w:val="00E47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5072"/>
  <w15:docId w15:val="{B502133E-DF83-42F2-BB3C-19D3E695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styleId="AralkYok">
    <w:name w:val="No Spacing"/>
    <w:uiPriority w:val="1"/>
    <w:qFormat/>
    <w:rsid w:val="00A600A9"/>
    <w:pPr>
      <w:spacing w:after="0" w:line="240" w:lineRule="auto"/>
    </w:pPr>
  </w:style>
  <w:style w:type="character" w:styleId="Kpr">
    <w:name w:val="Hyperlink"/>
    <w:basedOn w:val="VarsaylanParagrafYazTipi"/>
    <w:uiPriority w:val="99"/>
    <w:unhideWhenUsed/>
    <w:rsid w:val="00706D0D"/>
    <w:rPr>
      <w:color w:val="0000FF" w:themeColor="hyperlink"/>
      <w:u w:val="single"/>
    </w:rPr>
  </w:style>
  <w:style w:type="character" w:styleId="zmlenmeyenBahsetme">
    <w:name w:val="Unresolved Mention"/>
    <w:basedOn w:val="VarsaylanParagrafYazTipi"/>
    <w:uiPriority w:val="99"/>
    <w:semiHidden/>
    <w:unhideWhenUsed/>
    <w:rsid w:val="0070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cografya-dersi/unite/58?kod=SBAB11.2" TargetMode="External"/><Relationship Id="rId13" Type="http://schemas.openxmlformats.org/officeDocument/2006/relationships/hyperlink" Target="https://tymm.meb.gov.tr/cografya-dersi/unite/58?kod=D3.1" TargetMode="External"/><Relationship Id="rId18" Type="http://schemas.openxmlformats.org/officeDocument/2006/relationships/hyperlink" Target="https://tymm.meb.gov.tr/cografya-dersi/unite/58?kod=E3.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ymm.meb.gov.tr/cografya-dersi/unite/58?kod=SDB2.1" TargetMode="External"/><Relationship Id="rId7" Type="http://schemas.openxmlformats.org/officeDocument/2006/relationships/hyperlink" Target="https://tymm.meb.gov.tr/cografya-dersi/unite/58?kod=E3.4" TargetMode="External"/><Relationship Id="rId12" Type="http://schemas.openxmlformats.org/officeDocument/2006/relationships/hyperlink" Target="https://tymm.meb.gov.tr/cografya-dersi/unite/58?kod=OB7&amp;child=OB7.2,OB7.5" TargetMode="External"/><Relationship Id="rId17" Type="http://schemas.openxmlformats.org/officeDocument/2006/relationships/hyperlink" Target="https://tymm.meb.gov.tr/cografya-dersi/unite/58?kod=E3.7" TargetMode="External"/><Relationship Id="rId25" Type="http://schemas.openxmlformats.org/officeDocument/2006/relationships/hyperlink" Target="https://tymm.meb.gov.tr/cografya-dersi/unite/58?kod=SDB1.3" TargetMode="External"/><Relationship Id="rId2" Type="http://schemas.openxmlformats.org/officeDocument/2006/relationships/settings" Target="settings.xml"/><Relationship Id="rId16" Type="http://schemas.openxmlformats.org/officeDocument/2006/relationships/hyperlink" Target="https://tymm.meb.gov.tr/cografya-dersi/unite/58?kod=E3.4" TargetMode="External"/><Relationship Id="rId20" Type="http://schemas.openxmlformats.org/officeDocument/2006/relationships/hyperlink" Target="https://tymm.meb.gov.tr/cografya-dersi/unite/58?kod=SDB1.2" TargetMode="External"/><Relationship Id="rId1" Type="http://schemas.openxmlformats.org/officeDocument/2006/relationships/styles" Target="styles.xml"/><Relationship Id="rId6" Type="http://schemas.openxmlformats.org/officeDocument/2006/relationships/hyperlink" Target="https://tymm.meb.gov.tr/cografya-dersi/unite/58?kod=SDB2.2" TargetMode="External"/><Relationship Id="rId11" Type="http://schemas.openxmlformats.org/officeDocument/2006/relationships/hyperlink" Target="https://tymm.meb.gov.tr/cografya-dersi/unite/58?kod=OB2&amp;child=OB2.7" TargetMode="External"/><Relationship Id="rId24" Type="http://schemas.openxmlformats.org/officeDocument/2006/relationships/hyperlink" Target="https://tymm.meb.gov.tr/cografya-dersi/unite/58?kod=SDB1.2" TargetMode="External"/><Relationship Id="rId5" Type="http://schemas.openxmlformats.org/officeDocument/2006/relationships/hyperlink" Target="https://tymm.meb.gov.tr/cografya-dersi/unite/58?kod=SDB2.1" TargetMode="External"/><Relationship Id="rId15" Type="http://schemas.openxmlformats.org/officeDocument/2006/relationships/hyperlink" Target="https://tymm.meb.gov.tr/cografya-dersi/unite/58?kod=E1.4" TargetMode="External"/><Relationship Id="rId23" Type="http://schemas.openxmlformats.org/officeDocument/2006/relationships/hyperlink" Target="https://tymm.meb.gov.tr/cografya-dersi/unite/58?kod=SDB1.1" TargetMode="External"/><Relationship Id="rId10" Type="http://schemas.openxmlformats.org/officeDocument/2006/relationships/hyperlink" Target="https://tymm.meb.gov.tr/cografya-dersi/unite/58?kod=KB3.1" TargetMode="External"/><Relationship Id="rId19" Type="http://schemas.openxmlformats.org/officeDocument/2006/relationships/hyperlink" Target="https://tymm.meb.gov.tr/cografya-dersi/unite/58?kod=OB4&amp;child=OB4.2" TargetMode="External"/><Relationship Id="rId4" Type="http://schemas.openxmlformats.org/officeDocument/2006/relationships/hyperlink" Target="https://tymm.meb.gov.tr/cografya-dersi/unite/58?kod=OB2&amp;child=OB2.4" TargetMode="External"/><Relationship Id="rId9" Type="http://schemas.openxmlformats.org/officeDocument/2006/relationships/hyperlink" Target="https://tymm.meb.gov.tr/cografya-dersi/unite/58?kod=D8.2" TargetMode="External"/><Relationship Id="rId14" Type="http://schemas.openxmlformats.org/officeDocument/2006/relationships/hyperlink" Target="https://tymm.meb.gov.tr/cografya-dersi/unite/58?kod=D3.4" TargetMode="External"/><Relationship Id="rId22" Type="http://schemas.openxmlformats.org/officeDocument/2006/relationships/hyperlink" Target="https://tymm.meb.gov.tr/cografya-dersi/unite/58?kod=SDB2.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1292</Words>
  <Characters>7371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Coğrafi Bakış Günlük Plan</vt:lpstr>
    </vt:vector>
  </TitlesOfParts>
  <Manager>cografyahocasi.com</Manager>
  <Company>cografyahocasi.com</Company>
  <LinksUpToDate>false</LinksUpToDate>
  <CharactersWithSpaces>8646</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Mekansal Bilgi Teknolojileri Günlük Plan</dc:title>
  <dc:subject>cografyahocasi.com</dc:subject>
  <dc:creator>H.Abdullah Koyuncu</dc:creator>
  <cp:keywords>Coğrafya Günlük Plan</cp:keywords>
  <dc:description>cografyahocasi.com</dc:description>
  <cp:lastModifiedBy>H.Abdullah Koyuncu</cp:lastModifiedBy>
  <cp:revision>3</cp:revision>
  <dcterms:created xsi:type="dcterms:W3CDTF">2025-09-23T19:54:00Z</dcterms:created>
  <dcterms:modified xsi:type="dcterms:W3CDTF">2025-09-23T19:59:00Z</dcterms:modified>
  <cp:category>cografyahocasi.com</cp:category>
  <cp:contentStatus>cografyahocasi.com</cp:contentStatus>
</cp:coreProperties>
</file>