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F5782" w14:textId="45A095DA" w:rsidR="004E422D" w:rsidRDefault="00A600A9">
      <w:pPr>
        <w:jc w:val="center"/>
      </w:pPr>
      <w:r>
        <w:rPr>
          <w:b/>
          <w:bCs/>
        </w:rPr>
        <w:t>…………………………………………………….. LİSESİ</w:t>
      </w:r>
      <w:r>
        <w:rPr>
          <w:b/>
          <w:bCs/>
        </w:rPr>
        <w:br/>
        <w:t xml:space="preserve"> 10. SINIF COĞRAFYA DERSİ GÜNLÜK PLANI</w:t>
      </w:r>
      <w:r>
        <w:rPr>
          <w:b/>
          <w:bCs/>
        </w:rPr>
        <w:br/>
        <w:t xml:space="preserve"> </w:t>
      </w:r>
      <w:r w:rsidR="001F6D58">
        <w:rPr>
          <w:b/>
          <w:bCs/>
        </w:rPr>
        <w:t>09</w:t>
      </w:r>
      <w:r w:rsidR="00A90BC2">
        <w:rPr>
          <w:b/>
          <w:bCs/>
        </w:rPr>
        <w:t xml:space="preserve"> </w:t>
      </w:r>
      <w:proofErr w:type="gramStart"/>
      <w:r w:rsidR="001F6D58">
        <w:rPr>
          <w:b/>
          <w:bCs/>
        </w:rPr>
        <w:t>Şubat</w:t>
      </w:r>
      <w:r w:rsidR="00A90BC2">
        <w:rPr>
          <w:b/>
          <w:bCs/>
        </w:rPr>
        <w:t xml:space="preserve"> -</w:t>
      </w:r>
      <w:proofErr w:type="gramEnd"/>
      <w:r w:rsidR="00A90BC2">
        <w:rPr>
          <w:b/>
          <w:bCs/>
        </w:rPr>
        <w:t xml:space="preserve"> 1</w:t>
      </w:r>
      <w:r w:rsidR="001F6D58">
        <w:rPr>
          <w:b/>
          <w:bCs/>
        </w:rPr>
        <w:t>3</w:t>
      </w:r>
      <w:r w:rsidR="00A90BC2">
        <w:rPr>
          <w:b/>
          <w:bCs/>
        </w:rPr>
        <w:t xml:space="preserve"> </w:t>
      </w:r>
      <w:r w:rsidR="001F6D58">
        <w:rPr>
          <w:b/>
          <w:bCs/>
        </w:rPr>
        <w:t>Mart</w:t>
      </w:r>
      <w:r w:rsidR="00E4761E">
        <w:rPr>
          <w:b/>
          <w:bCs/>
        </w:rPr>
        <w:t xml:space="preserve"> 202</w:t>
      </w:r>
      <w:r w:rsidR="001F6D58">
        <w:rPr>
          <w:b/>
          <w:bCs/>
        </w:rPr>
        <w:t>6</w:t>
      </w:r>
    </w:p>
    <w:p w14:paraId="384CEFC4" w14:textId="77777777" w:rsidR="004E422D" w:rsidRDefault="004E422D"/>
    <w:p w14:paraId="7A970E5D" w14:textId="77777777" w:rsidR="004E422D" w:rsidRDefault="004E422D"/>
    <w:tbl>
      <w:tblPr>
        <w:tblW w:w="0" w:type="auto"/>
        <w:tblInd w:w="80" w:type="dxa"/>
        <w:tblBorders>
          <w:top w:val="single" w:sz="6" w:space="0" w:color="00B050"/>
          <w:left w:val="single" w:sz="6" w:space="0" w:color="00B050"/>
          <w:bottom w:val="single" w:sz="6" w:space="0" w:color="00B050"/>
          <w:right w:val="single" w:sz="6" w:space="0" w:color="00B050"/>
          <w:insideH w:val="single" w:sz="6" w:space="0" w:color="00B050"/>
          <w:insideV w:val="single" w:sz="6" w:space="0" w:color="00B050"/>
        </w:tblBorders>
        <w:tblCellMar>
          <w:top w:w="80" w:type="dxa"/>
          <w:left w:w="80" w:type="dxa"/>
          <w:bottom w:w="80" w:type="dxa"/>
          <w:right w:w="80" w:type="dxa"/>
        </w:tblCellMar>
        <w:tblLook w:val="04A0" w:firstRow="1" w:lastRow="0" w:firstColumn="1" w:lastColumn="0" w:noHBand="0" w:noVBand="1"/>
      </w:tblPr>
      <w:tblGrid>
        <w:gridCol w:w="2656"/>
        <w:gridCol w:w="3095"/>
        <w:gridCol w:w="1146"/>
        <w:gridCol w:w="3212"/>
      </w:tblGrid>
      <w:tr w:rsidR="004E422D" w14:paraId="280CF333" w14:textId="77777777" w:rsidTr="00706D0D">
        <w:tc>
          <w:tcPr>
            <w:tcW w:w="10109" w:type="dxa"/>
            <w:gridSpan w:val="4"/>
            <w:shd w:val="clear" w:color="auto" w:fill="DDD9C3" w:themeFill="background2" w:themeFillShade="E6"/>
            <w:vAlign w:val="center"/>
          </w:tcPr>
          <w:p w14:paraId="100EEFA9" w14:textId="77777777" w:rsidR="004E422D" w:rsidRPr="00A600A9" w:rsidRDefault="00000000" w:rsidP="00A600A9">
            <w:pPr>
              <w:pStyle w:val="AralkYok"/>
              <w:rPr>
                <w:b/>
                <w:bCs/>
              </w:rPr>
            </w:pPr>
            <w:r w:rsidRPr="00A600A9">
              <w:rPr>
                <w:b/>
                <w:bCs/>
              </w:rPr>
              <w:t xml:space="preserve">DERS BİLGİSİ </w:t>
            </w:r>
          </w:p>
        </w:tc>
      </w:tr>
      <w:tr w:rsidR="004E422D" w14:paraId="2CD7C2D5" w14:textId="77777777" w:rsidTr="00706D0D">
        <w:tc>
          <w:tcPr>
            <w:tcW w:w="2656" w:type="dxa"/>
            <w:vAlign w:val="center"/>
          </w:tcPr>
          <w:p w14:paraId="13DAA5F9" w14:textId="5A507EBF" w:rsidR="004E422D" w:rsidRPr="00A600A9" w:rsidRDefault="00A600A9" w:rsidP="00B2058D">
            <w:pPr>
              <w:spacing w:line="360" w:lineRule="auto"/>
              <w:rPr>
                <w:b/>
                <w:bCs/>
                <w:sz w:val="16"/>
                <w:szCs w:val="16"/>
              </w:rPr>
            </w:pPr>
            <w:r w:rsidRPr="00A600A9">
              <w:rPr>
                <w:b/>
                <w:bCs/>
                <w:sz w:val="16"/>
                <w:szCs w:val="16"/>
              </w:rPr>
              <w:t>Ders</w:t>
            </w:r>
          </w:p>
        </w:tc>
        <w:tc>
          <w:tcPr>
            <w:tcW w:w="3095" w:type="dxa"/>
            <w:vAlign w:val="center"/>
          </w:tcPr>
          <w:p w14:paraId="461E0F02" w14:textId="4DA482E3" w:rsidR="004E422D" w:rsidRDefault="00A600A9" w:rsidP="00B2058D">
            <w:pPr>
              <w:spacing w:line="360" w:lineRule="auto"/>
            </w:pPr>
            <w:r>
              <w:rPr>
                <w:sz w:val="16"/>
                <w:szCs w:val="16"/>
              </w:rPr>
              <w:t>COĞRAFYA</w:t>
            </w:r>
          </w:p>
        </w:tc>
        <w:tc>
          <w:tcPr>
            <w:tcW w:w="1146" w:type="dxa"/>
            <w:vAlign w:val="center"/>
          </w:tcPr>
          <w:p w14:paraId="0A32997F" w14:textId="311D2A38" w:rsidR="004E422D" w:rsidRPr="00A600A9" w:rsidRDefault="00A600A9" w:rsidP="00B2058D">
            <w:pPr>
              <w:spacing w:line="360" w:lineRule="auto"/>
              <w:rPr>
                <w:b/>
                <w:bCs/>
              </w:rPr>
            </w:pPr>
            <w:r w:rsidRPr="00A600A9">
              <w:rPr>
                <w:b/>
                <w:bCs/>
                <w:sz w:val="16"/>
                <w:szCs w:val="16"/>
              </w:rPr>
              <w:t>Sınıf</w:t>
            </w:r>
          </w:p>
        </w:tc>
        <w:tc>
          <w:tcPr>
            <w:tcW w:w="3212" w:type="dxa"/>
            <w:vAlign w:val="center"/>
          </w:tcPr>
          <w:p w14:paraId="5237417A" w14:textId="7568B995" w:rsidR="004E422D" w:rsidRDefault="00A600A9" w:rsidP="00B2058D">
            <w:pPr>
              <w:spacing w:line="360" w:lineRule="auto"/>
            </w:pPr>
            <w:r>
              <w:rPr>
                <w:sz w:val="16"/>
                <w:szCs w:val="16"/>
              </w:rPr>
              <w:t xml:space="preserve">10. SINIF </w:t>
            </w:r>
          </w:p>
        </w:tc>
      </w:tr>
      <w:tr w:rsidR="004E422D" w14:paraId="6077AC28" w14:textId="77777777" w:rsidTr="00706D0D">
        <w:tc>
          <w:tcPr>
            <w:tcW w:w="2656" w:type="dxa"/>
            <w:vAlign w:val="center"/>
          </w:tcPr>
          <w:p w14:paraId="6C5A333A" w14:textId="2BF90B85" w:rsidR="004E422D" w:rsidRDefault="00A600A9" w:rsidP="00B2058D">
            <w:pPr>
              <w:spacing w:line="360" w:lineRule="auto"/>
            </w:pPr>
            <w:r>
              <w:rPr>
                <w:b/>
                <w:bCs/>
                <w:sz w:val="16"/>
                <w:szCs w:val="16"/>
              </w:rPr>
              <w:t>Ünite/Tema</w:t>
            </w:r>
          </w:p>
        </w:tc>
        <w:tc>
          <w:tcPr>
            <w:tcW w:w="3095" w:type="dxa"/>
            <w:vAlign w:val="center"/>
          </w:tcPr>
          <w:p w14:paraId="5B6C2DB5" w14:textId="14589CC0" w:rsidR="004E422D" w:rsidRPr="004C294F" w:rsidRDefault="001F6D58" w:rsidP="00B2058D">
            <w:pPr>
              <w:spacing w:line="360" w:lineRule="auto"/>
              <w:rPr>
                <w:b/>
                <w:bCs/>
                <w:sz w:val="16"/>
                <w:szCs w:val="16"/>
              </w:rPr>
            </w:pPr>
            <w:r w:rsidRPr="001F6D58">
              <w:rPr>
                <w:b/>
                <w:bCs/>
                <w:sz w:val="16"/>
                <w:szCs w:val="16"/>
              </w:rPr>
              <w:t>ÜNİTE: EKONOMİK FAALİYETLER VE ETKİLERİ</w:t>
            </w:r>
          </w:p>
        </w:tc>
        <w:tc>
          <w:tcPr>
            <w:tcW w:w="1146" w:type="dxa"/>
            <w:vAlign w:val="center"/>
          </w:tcPr>
          <w:p w14:paraId="6022597C" w14:textId="77777777" w:rsidR="004E422D" w:rsidRDefault="00000000" w:rsidP="00B2058D">
            <w:pPr>
              <w:spacing w:line="360" w:lineRule="auto"/>
            </w:pPr>
            <w:r>
              <w:rPr>
                <w:b/>
                <w:bCs/>
                <w:sz w:val="16"/>
                <w:szCs w:val="16"/>
              </w:rPr>
              <w:t>Süre</w:t>
            </w:r>
          </w:p>
        </w:tc>
        <w:tc>
          <w:tcPr>
            <w:tcW w:w="3212" w:type="dxa"/>
            <w:vAlign w:val="center"/>
          </w:tcPr>
          <w:p w14:paraId="20CFD6FF" w14:textId="718AA4F5" w:rsidR="004E422D" w:rsidRPr="00A600A9" w:rsidRDefault="001F6D58" w:rsidP="00B2058D">
            <w:pPr>
              <w:spacing w:line="360" w:lineRule="auto"/>
            </w:pPr>
            <w:r>
              <w:rPr>
                <w:sz w:val="16"/>
                <w:szCs w:val="16"/>
              </w:rPr>
              <w:t>10</w:t>
            </w:r>
            <w:r w:rsidR="00E4761E" w:rsidRPr="00A600A9">
              <w:rPr>
                <w:sz w:val="16"/>
                <w:szCs w:val="16"/>
              </w:rPr>
              <w:t xml:space="preserve"> Ders Saati</w:t>
            </w:r>
          </w:p>
        </w:tc>
      </w:tr>
      <w:tr w:rsidR="004E422D" w14:paraId="51DA171D" w14:textId="77777777" w:rsidTr="00706D0D">
        <w:tc>
          <w:tcPr>
            <w:tcW w:w="2656" w:type="dxa"/>
            <w:vAlign w:val="center"/>
          </w:tcPr>
          <w:p w14:paraId="6A146B39" w14:textId="77777777" w:rsidR="004E422D" w:rsidRDefault="00000000" w:rsidP="00B2058D">
            <w:pPr>
              <w:spacing w:line="360" w:lineRule="auto"/>
            </w:pPr>
            <w:r>
              <w:rPr>
                <w:b/>
                <w:bCs/>
                <w:sz w:val="16"/>
                <w:szCs w:val="16"/>
              </w:rPr>
              <w:t>Alan Becerileri</w:t>
            </w:r>
          </w:p>
        </w:tc>
        <w:tc>
          <w:tcPr>
            <w:tcW w:w="7453" w:type="dxa"/>
            <w:gridSpan w:val="3"/>
            <w:vAlign w:val="center"/>
          </w:tcPr>
          <w:p w14:paraId="2C624ABE" w14:textId="4749CD66" w:rsidR="004E422D" w:rsidRPr="004C294F" w:rsidRDefault="001F6D58" w:rsidP="00B2058D">
            <w:pPr>
              <w:spacing w:line="360" w:lineRule="auto"/>
              <w:rPr>
                <w:sz w:val="16"/>
                <w:szCs w:val="16"/>
              </w:rPr>
            </w:pPr>
            <w:r w:rsidRPr="001F6D58">
              <w:rPr>
                <w:sz w:val="16"/>
                <w:szCs w:val="16"/>
              </w:rPr>
              <w:t>SBAB11. Tablo, Grafik, Şekil ve/veya Diyagram (SBAB11.1. Tablo, Grafik, Şekil ve/veya Diyagram Okuma ve Yorumlama, SBAB11.2. Tablo, Grafik, Şekil ve/veya Diyagram Hazırlama)</w:t>
            </w:r>
          </w:p>
        </w:tc>
      </w:tr>
      <w:tr w:rsidR="00A600A9" w14:paraId="3495E21D" w14:textId="77777777" w:rsidTr="00706D0D">
        <w:tc>
          <w:tcPr>
            <w:tcW w:w="2656" w:type="dxa"/>
            <w:vAlign w:val="center"/>
          </w:tcPr>
          <w:p w14:paraId="6560CAB6" w14:textId="7487C194" w:rsidR="00A600A9" w:rsidRDefault="00A600A9" w:rsidP="00B2058D">
            <w:pPr>
              <w:spacing w:line="360" w:lineRule="auto"/>
              <w:rPr>
                <w:b/>
                <w:bCs/>
                <w:sz w:val="16"/>
                <w:szCs w:val="16"/>
              </w:rPr>
            </w:pPr>
            <w:r>
              <w:rPr>
                <w:b/>
                <w:bCs/>
                <w:sz w:val="16"/>
                <w:szCs w:val="16"/>
              </w:rPr>
              <w:t>Kavramsal Beceriler</w:t>
            </w:r>
          </w:p>
        </w:tc>
        <w:tc>
          <w:tcPr>
            <w:tcW w:w="7453" w:type="dxa"/>
            <w:gridSpan w:val="3"/>
            <w:vAlign w:val="center"/>
          </w:tcPr>
          <w:p w14:paraId="4D4D9690" w14:textId="5ACFF0E2" w:rsidR="00A600A9" w:rsidRDefault="001F6D58" w:rsidP="00B2058D">
            <w:pPr>
              <w:spacing w:line="360" w:lineRule="auto"/>
              <w:rPr>
                <w:sz w:val="16"/>
                <w:szCs w:val="16"/>
              </w:rPr>
            </w:pPr>
            <w:r w:rsidRPr="001F6D58">
              <w:rPr>
                <w:sz w:val="16"/>
                <w:szCs w:val="16"/>
              </w:rPr>
              <w:t>KB 2.5. Sınıflandırma</w:t>
            </w:r>
          </w:p>
        </w:tc>
      </w:tr>
      <w:tr w:rsidR="004E422D" w14:paraId="398B8B6B" w14:textId="77777777" w:rsidTr="00706D0D">
        <w:tc>
          <w:tcPr>
            <w:tcW w:w="2656" w:type="dxa"/>
            <w:vAlign w:val="center"/>
          </w:tcPr>
          <w:p w14:paraId="36B5A74D" w14:textId="77777777" w:rsidR="004E422D" w:rsidRDefault="00000000" w:rsidP="00B2058D">
            <w:pPr>
              <w:spacing w:line="360" w:lineRule="auto"/>
            </w:pPr>
            <w:r>
              <w:rPr>
                <w:b/>
                <w:bCs/>
                <w:sz w:val="16"/>
                <w:szCs w:val="16"/>
              </w:rPr>
              <w:t>Eğilimler</w:t>
            </w:r>
          </w:p>
        </w:tc>
        <w:tc>
          <w:tcPr>
            <w:tcW w:w="7453" w:type="dxa"/>
            <w:gridSpan w:val="3"/>
            <w:vAlign w:val="center"/>
          </w:tcPr>
          <w:p w14:paraId="71E000CC" w14:textId="1ADBBB17" w:rsidR="004E422D" w:rsidRPr="001F6D58" w:rsidRDefault="001F6D58" w:rsidP="00B2058D">
            <w:pPr>
              <w:spacing w:line="360" w:lineRule="auto"/>
              <w:rPr>
                <w:sz w:val="16"/>
                <w:szCs w:val="16"/>
              </w:rPr>
            </w:pPr>
            <w:r w:rsidRPr="001F6D58">
              <w:rPr>
                <w:sz w:val="16"/>
                <w:szCs w:val="16"/>
              </w:rPr>
              <w:t>E3.5. Açık Fikirlilik, E3.7. Sistematik Olma</w:t>
            </w:r>
          </w:p>
        </w:tc>
      </w:tr>
      <w:tr w:rsidR="004E422D" w14:paraId="27D44F9E" w14:textId="77777777" w:rsidTr="00706D0D">
        <w:tc>
          <w:tcPr>
            <w:tcW w:w="10109" w:type="dxa"/>
            <w:gridSpan w:val="4"/>
            <w:shd w:val="clear" w:color="auto" w:fill="DDD9C3" w:themeFill="background2" w:themeFillShade="E6"/>
          </w:tcPr>
          <w:p w14:paraId="397064B5" w14:textId="77777777" w:rsidR="004E422D" w:rsidRPr="00A600A9" w:rsidRDefault="00000000" w:rsidP="00A600A9">
            <w:pPr>
              <w:pStyle w:val="AralkYok"/>
              <w:rPr>
                <w:b/>
                <w:bCs/>
              </w:rPr>
            </w:pPr>
            <w:r w:rsidRPr="00A600A9">
              <w:rPr>
                <w:b/>
                <w:bCs/>
              </w:rPr>
              <w:t xml:space="preserve">PROGRAMLAR ARASI BİLEŞENLER </w:t>
            </w:r>
          </w:p>
        </w:tc>
      </w:tr>
      <w:tr w:rsidR="004E422D" w14:paraId="6745F50B" w14:textId="77777777" w:rsidTr="00706D0D">
        <w:tc>
          <w:tcPr>
            <w:tcW w:w="2656" w:type="dxa"/>
            <w:vAlign w:val="center"/>
          </w:tcPr>
          <w:p w14:paraId="16FF2E67" w14:textId="48175CEE" w:rsidR="004E422D" w:rsidRDefault="00000000" w:rsidP="00B2058D">
            <w:pPr>
              <w:spacing w:line="360" w:lineRule="auto"/>
            </w:pPr>
            <w:r>
              <w:rPr>
                <w:b/>
                <w:bCs/>
                <w:sz w:val="16"/>
                <w:szCs w:val="16"/>
              </w:rPr>
              <w:t>Sosyal-Duygusal Öğr. Bec</w:t>
            </w:r>
            <w:r w:rsidR="00E4761E">
              <w:rPr>
                <w:b/>
                <w:bCs/>
                <w:sz w:val="16"/>
                <w:szCs w:val="16"/>
              </w:rPr>
              <w:t>erileri</w:t>
            </w:r>
          </w:p>
        </w:tc>
        <w:tc>
          <w:tcPr>
            <w:tcW w:w="7453" w:type="dxa"/>
            <w:gridSpan w:val="3"/>
            <w:vAlign w:val="center"/>
          </w:tcPr>
          <w:p w14:paraId="56A3DC44" w14:textId="711D9BC5" w:rsidR="004E422D" w:rsidRPr="001F6D58" w:rsidRDefault="001F6D58" w:rsidP="00B2058D">
            <w:pPr>
              <w:spacing w:line="360" w:lineRule="auto"/>
              <w:rPr>
                <w:sz w:val="16"/>
                <w:szCs w:val="16"/>
              </w:rPr>
            </w:pPr>
            <w:r w:rsidRPr="001F6D58">
              <w:rPr>
                <w:sz w:val="16"/>
                <w:szCs w:val="16"/>
              </w:rPr>
              <w:t>SDB1.2. Kendini Düzenleme (Öz Düzenleme), SDB2.1. İletişim, SDB2.3. Sosyal Farkındalık, SDB3.3. Sorumlu Karar Verme</w:t>
            </w:r>
          </w:p>
        </w:tc>
      </w:tr>
      <w:tr w:rsidR="004E422D" w14:paraId="79C26042" w14:textId="77777777" w:rsidTr="00706D0D">
        <w:tc>
          <w:tcPr>
            <w:tcW w:w="2656" w:type="dxa"/>
            <w:vAlign w:val="center"/>
          </w:tcPr>
          <w:p w14:paraId="01D686C2" w14:textId="77777777" w:rsidR="004E422D" w:rsidRDefault="00000000" w:rsidP="00B2058D">
            <w:pPr>
              <w:spacing w:line="360" w:lineRule="auto"/>
            </w:pPr>
            <w:r>
              <w:rPr>
                <w:b/>
                <w:bCs/>
                <w:sz w:val="16"/>
                <w:szCs w:val="16"/>
              </w:rPr>
              <w:t>Değerler</w:t>
            </w:r>
          </w:p>
        </w:tc>
        <w:tc>
          <w:tcPr>
            <w:tcW w:w="7453" w:type="dxa"/>
            <w:gridSpan w:val="3"/>
            <w:vAlign w:val="center"/>
          </w:tcPr>
          <w:p w14:paraId="1DFC7933" w14:textId="45C70D0C" w:rsidR="004E422D" w:rsidRPr="001F6D58" w:rsidRDefault="001F6D58" w:rsidP="00B2058D">
            <w:pPr>
              <w:spacing w:line="360" w:lineRule="auto"/>
              <w:rPr>
                <w:sz w:val="16"/>
                <w:szCs w:val="16"/>
              </w:rPr>
            </w:pPr>
            <w:r w:rsidRPr="001F6D58">
              <w:rPr>
                <w:sz w:val="16"/>
                <w:szCs w:val="16"/>
              </w:rPr>
              <w:t>D11. Özgürlük, D3. Çalışkanlık, D19. Vatanseverlik</w:t>
            </w:r>
          </w:p>
        </w:tc>
      </w:tr>
      <w:tr w:rsidR="004E422D" w14:paraId="1507C4E9" w14:textId="77777777" w:rsidTr="00706D0D">
        <w:tc>
          <w:tcPr>
            <w:tcW w:w="2656" w:type="dxa"/>
            <w:vAlign w:val="center"/>
          </w:tcPr>
          <w:p w14:paraId="30F3C6CD" w14:textId="77777777" w:rsidR="004E422D" w:rsidRDefault="00000000" w:rsidP="00B2058D">
            <w:pPr>
              <w:spacing w:line="360" w:lineRule="auto"/>
            </w:pPr>
            <w:r>
              <w:rPr>
                <w:b/>
                <w:bCs/>
                <w:sz w:val="16"/>
                <w:szCs w:val="16"/>
              </w:rPr>
              <w:t>Okuryazarlık Becerileri</w:t>
            </w:r>
          </w:p>
        </w:tc>
        <w:tc>
          <w:tcPr>
            <w:tcW w:w="7453" w:type="dxa"/>
            <w:gridSpan w:val="3"/>
            <w:vAlign w:val="center"/>
          </w:tcPr>
          <w:p w14:paraId="131E8602" w14:textId="59151987" w:rsidR="004E422D" w:rsidRPr="001F6D58" w:rsidRDefault="001F6D58" w:rsidP="00B2058D">
            <w:pPr>
              <w:spacing w:line="360" w:lineRule="auto"/>
              <w:rPr>
                <w:sz w:val="16"/>
                <w:szCs w:val="16"/>
              </w:rPr>
            </w:pPr>
            <w:r w:rsidRPr="001F6D58">
              <w:rPr>
                <w:sz w:val="16"/>
                <w:szCs w:val="16"/>
              </w:rPr>
              <w:t>OB3. Finansal Okuryazarlık, OB4. Görsel Okuryazarlık, OB7. Veri Okuryazarlığı</w:t>
            </w:r>
          </w:p>
        </w:tc>
      </w:tr>
      <w:tr w:rsidR="004E422D" w14:paraId="2B9B300E" w14:textId="77777777" w:rsidTr="00706D0D">
        <w:tc>
          <w:tcPr>
            <w:tcW w:w="2656" w:type="dxa"/>
            <w:vAlign w:val="center"/>
          </w:tcPr>
          <w:p w14:paraId="6619CB60" w14:textId="77777777" w:rsidR="004E422D" w:rsidRDefault="00000000" w:rsidP="00B2058D">
            <w:pPr>
              <w:spacing w:line="360" w:lineRule="auto"/>
            </w:pPr>
            <w:r>
              <w:rPr>
                <w:b/>
                <w:bCs/>
                <w:sz w:val="16"/>
                <w:szCs w:val="16"/>
              </w:rPr>
              <w:t>Disiplinler Arası İlişki</w:t>
            </w:r>
          </w:p>
        </w:tc>
        <w:tc>
          <w:tcPr>
            <w:tcW w:w="7453" w:type="dxa"/>
            <w:gridSpan w:val="3"/>
            <w:vAlign w:val="center"/>
          </w:tcPr>
          <w:p w14:paraId="069C0C94" w14:textId="541C46F4" w:rsidR="004E422D" w:rsidRDefault="001F6D58" w:rsidP="00B2058D">
            <w:pPr>
              <w:spacing w:line="360" w:lineRule="auto"/>
            </w:pPr>
            <w:r w:rsidRPr="001F6D58">
              <w:rPr>
                <w:sz w:val="16"/>
                <w:szCs w:val="16"/>
              </w:rPr>
              <w:t>Matematik</w:t>
            </w:r>
          </w:p>
        </w:tc>
      </w:tr>
      <w:tr w:rsidR="004E422D" w14:paraId="15B0BA34" w14:textId="77777777" w:rsidTr="00706D0D">
        <w:tc>
          <w:tcPr>
            <w:tcW w:w="2656" w:type="dxa"/>
            <w:vAlign w:val="center"/>
          </w:tcPr>
          <w:p w14:paraId="7B8F5BF4" w14:textId="77777777" w:rsidR="004E422D" w:rsidRDefault="00000000" w:rsidP="00B2058D">
            <w:pPr>
              <w:spacing w:line="360" w:lineRule="auto"/>
            </w:pPr>
            <w:r>
              <w:rPr>
                <w:b/>
                <w:bCs/>
                <w:sz w:val="16"/>
                <w:szCs w:val="16"/>
              </w:rPr>
              <w:t>Beceriler Arası İlişki</w:t>
            </w:r>
          </w:p>
        </w:tc>
        <w:tc>
          <w:tcPr>
            <w:tcW w:w="7453" w:type="dxa"/>
            <w:gridSpan w:val="3"/>
            <w:vAlign w:val="center"/>
          </w:tcPr>
          <w:p w14:paraId="45C79BCC" w14:textId="4E5AA991" w:rsidR="004E422D" w:rsidRPr="001F6D58" w:rsidRDefault="001F6D58" w:rsidP="00B2058D">
            <w:pPr>
              <w:spacing w:line="360" w:lineRule="auto"/>
              <w:rPr>
                <w:sz w:val="16"/>
                <w:szCs w:val="16"/>
              </w:rPr>
            </w:pPr>
            <w:r w:rsidRPr="001F6D58">
              <w:rPr>
                <w:sz w:val="16"/>
                <w:szCs w:val="16"/>
              </w:rPr>
              <w:t>KB3.3. Eleştirel Düşünme, MAB4. Veri ile Çalışma ve Veriye Dayalı Karar Verme, SBAB11. Tablo, Grafik, Şekil ve/veya Diyagram</w:t>
            </w:r>
          </w:p>
        </w:tc>
      </w:tr>
      <w:tr w:rsidR="004E422D" w14:paraId="4E6C4A65" w14:textId="77777777" w:rsidTr="00706D0D">
        <w:tc>
          <w:tcPr>
            <w:tcW w:w="2656" w:type="dxa"/>
            <w:vAlign w:val="center"/>
          </w:tcPr>
          <w:p w14:paraId="37E40F3E" w14:textId="77777777" w:rsidR="004E422D" w:rsidRDefault="00000000" w:rsidP="00B2058D">
            <w:pPr>
              <w:spacing w:line="360" w:lineRule="auto"/>
            </w:pPr>
            <w:r>
              <w:rPr>
                <w:b/>
                <w:bCs/>
                <w:sz w:val="16"/>
                <w:szCs w:val="16"/>
              </w:rPr>
              <w:t>Öğrenme Çıktıları ve Süreç Bileşenleri</w:t>
            </w:r>
          </w:p>
        </w:tc>
        <w:tc>
          <w:tcPr>
            <w:tcW w:w="7453" w:type="dxa"/>
            <w:gridSpan w:val="3"/>
            <w:vAlign w:val="center"/>
          </w:tcPr>
          <w:p w14:paraId="2D6FB9C8" w14:textId="77777777" w:rsidR="001F6D58" w:rsidRDefault="001F6D58" w:rsidP="001F6D58">
            <w:pPr>
              <w:spacing w:line="360" w:lineRule="auto"/>
              <w:rPr>
                <w:sz w:val="16"/>
                <w:szCs w:val="16"/>
              </w:rPr>
            </w:pPr>
            <w:r w:rsidRPr="001F6D58">
              <w:rPr>
                <w:b/>
                <w:bCs/>
                <w:sz w:val="16"/>
                <w:szCs w:val="16"/>
              </w:rPr>
              <w:t>COĞ.10.5.1. Ekonomik faaliyetleri sektörlere göre sınıflandırabilme</w:t>
            </w:r>
            <w:r w:rsidRPr="001F6D58">
              <w:rPr>
                <w:b/>
                <w:bCs/>
                <w:sz w:val="16"/>
                <w:szCs w:val="16"/>
              </w:rPr>
              <w:br/>
            </w:r>
            <w:r w:rsidRPr="001F6D58">
              <w:rPr>
                <w:sz w:val="16"/>
                <w:szCs w:val="16"/>
              </w:rPr>
              <w:t>a) Ekonomik faaliyetlerin sınıflandırılmasındaki ölçütleri belirler.</w:t>
            </w:r>
            <w:r w:rsidRPr="001F6D58">
              <w:rPr>
                <w:sz w:val="16"/>
                <w:szCs w:val="16"/>
              </w:rPr>
              <w:br/>
              <w:t>b) Ekonomik faaliyetleri sektörlere göre ayırır.</w:t>
            </w:r>
            <w:r w:rsidRPr="001F6D58">
              <w:rPr>
                <w:sz w:val="16"/>
                <w:szCs w:val="16"/>
              </w:rPr>
              <w:br/>
              <w:t>c) Ekonomik faaliyetleri sektörlere göre tasnif eder.</w:t>
            </w:r>
            <w:r w:rsidRPr="001F6D58">
              <w:rPr>
                <w:sz w:val="16"/>
                <w:szCs w:val="16"/>
              </w:rPr>
              <w:br/>
              <w:t>ç) Ekonomik faaliyetleri sektörlere göre etiketler.</w:t>
            </w:r>
          </w:p>
          <w:p w14:paraId="0487972A" w14:textId="77777777" w:rsidR="001F6D58" w:rsidRPr="001F6D58" w:rsidRDefault="001F6D58" w:rsidP="001F6D58">
            <w:pPr>
              <w:spacing w:line="360" w:lineRule="auto"/>
              <w:rPr>
                <w:b/>
                <w:bCs/>
                <w:sz w:val="16"/>
                <w:szCs w:val="16"/>
              </w:rPr>
            </w:pPr>
          </w:p>
          <w:p w14:paraId="32370493" w14:textId="77777777" w:rsidR="001F6D58" w:rsidRDefault="001F6D58" w:rsidP="001F6D58">
            <w:pPr>
              <w:spacing w:line="360" w:lineRule="auto"/>
              <w:rPr>
                <w:sz w:val="16"/>
                <w:szCs w:val="16"/>
              </w:rPr>
            </w:pPr>
            <w:r w:rsidRPr="001F6D58">
              <w:rPr>
                <w:b/>
                <w:bCs/>
                <w:sz w:val="16"/>
                <w:szCs w:val="16"/>
              </w:rPr>
              <w:t>COĞ.10.5.2. Ekonomik sektörlerin dağılımını gösteren tablo, grafik, şekil ve/veya diyagramlar üzerinden farklı gelişmişlik seviyesine sahip ülkeleri karşılaştırabilme</w:t>
            </w:r>
            <w:r w:rsidRPr="001F6D58">
              <w:rPr>
                <w:b/>
                <w:bCs/>
                <w:sz w:val="16"/>
                <w:szCs w:val="16"/>
              </w:rPr>
              <w:br/>
            </w:r>
            <w:r w:rsidRPr="001F6D58">
              <w:rPr>
                <w:sz w:val="16"/>
                <w:szCs w:val="16"/>
              </w:rPr>
              <w:t>a) Farklı gelişmişlik seviyesine sahip ülkelerde ekonomik sektörlerin dağılımını gösteren tablo, grafik, şekil ve/veya diyagramları bileşenleriyle tanır ve anlamlandırır.</w:t>
            </w:r>
            <w:r w:rsidRPr="001F6D58">
              <w:rPr>
                <w:sz w:val="16"/>
                <w:szCs w:val="16"/>
              </w:rPr>
              <w:br/>
              <w:t>b) Farklı gelişmişlik seviyesine sahip ülkelerde ekonomik sektörlerin dağılımını gösteren tablo, grafik, şekil ve/veya diyagramları çözümler.</w:t>
            </w:r>
            <w:r w:rsidRPr="001F6D58">
              <w:rPr>
                <w:sz w:val="16"/>
                <w:szCs w:val="16"/>
              </w:rPr>
              <w:br/>
              <w:t>c) Farklı gelişmişlik seviyesine sahip ülkelerde ekonomik sektörlerin dağılımını gösteren tablo, grafik, şekil ve/veya diyagramlardan sonuç çıkarır.</w:t>
            </w:r>
            <w:r w:rsidRPr="001F6D58">
              <w:rPr>
                <w:sz w:val="16"/>
                <w:szCs w:val="16"/>
              </w:rPr>
              <w:br/>
              <w:t>ç) Farklı gelişmişlik seviyesine sahip ülkelerde ekonomik sektörlerin dağılımını gösteren tablo, grafik, şekil ve/veya diyagramlardan elde ettiği sonuçları karşılaştırır.</w:t>
            </w:r>
          </w:p>
          <w:p w14:paraId="170C97F1" w14:textId="77777777" w:rsidR="001F6D58" w:rsidRPr="001F6D58" w:rsidRDefault="001F6D58" w:rsidP="001F6D58">
            <w:pPr>
              <w:spacing w:line="360" w:lineRule="auto"/>
              <w:rPr>
                <w:b/>
                <w:bCs/>
                <w:sz w:val="16"/>
                <w:szCs w:val="16"/>
              </w:rPr>
            </w:pPr>
          </w:p>
          <w:p w14:paraId="03B749DB" w14:textId="77777777" w:rsidR="001F6D58" w:rsidRPr="001F6D58" w:rsidRDefault="001F6D58" w:rsidP="001F6D58">
            <w:pPr>
              <w:spacing w:line="360" w:lineRule="auto"/>
              <w:rPr>
                <w:b/>
                <w:bCs/>
                <w:sz w:val="16"/>
                <w:szCs w:val="16"/>
              </w:rPr>
            </w:pPr>
            <w:r w:rsidRPr="001F6D58">
              <w:rPr>
                <w:b/>
                <w:bCs/>
                <w:sz w:val="16"/>
                <w:szCs w:val="16"/>
              </w:rPr>
              <w:t>COĞ.10.5.3. Ekonomik sektörlerin Türkiye ekonomisindeki yeri ve önemini gösteren tablo, grafik, şekil ve/veya diyagram hazırlayabilme</w:t>
            </w:r>
            <w:r w:rsidRPr="001F6D58">
              <w:rPr>
                <w:b/>
                <w:bCs/>
                <w:sz w:val="16"/>
                <w:szCs w:val="16"/>
              </w:rPr>
              <w:br/>
            </w:r>
            <w:r w:rsidRPr="001F6D58">
              <w:rPr>
                <w:sz w:val="16"/>
                <w:szCs w:val="16"/>
              </w:rPr>
              <w:t>a) Ekonomik sektörlerin Türkiye ekonomisindeki yeri ve önemine ilişkin oluşturacağı tablo, grafik, şekil ve/veya diyagramın amacını belirler.</w:t>
            </w:r>
            <w:r w:rsidRPr="001F6D58">
              <w:rPr>
                <w:sz w:val="16"/>
                <w:szCs w:val="16"/>
              </w:rPr>
              <w:br/>
              <w:t>b) Ekonomik sektörlerin Türkiye ekonomisindeki yeri ve önemine ilişkin oluşturacağı tablo, grafik, şekil ve/veya diyagramın türünü ve kullanacağı araç gereci belirler.</w:t>
            </w:r>
            <w:r w:rsidRPr="001F6D58">
              <w:rPr>
                <w:sz w:val="16"/>
                <w:szCs w:val="16"/>
              </w:rPr>
              <w:br/>
              <w:t>c) Ekonomik sektörlerin Türkiye ekonomisindeki yeri ve önemine ilişkin oluşturacağı tablo, grafik, şekil ve/veya diyagramla ilgili veri toplar.</w:t>
            </w:r>
            <w:r w:rsidRPr="001F6D58">
              <w:rPr>
                <w:sz w:val="16"/>
                <w:szCs w:val="16"/>
              </w:rPr>
              <w:br/>
              <w:t>ç) Topladığı verileri ekonomik sektörlere göre sınıflandırır.</w:t>
            </w:r>
            <w:r w:rsidRPr="001F6D58">
              <w:rPr>
                <w:sz w:val="16"/>
                <w:szCs w:val="16"/>
              </w:rPr>
              <w:br/>
            </w:r>
            <w:r w:rsidRPr="001F6D58">
              <w:rPr>
                <w:sz w:val="16"/>
                <w:szCs w:val="16"/>
              </w:rPr>
              <w:lastRenderedPageBreak/>
              <w:t>d) Ekonomik sektörlere göre sınıflandırdığı verileri görselleştirir.</w:t>
            </w:r>
            <w:r w:rsidRPr="001F6D58">
              <w:rPr>
                <w:b/>
                <w:bCs/>
                <w:sz w:val="16"/>
                <w:szCs w:val="16"/>
              </w:rPr>
              <w:br/>
            </w:r>
            <w:r w:rsidRPr="001F6D58">
              <w:rPr>
                <w:sz w:val="16"/>
                <w:szCs w:val="16"/>
              </w:rPr>
              <w:t>e) Ekonomik sektörlerin Türkiye ekonomisindeki yeri ve önemini gösteren tablo, grafik, şekil ve/veya diyagramları amaca uygun şekilde kullanır.</w:t>
            </w:r>
          </w:p>
          <w:p w14:paraId="2DFC9852" w14:textId="073C3FFE" w:rsidR="004E422D" w:rsidRPr="004C294F" w:rsidRDefault="004E422D" w:rsidP="00B2058D">
            <w:pPr>
              <w:spacing w:line="360" w:lineRule="auto"/>
              <w:rPr>
                <w:b/>
                <w:bCs/>
                <w:sz w:val="16"/>
                <w:szCs w:val="16"/>
              </w:rPr>
            </w:pPr>
          </w:p>
        </w:tc>
      </w:tr>
      <w:tr w:rsidR="004E422D" w14:paraId="2103BF1C" w14:textId="77777777" w:rsidTr="00706D0D">
        <w:tc>
          <w:tcPr>
            <w:tcW w:w="2656" w:type="dxa"/>
            <w:vAlign w:val="center"/>
          </w:tcPr>
          <w:p w14:paraId="2B6EDEE8" w14:textId="77777777" w:rsidR="004E422D" w:rsidRDefault="00000000" w:rsidP="00B2058D">
            <w:pPr>
              <w:spacing w:line="360" w:lineRule="auto"/>
            </w:pPr>
            <w:r>
              <w:rPr>
                <w:b/>
                <w:bCs/>
                <w:sz w:val="16"/>
                <w:szCs w:val="16"/>
              </w:rPr>
              <w:lastRenderedPageBreak/>
              <w:t>İçerik Çerçevesi</w:t>
            </w:r>
          </w:p>
        </w:tc>
        <w:tc>
          <w:tcPr>
            <w:tcW w:w="7453" w:type="dxa"/>
            <w:gridSpan w:val="3"/>
            <w:vAlign w:val="center"/>
          </w:tcPr>
          <w:p w14:paraId="576A386E" w14:textId="228ECCF9" w:rsidR="004E422D" w:rsidRDefault="001F6D58" w:rsidP="00B2058D">
            <w:pPr>
              <w:spacing w:line="360" w:lineRule="auto"/>
            </w:pPr>
            <w:r w:rsidRPr="001F6D58">
              <w:rPr>
                <w:b/>
                <w:bCs/>
                <w:sz w:val="16"/>
                <w:szCs w:val="16"/>
              </w:rPr>
              <w:t>Ekonomik Faaliyetlerin Özellikleri</w:t>
            </w:r>
            <w:r w:rsidRPr="001F6D58">
              <w:rPr>
                <w:b/>
                <w:bCs/>
                <w:sz w:val="16"/>
                <w:szCs w:val="16"/>
              </w:rPr>
              <w:br/>
              <w:t>Ekonomik Sektörler ve Gelişmişlik</w:t>
            </w:r>
            <w:r w:rsidRPr="001F6D58">
              <w:rPr>
                <w:b/>
                <w:bCs/>
                <w:sz w:val="16"/>
                <w:szCs w:val="16"/>
              </w:rPr>
              <w:br/>
              <w:t>Türkiye Ekonomisinin Sektörel Dağılımı</w:t>
            </w:r>
          </w:p>
        </w:tc>
      </w:tr>
      <w:tr w:rsidR="00706D0D" w14:paraId="7623B1DF" w14:textId="77777777" w:rsidTr="00706D0D">
        <w:trPr>
          <w:trHeight w:val="341"/>
        </w:trPr>
        <w:tc>
          <w:tcPr>
            <w:tcW w:w="2656" w:type="dxa"/>
          </w:tcPr>
          <w:p w14:paraId="5E1312A7" w14:textId="703BDF21" w:rsidR="00706D0D" w:rsidRPr="00706D0D" w:rsidRDefault="00706D0D" w:rsidP="00706D0D">
            <w:pPr>
              <w:spacing w:line="360" w:lineRule="auto"/>
              <w:rPr>
                <w:b/>
                <w:bCs/>
                <w:sz w:val="16"/>
                <w:szCs w:val="16"/>
              </w:rPr>
            </w:pPr>
            <w:r w:rsidRPr="00706D0D">
              <w:rPr>
                <w:rFonts w:cs="Open Sans"/>
                <w:b/>
                <w:bCs/>
                <w:color w:val="000000" w:themeColor="text1"/>
                <w:sz w:val="16"/>
                <w:szCs w:val="16"/>
              </w:rPr>
              <w:t>Anahtar Kavramlar</w:t>
            </w:r>
          </w:p>
        </w:tc>
        <w:tc>
          <w:tcPr>
            <w:tcW w:w="7453" w:type="dxa"/>
            <w:gridSpan w:val="3"/>
          </w:tcPr>
          <w:p w14:paraId="1CBF68C9" w14:textId="682BF02C" w:rsidR="00706D0D" w:rsidRPr="001F6D58" w:rsidRDefault="001F6D58" w:rsidP="00706D0D">
            <w:pPr>
              <w:spacing w:line="360" w:lineRule="auto"/>
              <w:rPr>
                <w:rFonts w:cs="Open Sans"/>
                <w:color w:val="444444"/>
                <w:sz w:val="16"/>
                <w:szCs w:val="16"/>
              </w:rPr>
            </w:pPr>
            <w:proofErr w:type="gramStart"/>
            <w:r w:rsidRPr="001F6D58">
              <w:rPr>
                <w:rFonts w:cs="Open Sans"/>
                <w:color w:val="444444"/>
                <w:sz w:val="16"/>
                <w:szCs w:val="16"/>
              </w:rPr>
              <w:t>ekonomik</w:t>
            </w:r>
            <w:proofErr w:type="gramEnd"/>
            <w:r w:rsidRPr="001F6D58">
              <w:rPr>
                <w:rFonts w:cs="Open Sans"/>
                <w:color w:val="444444"/>
                <w:sz w:val="16"/>
                <w:szCs w:val="16"/>
              </w:rPr>
              <w:t xml:space="preserve"> faaliyet, ekonomik sektör, gayrisafi millî hasıla (GSMH), gayrisafi yurt içi hasıla (GSYİH), gelişmişlik, istihdam</w:t>
            </w:r>
          </w:p>
        </w:tc>
      </w:tr>
      <w:tr w:rsidR="004E422D" w14:paraId="30DB2772" w14:textId="77777777" w:rsidTr="00706D0D">
        <w:tc>
          <w:tcPr>
            <w:tcW w:w="2656" w:type="dxa"/>
            <w:vAlign w:val="center"/>
          </w:tcPr>
          <w:p w14:paraId="27C76546" w14:textId="77777777" w:rsidR="004E422D" w:rsidRDefault="00000000" w:rsidP="00B2058D">
            <w:pPr>
              <w:spacing w:line="360" w:lineRule="auto"/>
            </w:pPr>
            <w:r>
              <w:rPr>
                <w:b/>
                <w:bCs/>
                <w:sz w:val="16"/>
                <w:szCs w:val="16"/>
              </w:rPr>
              <w:t>Öğrenme Kanıtları</w:t>
            </w:r>
          </w:p>
        </w:tc>
        <w:tc>
          <w:tcPr>
            <w:tcW w:w="7453" w:type="dxa"/>
            <w:gridSpan w:val="3"/>
            <w:vAlign w:val="center"/>
          </w:tcPr>
          <w:p w14:paraId="797B2FBE" w14:textId="77777777" w:rsidR="00C418B9" w:rsidRDefault="00C418B9" w:rsidP="00B2058D">
            <w:pPr>
              <w:spacing w:line="360" w:lineRule="auto"/>
              <w:rPr>
                <w:sz w:val="16"/>
                <w:szCs w:val="16"/>
              </w:rPr>
            </w:pPr>
            <w:r w:rsidRPr="00C418B9">
              <w:rPr>
                <w:sz w:val="16"/>
                <w:szCs w:val="16"/>
              </w:rPr>
              <w:t>Öğrenme çıktıları; yapılandırılmış grid, çalışma yaprağı, kontrol listesi, öz değerlendirme formu, performans görevi, analitik dereceli puanlama anahtarı kullanılarak değerlendirilebilir. </w:t>
            </w:r>
          </w:p>
          <w:p w14:paraId="2784E893" w14:textId="32B233D5" w:rsidR="00706D0D" w:rsidRDefault="00C418B9" w:rsidP="00B2058D">
            <w:pPr>
              <w:spacing w:line="360" w:lineRule="auto"/>
            </w:pPr>
            <w:r w:rsidRPr="00C418B9">
              <w:rPr>
                <w:sz w:val="16"/>
                <w:szCs w:val="16"/>
              </w:rPr>
              <w:t>Performans görevi olarak öğrencilerden Türkiye’de yürütülen ekonomik sektörler ve bu sektörlerin gelişimine yönelik bilgi görseli hazırlamaları istenebilir. Performans görevi; amaç belirleme, bilgi toplama, bilgileri düzenlenme, görselleştirme, sonuç çıkarma ve sunma ölçütlerine göre değerlendirilebilir.</w:t>
            </w:r>
          </w:p>
        </w:tc>
      </w:tr>
      <w:tr w:rsidR="004E422D" w14:paraId="2402C72E" w14:textId="77777777" w:rsidTr="00706D0D">
        <w:tc>
          <w:tcPr>
            <w:tcW w:w="10109" w:type="dxa"/>
            <w:gridSpan w:val="4"/>
            <w:shd w:val="clear" w:color="auto" w:fill="DDD9C3" w:themeFill="background2" w:themeFillShade="E6"/>
            <w:vAlign w:val="center"/>
          </w:tcPr>
          <w:p w14:paraId="6285044C" w14:textId="77777777" w:rsidR="004E422D" w:rsidRPr="00A600A9" w:rsidRDefault="00000000" w:rsidP="00A600A9">
            <w:pPr>
              <w:pStyle w:val="AralkYok"/>
              <w:rPr>
                <w:b/>
                <w:bCs/>
              </w:rPr>
            </w:pPr>
            <w:r w:rsidRPr="00A600A9">
              <w:rPr>
                <w:b/>
                <w:bCs/>
              </w:rPr>
              <w:t xml:space="preserve">ÖĞRENME-ÖĞRETME YAŞANTILARI </w:t>
            </w:r>
          </w:p>
        </w:tc>
      </w:tr>
      <w:tr w:rsidR="004E422D" w14:paraId="071865A7" w14:textId="77777777" w:rsidTr="00706D0D">
        <w:tc>
          <w:tcPr>
            <w:tcW w:w="2656" w:type="dxa"/>
            <w:vAlign w:val="center"/>
          </w:tcPr>
          <w:p w14:paraId="199FF4F3" w14:textId="77777777" w:rsidR="004E422D" w:rsidRDefault="00000000" w:rsidP="00B2058D">
            <w:pPr>
              <w:spacing w:line="360" w:lineRule="auto"/>
            </w:pPr>
            <w:r>
              <w:rPr>
                <w:b/>
                <w:bCs/>
                <w:sz w:val="16"/>
                <w:szCs w:val="16"/>
              </w:rPr>
              <w:t>Temel Kabuller</w:t>
            </w:r>
          </w:p>
        </w:tc>
        <w:tc>
          <w:tcPr>
            <w:tcW w:w="7453" w:type="dxa"/>
            <w:gridSpan w:val="3"/>
            <w:vAlign w:val="center"/>
          </w:tcPr>
          <w:p w14:paraId="2884BB76" w14:textId="5DE730EA" w:rsidR="004E422D" w:rsidRPr="00A3671D" w:rsidRDefault="00A3671D" w:rsidP="00B2058D">
            <w:pPr>
              <w:spacing w:line="360" w:lineRule="auto"/>
              <w:rPr>
                <w:sz w:val="16"/>
                <w:szCs w:val="16"/>
              </w:rPr>
            </w:pPr>
            <w:r w:rsidRPr="00A3671D">
              <w:rPr>
                <w:sz w:val="16"/>
                <w:szCs w:val="16"/>
              </w:rPr>
              <w:t>Öğrencilerin; yaşadıkları yer ve Türkiye’de yürütülen başlıca ekonomik faaliyetler, bu faaliyetlerle meslekler arasındaki ilişki ve ekonomik gelişmişliğin hayat kalitesine etkisi hakkında bilgi sahibi olduğu kabul edilmektedir.</w:t>
            </w:r>
          </w:p>
        </w:tc>
      </w:tr>
      <w:tr w:rsidR="004E422D" w14:paraId="22847945" w14:textId="77777777" w:rsidTr="00706D0D">
        <w:tc>
          <w:tcPr>
            <w:tcW w:w="2656" w:type="dxa"/>
            <w:vAlign w:val="center"/>
          </w:tcPr>
          <w:p w14:paraId="4E006B98" w14:textId="77777777" w:rsidR="004E422D" w:rsidRDefault="00000000" w:rsidP="00B2058D">
            <w:pPr>
              <w:spacing w:line="360" w:lineRule="auto"/>
            </w:pPr>
            <w:r>
              <w:rPr>
                <w:b/>
                <w:bCs/>
                <w:sz w:val="16"/>
                <w:szCs w:val="16"/>
              </w:rPr>
              <w:t>Ön Değerlendirme Süreci</w:t>
            </w:r>
          </w:p>
        </w:tc>
        <w:tc>
          <w:tcPr>
            <w:tcW w:w="7453" w:type="dxa"/>
            <w:gridSpan w:val="3"/>
            <w:vAlign w:val="center"/>
          </w:tcPr>
          <w:p w14:paraId="012C7B57" w14:textId="4B7DF22E" w:rsidR="004E422D" w:rsidRPr="00A3671D" w:rsidRDefault="00A3671D" w:rsidP="00B2058D">
            <w:pPr>
              <w:spacing w:line="360" w:lineRule="auto"/>
              <w:rPr>
                <w:sz w:val="16"/>
                <w:szCs w:val="16"/>
              </w:rPr>
            </w:pPr>
            <w:r w:rsidRPr="00A3671D">
              <w:rPr>
                <w:sz w:val="16"/>
                <w:szCs w:val="16"/>
              </w:rPr>
              <w:t>Ekonomik faaliyetlere ilişkin zihin haritası çalışması yapılabilir. Öğrencilerin ekonomik faaliyetlerin hayat kalitesine etkisine yönelik ön bilgileri, soru-cevap yöntemiyle belirlenebilir.</w:t>
            </w:r>
          </w:p>
        </w:tc>
      </w:tr>
      <w:tr w:rsidR="004E422D" w14:paraId="4EB31FE2" w14:textId="77777777" w:rsidTr="00706D0D">
        <w:tc>
          <w:tcPr>
            <w:tcW w:w="2656" w:type="dxa"/>
            <w:vAlign w:val="center"/>
          </w:tcPr>
          <w:p w14:paraId="4F2D1C8A" w14:textId="77777777" w:rsidR="004E422D" w:rsidRDefault="00000000" w:rsidP="00B2058D">
            <w:pPr>
              <w:spacing w:line="360" w:lineRule="auto"/>
            </w:pPr>
            <w:r>
              <w:rPr>
                <w:b/>
                <w:bCs/>
                <w:sz w:val="16"/>
                <w:szCs w:val="16"/>
              </w:rPr>
              <w:t>Köprü Kurma</w:t>
            </w:r>
          </w:p>
        </w:tc>
        <w:tc>
          <w:tcPr>
            <w:tcW w:w="7453" w:type="dxa"/>
            <w:gridSpan w:val="3"/>
            <w:vAlign w:val="center"/>
          </w:tcPr>
          <w:p w14:paraId="10ACC2A0" w14:textId="5855F456" w:rsidR="004E422D" w:rsidRPr="00A3671D" w:rsidRDefault="00A3671D" w:rsidP="00B2058D">
            <w:pPr>
              <w:spacing w:line="360" w:lineRule="auto"/>
              <w:rPr>
                <w:sz w:val="16"/>
                <w:szCs w:val="16"/>
              </w:rPr>
            </w:pPr>
            <w:r w:rsidRPr="00A3671D">
              <w:rPr>
                <w:sz w:val="16"/>
                <w:szCs w:val="16"/>
              </w:rPr>
              <w:t>Öğrencilere ekonomik faaliyetlerle ilgili görseller verilerek bu görsellerdeki faaliyetlerden hangilerini bildikleri sorulabilir. Öğrencilerden görsellerde belirtilen ekonomik faaliyetlerden yakın çevrelerinde yürütülenleri belirtmeleri; yaşadıkları yerin gelişimi üzerinde tarım, sanayi ve/veya hizmet sektörlerinin etkilerine ilişkin görüşlerini paylaşmaları istenebilir.</w:t>
            </w:r>
          </w:p>
        </w:tc>
      </w:tr>
      <w:tr w:rsidR="004E422D" w14:paraId="0D1DBEBE" w14:textId="77777777" w:rsidTr="00706D0D">
        <w:tc>
          <w:tcPr>
            <w:tcW w:w="2656" w:type="dxa"/>
            <w:vAlign w:val="center"/>
          </w:tcPr>
          <w:p w14:paraId="48DAFDF0" w14:textId="1EB44669" w:rsidR="004E422D" w:rsidRDefault="00B2058D" w:rsidP="00B2058D">
            <w:pPr>
              <w:spacing w:line="360" w:lineRule="auto"/>
            </w:pPr>
            <w:r>
              <w:rPr>
                <w:b/>
                <w:bCs/>
                <w:sz w:val="16"/>
                <w:szCs w:val="16"/>
              </w:rPr>
              <w:br/>
            </w:r>
            <w:r>
              <w:rPr>
                <w:b/>
                <w:bCs/>
                <w:sz w:val="16"/>
                <w:szCs w:val="16"/>
              </w:rPr>
              <w:br/>
            </w:r>
            <w:r>
              <w:rPr>
                <w:b/>
                <w:bCs/>
                <w:sz w:val="16"/>
                <w:szCs w:val="16"/>
              </w:rPr>
              <w:br/>
              <w:t>Öğretme Uygulamaları</w:t>
            </w:r>
          </w:p>
        </w:tc>
        <w:tc>
          <w:tcPr>
            <w:tcW w:w="7453" w:type="dxa"/>
            <w:gridSpan w:val="3"/>
            <w:vAlign w:val="center"/>
          </w:tcPr>
          <w:p w14:paraId="04D8C7E1" w14:textId="77777777" w:rsidR="00A3671D" w:rsidRPr="00A3671D" w:rsidRDefault="00A3671D" w:rsidP="00A3671D">
            <w:pPr>
              <w:spacing w:line="360" w:lineRule="auto"/>
              <w:rPr>
                <w:sz w:val="16"/>
                <w:szCs w:val="16"/>
              </w:rPr>
            </w:pPr>
            <w:r w:rsidRPr="00A3671D">
              <w:rPr>
                <w:b/>
                <w:bCs/>
                <w:sz w:val="16"/>
                <w:szCs w:val="16"/>
              </w:rPr>
              <w:t>COĞ.10.5.1.</w:t>
            </w:r>
            <w:r w:rsidRPr="00A3671D">
              <w:rPr>
                <w:sz w:val="16"/>
                <w:szCs w:val="16"/>
              </w:rPr>
              <w:br/>
              <w:t>Ön değerlendirme sürecinde oluşturulan zihin haritasındaki kavramlar ile ilişki kurularak ekonomik faaliyet kavramı tanımlanır. Ekonomik faaliyetlerin sınıflandırılmasında ölçüt olarak ekonomik sektörlerin üretim özellikleri esas alınır. Öğrencilerin ekonomik faaliyetlerin sınıflandırılması sürecinde gelir kaynaklarının önemine ilişkin görüşleri alınır </w:t>
            </w:r>
            <w:r w:rsidRPr="00A3671D">
              <w:rPr>
                <w:b/>
                <w:bCs/>
                <w:sz w:val="16"/>
                <w:szCs w:val="16"/>
              </w:rPr>
              <w:t>(</w:t>
            </w:r>
            <w:hyperlink r:id="rId4" w:history="1">
              <w:r w:rsidRPr="00A3671D">
                <w:rPr>
                  <w:rStyle w:val="Kpr"/>
                  <w:b/>
                  <w:bCs/>
                  <w:sz w:val="16"/>
                  <w:szCs w:val="16"/>
                </w:rPr>
                <w:t>OB3</w:t>
              </w:r>
            </w:hyperlink>
            <w:r w:rsidRPr="00A3671D">
              <w:rPr>
                <w:b/>
                <w:bCs/>
                <w:sz w:val="16"/>
                <w:szCs w:val="16"/>
              </w:rPr>
              <w:t>). </w:t>
            </w:r>
            <w:r w:rsidRPr="00A3671D">
              <w:rPr>
                <w:sz w:val="16"/>
                <w:szCs w:val="16"/>
              </w:rPr>
              <w:t>Öğrencilerden beş ekonomik sektörün kapsadığı faaliyet alanlarını gerekçeleriyle ifade etmeleri istenir. Verilen bilgilerden yola çıkılarak ekonomik faaliyetlerin sınıflandırılması ile ilgili tablo, grafik, şekil ve/veya diyagram hazırlatılır. Çalışma kapsamında oluşturulan tablo, grafik, şekil ve/veya diyagramların sistematik şekilde tasnif edilmesi ve etiketlenmesi sağlanır </w:t>
            </w:r>
            <w:r w:rsidRPr="00A3671D">
              <w:rPr>
                <w:b/>
                <w:bCs/>
                <w:sz w:val="16"/>
                <w:szCs w:val="16"/>
              </w:rPr>
              <w:t>(</w:t>
            </w:r>
            <w:hyperlink r:id="rId5" w:history="1">
              <w:r w:rsidRPr="00A3671D">
                <w:rPr>
                  <w:rStyle w:val="Kpr"/>
                  <w:b/>
                  <w:bCs/>
                  <w:sz w:val="16"/>
                  <w:szCs w:val="16"/>
                </w:rPr>
                <w:t>SBAB11.2</w:t>
              </w:r>
            </w:hyperlink>
            <w:r w:rsidRPr="00A3671D">
              <w:rPr>
                <w:b/>
                <w:bCs/>
                <w:sz w:val="16"/>
                <w:szCs w:val="16"/>
              </w:rPr>
              <w:t>, </w:t>
            </w:r>
            <w:hyperlink r:id="rId6" w:history="1">
              <w:r w:rsidRPr="00A3671D">
                <w:rPr>
                  <w:rStyle w:val="Kpr"/>
                  <w:b/>
                  <w:bCs/>
                  <w:sz w:val="16"/>
                  <w:szCs w:val="16"/>
                </w:rPr>
                <w:t>E3.7</w:t>
              </w:r>
            </w:hyperlink>
            <w:r w:rsidRPr="00A3671D">
              <w:rPr>
                <w:b/>
                <w:bCs/>
                <w:sz w:val="16"/>
                <w:szCs w:val="16"/>
              </w:rPr>
              <w:t>). </w:t>
            </w:r>
            <w:r w:rsidRPr="00A3671D">
              <w:rPr>
                <w:sz w:val="16"/>
                <w:szCs w:val="16"/>
              </w:rPr>
              <w:t>Tasnifleme ve etiketleme sürecinde öğrencilerin tasniflemelerini sözel olarak da ifade etmelerine imkân verilir </w:t>
            </w:r>
            <w:r w:rsidRPr="00A3671D">
              <w:rPr>
                <w:b/>
                <w:bCs/>
                <w:sz w:val="16"/>
                <w:szCs w:val="16"/>
              </w:rPr>
              <w:t>(</w:t>
            </w:r>
            <w:hyperlink r:id="rId7" w:history="1">
              <w:r w:rsidRPr="00A3671D">
                <w:rPr>
                  <w:rStyle w:val="Kpr"/>
                  <w:b/>
                  <w:bCs/>
                  <w:sz w:val="16"/>
                  <w:szCs w:val="16"/>
                </w:rPr>
                <w:t>SDB2.1</w:t>
              </w:r>
            </w:hyperlink>
            <w:r w:rsidRPr="00A3671D">
              <w:rPr>
                <w:b/>
                <w:bCs/>
                <w:sz w:val="16"/>
                <w:szCs w:val="16"/>
              </w:rPr>
              <w:t>).</w:t>
            </w:r>
            <w:r w:rsidRPr="00A3671D">
              <w:rPr>
                <w:sz w:val="16"/>
                <w:szCs w:val="16"/>
              </w:rPr>
              <w:t> Öğrencilerden kendilerini bir girişimci olarak düşünmeleri ve ülkenin ekonomik anlamda gelişime ihtiyaç duyduğu bir sektör belirlemeleri istenebilir. Bireysel olarak veya grup çalışmasıyla bu sektörün gelişimine ve ülke ekonomisine katkıda bulunmak için ne tür faaliyetler yürütebileceklerini belirlemeleri istenebilir </w:t>
            </w:r>
            <w:r w:rsidRPr="00A3671D">
              <w:rPr>
                <w:b/>
                <w:bCs/>
                <w:sz w:val="16"/>
                <w:szCs w:val="16"/>
              </w:rPr>
              <w:t>(</w:t>
            </w:r>
            <w:hyperlink r:id="rId8" w:history="1">
              <w:r w:rsidRPr="00A3671D">
                <w:rPr>
                  <w:rStyle w:val="Kpr"/>
                  <w:b/>
                  <w:bCs/>
                  <w:sz w:val="16"/>
                  <w:szCs w:val="16"/>
                </w:rPr>
                <w:t>SDB2.3</w:t>
              </w:r>
            </w:hyperlink>
            <w:r w:rsidRPr="00A3671D">
              <w:rPr>
                <w:b/>
                <w:bCs/>
                <w:sz w:val="16"/>
                <w:szCs w:val="16"/>
              </w:rPr>
              <w:t>, </w:t>
            </w:r>
            <w:hyperlink r:id="rId9" w:history="1">
              <w:r w:rsidRPr="00A3671D">
                <w:rPr>
                  <w:rStyle w:val="Kpr"/>
                  <w:b/>
                  <w:bCs/>
                  <w:sz w:val="16"/>
                  <w:szCs w:val="16"/>
                </w:rPr>
                <w:t>SDB3.3</w:t>
              </w:r>
            </w:hyperlink>
            <w:r w:rsidRPr="00A3671D">
              <w:rPr>
                <w:b/>
                <w:bCs/>
                <w:sz w:val="16"/>
                <w:szCs w:val="16"/>
              </w:rPr>
              <w:t>, </w:t>
            </w:r>
            <w:hyperlink r:id="rId10" w:history="1">
              <w:r w:rsidRPr="00A3671D">
                <w:rPr>
                  <w:rStyle w:val="Kpr"/>
                  <w:b/>
                  <w:bCs/>
                  <w:sz w:val="16"/>
                  <w:szCs w:val="16"/>
                </w:rPr>
                <w:t>D11.1</w:t>
              </w:r>
            </w:hyperlink>
            <w:r w:rsidRPr="00A3671D">
              <w:rPr>
                <w:b/>
                <w:bCs/>
                <w:sz w:val="16"/>
                <w:szCs w:val="16"/>
              </w:rPr>
              <w:t>).</w:t>
            </w:r>
            <w:r w:rsidRPr="00A3671D">
              <w:rPr>
                <w:sz w:val="16"/>
                <w:szCs w:val="16"/>
              </w:rPr>
              <w:t> Ekonomik faaliyetlere ilişkin yapılandırılmış grid verilerek öğrencilerin öğrenmeleri izlenebilir.</w:t>
            </w:r>
          </w:p>
          <w:p w14:paraId="34A56C16" w14:textId="77777777" w:rsidR="00A3671D" w:rsidRDefault="00A3671D" w:rsidP="00A3671D">
            <w:pPr>
              <w:spacing w:line="360" w:lineRule="auto"/>
              <w:rPr>
                <w:b/>
                <w:bCs/>
                <w:sz w:val="16"/>
                <w:szCs w:val="16"/>
              </w:rPr>
            </w:pPr>
          </w:p>
          <w:p w14:paraId="0B78C37B" w14:textId="6E2C4D7B" w:rsidR="00A3671D" w:rsidRPr="00A3671D" w:rsidRDefault="00A3671D" w:rsidP="00A3671D">
            <w:pPr>
              <w:spacing w:line="360" w:lineRule="auto"/>
              <w:rPr>
                <w:sz w:val="16"/>
                <w:szCs w:val="16"/>
              </w:rPr>
            </w:pPr>
            <w:r w:rsidRPr="00A3671D">
              <w:rPr>
                <w:b/>
                <w:bCs/>
                <w:sz w:val="16"/>
                <w:szCs w:val="16"/>
              </w:rPr>
              <w:t>COĞ.10.5.2.</w:t>
            </w:r>
            <w:r w:rsidRPr="00A3671D">
              <w:rPr>
                <w:sz w:val="16"/>
                <w:szCs w:val="16"/>
              </w:rPr>
              <w:br/>
              <w:t>Ekonomik sektörler ve gelişmişlik ilişkisine ulaşmak için yaşantısal öğrenme döngüsü aracılığıyla düşünme ve yapma süreçleri arasında bağ kurulmaya çalışılır. Bu bağlamda öğrencilere farklı gelişmişlik seviyesine sahip ülkelerde çalışan nüfusun tarım, sanayi ve hizmet sektörlerine dağılışı ve bu sektörlerin GSYİH oranını gösteren tablo, grafik, şekil ve/veya diyagramlar sunulur. Öğrencilerin bu coğrafi temsilleri tartışıp yorumlamaları istenebilir </w:t>
            </w:r>
            <w:r w:rsidRPr="00A3671D">
              <w:rPr>
                <w:b/>
                <w:bCs/>
                <w:sz w:val="16"/>
                <w:szCs w:val="16"/>
              </w:rPr>
              <w:t>(</w:t>
            </w:r>
            <w:hyperlink r:id="rId11" w:history="1">
              <w:r w:rsidRPr="00A3671D">
                <w:rPr>
                  <w:rStyle w:val="Kpr"/>
                  <w:b/>
                  <w:bCs/>
                  <w:sz w:val="16"/>
                  <w:szCs w:val="16"/>
                </w:rPr>
                <w:t>OB4</w:t>
              </w:r>
            </w:hyperlink>
            <w:r w:rsidRPr="00A3671D">
              <w:rPr>
                <w:b/>
                <w:bCs/>
                <w:sz w:val="16"/>
                <w:szCs w:val="16"/>
              </w:rPr>
              <w:t>).</w:t>
            </w:r>
            <w:r w:rsidRPr="00A3671D">
              <w:rPr>
                <w:sz w:val="16"/>
                <w:szCs w:val="16"/>
              </w:rPr>
              <w:t> Ülkelerin gelişmişlik seviyelerine yönelik yorum ve düşüncelerin tarafsız bir şekilde paylaşılması sağlanır </w:t>
            </w:r>
            <w:r w:rsidRPr="00A3671D">
              <w:rPr>
                <w:b/>
                <w:bCs/>
                <w:sz w:val="16"/>
                <w:szCs w:val="16"/>
              </w:rPr>
              <w:t>(</w:t>
            </w:r>
            <w:hyperlink r:id="rId12" w:history="1">
              <w:r w:rsidRPr="00A3671D">
                <w:rPr>
                  <w:rStyle w:val="Kpr"/>
                  <w:b/>
                  <w:bCs/>
                  <w:sz w:val="16"/>
                  <w:szCs w:val="16"/>
                </w:rPr>
                <w:t>D3.3</w:t>
              </w:r>
            </w:hyperlink>
            <w:r w:rsidRPr="00A3671D">
              <w:rPr>
                <w:b/>
                <w:bCs/>
                <w:sz w:val="16"/>
                <w:szCs w:val="16"/>
              </w:rPr>
              <w:t>, </w:t>
            </w:r>
            <w:hyperlink r:id="rId13" w:history="1">
              <w:r w:rsidRPr="00A3671D">
                <w:rPr>
                  <w:rStyle w:val="Kpr"/>
                  <w:b/>
                  <w:bCs/>
                  <w:sz w:val="16"/>
                  <w:szCs w:val="16"/>
                </w:rPr>
                <w:t>E3.5</w:t>
              </w:r>
            </w:hyperlink>
            <w:r w:rsidRPr="00A3671D">
              <w:rPr>
                <w:b/>
                <w:bCs/>
                <w:sz w:val="16"/>
                <w:szCs w:val="16"/>
              </w:rPr>
              <w:t>).</w:t>
            </w:r>
            <w:r w:rsidRPr="00A3671D">
              <w:rPr>
                <w:sz w:val="16"/>
                <w:szCs w:val="16"/>
              </w:rPr>
              <w:t xml:space="preserve"> Paylaşımlar üzerine öğretmen tarafından farklı ülkelerin ekonomik gelişmişlik seviyeleri ile ilgili açıklamalarda bulunulur. Farklı tablolar üzerinden çözümlemeler yapılarak kavramsallaştırmalar desteklenir ve ilgili konuda </w:t>
            </w:r>
            <w:r w:rsidRPr="00A3671D">
              <w:rPr>
                <w:sz w:val="16"/>
                <w:szCs w:val="16"/>
              </w:rPr>
              <w:lastRenderedPageBreak/>
              <w:t>yazılan gazete haberleri çerçevesinde ek çözümlemeler yapılabilir. Öğrencilerden ekonomik sektörler bakımından farklı gelişmişlik seviyesine sahip ülkeleri ele alan bir karşılaştırma yazısı yazmaları veya karşılaştırma tablosu oluşturmaları istenebilir. Bu ürünler üzerine tartışılarak ulaşılan sonuçlar özetlenir </w:t>
            </w:r>
            <w:r w:rsidRPr="00A3671D">
              <w:rPr>
                <w:b/>
                <w:bCs/>
                <w:sz w:val="16"/>
                <w:szCs w:val="16"/>
              </w:rPr>
              <w:t>(</w:t>
            </w:r>
            <w:hyperlink r:id="rId14" w:history="1">
              <w:r w:rsidRPr="00A3671D">
                <w:rPr>
                  <w:rStyle w:val="Kpr"/>
                  <w:b/>
                  <w:bCs/>
                  <w:sz w:val="16"/>
                  <w:szCs w:val="16"/>
                </w:rPr>
                <w:t>SDB2.1</w:t>
              </w:r>
            </w:hyperlink>
            <w:r w:rsidRPr="00A3671D">
              <w:rPr>
                <w:b/>
                <w:bCs/>
                <w:sz w:val="16"/>
                <w:szCs w:val="16"/>
              </w:rPr>
              <w:t>).</w:t>
            </w:r>
            <w:r w:rsidRPr="00A3671D">
              <w:rPr>
                <w:sz w:val="16"/>
                <w:szCs w:val="16"/>
              </w:rPr>
              <w:t> Öğrenmeler, çalışma yaprağıyla izlenebilir.</w:t>
            </w:r>
          </w:p>
          <w:p w14:paraId="54EF722F" w14:textId="77777777" w:rsidR="00A3671D" w:rsidRDefault="00A3671D" w:rsidP="00A3671D">
            <w:pPr>
              <w:spacing w:line="360" w:lineRule="auto"/>
              <w:rPr>
                <w:b/>
                <w:bCs/>
                <w:sz w:val="16"/>
                <w:szCs w:val="16"/>
              </w:rPr>
            </w:pPr>
          </w:p>
          <w:p w14:paraId="32EFF6C3" w14:textId="4A4BB1C3" w:rsidR="00A3671D" w:rsidRPr="00A3671D" w:rsidRDefault="00A3671D" w:rsidP="00A3671D">
            <w:pPr>
              <w:spacing w:line="360" w:lineRule="auto"/>
              <w:rPr>
                <w:sz w:val="16"/>
                <w:szCs w:val="16"/>
              </w:rPr>
            </w:pPr>
            <w:r w:rsidRPr="00A3671D">
              <w:rPr>
                <w:b/>
                <w:bCs/>
                <w:sz w:val="16"/>
                <w:szCs w:val="16"/>
              </w:rPr>
              <w:t>COĞ.10.5.3.</w:t>
            </w:r>
            <w:r w:rsidRPr="00A3671D">
              <w:rPr>
                <w:sz w:val="16"/>
                <w:szCs w:val="16"/>
              </w:rPr>
              <w:br/>
              <w:t>Ekonomik sektörlerin Türkiye ekonomisindeki yeri ile ilgili oluşturulacak tablo, grafik, şekil ve/veya diyagramın amacı belirlenir. Öğrencilere tablo, grafik, şekil ve/veya diyagram hazırlama sürecinde izlemeleri gereken aşamaları içeren kontrol listesi verilir. Amaca uygun tablo, grafik, şekil ve/veya diyagram türü seçilir ve kullanılacak araç gereçler temin edilir. Tablo, grafik, şekil ve/veya diyagramın hazırlanması sürecinde Türkiye’de ekonomik sektörlerin istihdam ve gayrisafi yurt içi hasıladaki yerine ilişkin ihtiyaç duyulan veriler toplanır. Geçerliliği teyit edilen veriler kaydedilir, sistematik şekilde tasnif edilir ve etiketlenir </w:t>
            </w:r>
            <w:r w:rsidRPr="00A3671D">
              <w:rPr>
                <w:b/>
                <w:bCs/>
                <w:sz w:val="16"/>
                <w:szCs w:val="16"/>
              </w:rPr>
              <w:t>(</w:t>
            </w:r>
            <w:hyperlink r:id="rId15" w:history="1">
              <w:r w:rsidRPr="00A3671D">
                <w:rPr>
                  <w:rStyle w:val="Kpr"/>
                  <w:b/>
                  <w:bCs/>
                  <w:sz w:val="16"/>
                  <w:szCs w:val="16"/>
                </w:rPr>
                <w:t>OB7</w:t>
              </w:r>
            </w:hyperlink>
            <w:r w:rsidRPr="00A3671D">
              <w:rPr>
                <w:b/>
                <w:bCs/>
                <w:sz w:val="16"/>
                <w:szCs w:val="16"/>
              </w:rPr>
              <w:t>, </w:t>
            </w:r>
            <w:hyperlink r:id="rId16" w:history="1">
              <w:r w:rsidRPr="00A3671D">
                <w:rPr>
                  <w:rStyle w:val="Kpr"/>
                  <w:b/>
                  <w:bCs/>
                  <w:sz w:val="16"/>
                  <w:szCs w:val="16"/>
                </w:rPr>
                <w:t>D3.3</w:t>
              </w:r>
            </w:hyperlink>
            <w:r w:rsidRPr="00A3671D">
              <w:rPr>
                <w:b/>
                <w:bCs/>
                <w:sz w:val="16"/>
                <w:szCs w:val="16"/>
              </w:rPr>
              <w:t>, </w:t>
            </w:r>
            <w:hyperlink r:id="rId17" w:history="1">
              <w:r w:rsidRPr="00A3671D">
                <w:rPr>
                  <w:rStyle w:val="Kpr"/>
                  <w:b/>
                  <w:bCs/>
                  <w:sz w:val="16"/>
                  <w:szCs w:val="16"/>
                </w:rPr>
                <w:t>E3.7</w:t>
              </w:r>
            </w:hyperlink>
            <w:r w:rsidRPr="00A3671D">
              <w:rPr>
                <w:b/>
                <w:bCs/>
                <w:sz w:val="16"/>
                <w:szCs w:val="16"/>
              </w:rPr>
              <w:t>).</w:t>
            </w:r>
            <w:r w:rsidRPr="00A3671D">
              <w:rPr>
                <w:sz w:val="16"/>
                <w:szCs w:val="16"/>
              </w:rPr>
              <w:t> Ekonomik sektörlerin Türkiye ekonomisindeki yerine ilişkin tablo, grafik şekil ve/veya diyagramlar hazırlanır. Bu süreçte Türkiye’deki yerli üretimin ülke ekonomisine katkısı yorumlanır </w:t>
            </w:r>
            <w:r w:rsidRPr="00A3671D">
              <w:rPr>
                <w:b/>
                <w:bCs/>
                <w:sz w:val="16"/>
                <w:szCs w:val="16"/>
              </w:rPr>
              <w:t>(</w:t>
            </w:r>
            <w:hyperlink r:id="rId18" w:history="1">
              <w:r w:rsidRPr="00A3671D">
                <w:rPr>
                  <w:rStyle w:val="Kpr"/>
                  <w:b/>
                  <w:bCs/>
                  <w:sz w:val="16"/>
                  <w:szCs w:val="16"/>
                </w:rPr>
                <w:t>D19.3</w:t>
              </w:r>
            </w:hyperlink>
            <w:r w:rsidRPr="00A3671D">
              <w:rPr>
                <w:b/>
                <w:bCs/>
                <w:sz w:val="16"/>
                <w:szCs w:val="16"/>
              </w:rPr>
              <w:t>, </w:t>
            </w:r>
            <w:hyperlink r:id="rId19" w:history="1">
              <w:r w:rsidRPr="00A3671D">
                <w:rPr>
                  <w:rStyle w:val="Kpr"/>
                  <w:b/>
                  <w:bCs/>
                  <w:sz w:val="16"/>
                  <w:szCs w:val="16"/>
                </w:rPr>
                <w:t>E3.7</w:t>
              </w:r>
            </w:hyperlink>
            <w:r w:rsidRPr="00A3671D">
              <w:rPr>
                <w:b/>
                <w:bCs/>
                <w:sz w:val="16"/>
                <w:szCs w:val="16"/>
              </w:rPr>
              <w:t>, </w:t>
            </w:r>
            <w:hyperlink r:id="rId20" w:history="1">
              <w:r w:rsidRPr="00A3671D">
                <w:rPr>
                  <w:rStyle w:val="Kpr"/>
                  <w:b/>
                  <w:bCs/>
                  <w:sz w:val="16"/>
                  <w:szCs w:val="16"/>
                </w:rPr>
                <w:t>MAB4</w:t>
              </w:r>
            </w:hyperlink>
            <w:r w:rsidRPr="00A3671D">
              <w:rPr>
                <w:b/>
                <w:bCs/>
                <w:sz w:val="16"/>
                <w:szCs w:val="16"/>
              </w:rPr>
              <w:t>).</w:t>
            </w:r>
            <w:r w:rsidRPr="00A3671D">
              <w:rPr>
                <w:sz w:val="16"/>
                <w:szCs w:val="16"/>
              </w:rPr>
              <w:t> Çalışma süreci kontrol listesiyle izlenerek geri bildirim verilebilir.</w:t>
            </w:r>
          </w:p>
          <w:p w14:paraId="4217261B" w14:textId="00FC67F2" w:rsidR="004E422D" w:rsidRPr="00706D0D" w:rsidRDefault="00A3671D" w:rsidP="00B2058D">
            <w:pPr>
              <w:spacing w:line="360" w:lineRule="auto"/>
              <w:rPr>
                <w:sz w:val="16"/>
                <w:szCs w:val="16"/>
              </w:rPr>
            </w:pPr>
            <w:r w:rsidRPr="00A3671D">
              <w:rPr>
                <w:sz w:val="16"/>
                <w:szCs w:val="16"/>
              </w:rPr>
              <w:t>Bu ünitede performans görevi olarak öğrencilerden Türkiye’deki ekonomik sektörler ve bu sektörlerin gelişimine yönelik bilgi görseli hazırlamaları istenebilir. Performans görevlerinin değerlendirilmesinde analitik dereceli puanlama anahtarı ve öz değerlendirme formu kullanılabilir </w:t>
            </w:r>
            <w:r w:rsidRPr="00A3671D">
              <w:rPr>
                <w:b/>
                <w:bCs/>
                <w:sz w:val="16"/>
                <w:szCs w:val="16"/>
              </w:rPr>
              <w:t>(</w:t>
            </w:r>
            <w:hyperlink r:id="rId21" w:history="1">
              <w:r w:rsidRPr="00A3671D">
                <w:rPr>
                  <w:rStyle w:val="Kpr"/>
                  <w:b/>
                  <w:bCs/>
                  <w:sz w:val="16"/>
                  <w:szCs w:val="16"/>
                </w:rPr>
                <w:t>SDB1.2</w:t>
              </w:r>
            </w:hyperlink>
            <w:r w:rsidRPr="00A3671D">
              <w:rPr>
                <w:b/>
                <w:bCs/>
                <w:sz w:val="16"/>
                <w:szCs w:val="16"/>
              </w:rPr>
              <w:t>).</w:t>
            </w:r>
          </w:p>
        </w:tc>
      </w:tr>
      <w:tr w:rsidR="004E422D" w14:paraId="17576008" w14:textId="77777777" w:rsidTr="00706D0D">
        <w:trPr>
          <w:trHeight w:val="331"/>
        </w:trPr>
        <w:tc>
          <w:tcPr>
            <w:tcW w:w="10109" w:type="dxa"/>
            <w:gridSpan w:val="4"/>
            <w:shd w:val="clear" w:color="auto" w:fill="DDD9C3" w:themeFill="background2" w:themeFillShade="E6"/>
            <w:vAlign w:val="center"/>
          </w:tcPr>
          <w:p w14:paraId="492B25D6" w14:textId="77777777" w:rsidR="004E422D" w:rsidRPr="00A600A9" w:rsidRDefault="00000000" w:rsidP="00A600A9">
            <w:pPr>
              <w:pStyle w:val="AralkYok"/>
              <w:rPr>
                <w:b/>
                <w:bCs/>
              </w:rPr>
            </w:pPr>
            <w:r w:rsidRPr="00A600A9">
              <w:rPr>
                <w:b/>
                <w:bCs/>
              </w:rPr>
              <w:lastRenderedPageBreak/>
              <w:t xml:space="preserve">FARKLILAŞTIRMA </w:t>
            </w:r>
          </w:p>
        </w:tc>
      </w:tr>
      <w:tr w:rsidR="004E422D" w14:paraId="6DBBDBD6" w14:textId="77777777" w:rsidTr="00706D0D">
        <w:tc>
          <w:tcPr>
            <w:tcW w:w="2656" w:type="dxa"/>
            <w:vAlign w:val="center"/>
          </w:tcPr>
          <w:p w14:paraId="0E0BCBDB" w14:textId="77777777" w:rsidR="004E422D" w:rsidRDefault="00000000" w:rsidP="00B2058D">
            <w:pPr>
              <w:spacing w:line="360" w:lineRule="auto"/>
            </w:pPr>
            <w:r>
              <w:rPr>
                <w:b/>
                <w:bCs/>
                <w:sz w:val="16"/>
                <w:szCs w:val="16"/>
              </w:rPr>
              <w:t>Zenginleştirme</w:t>
            </w:r>
          </w:p>
        </w:tc>
        <w:tc>
          <w:tcPr>
            <w:tcW w:w="7453" w:type="dxa"/>
            <w:gridSpan w:val="3"/>
            <w:vAlign w:val="center"/>
          </w:tcPr>
          <w:p w14:paraId="759845D4" w14:textId="40E832EB" w:rsidR="004E422D" w:rsidRDefault="00A3671D" w:rsidP="00B2058D">
            <w:pPr>
              <w:spacing w:line="360" w:lineRule="auto"/>
            </w:pPr>
            <w:r w:rsidRPr="00A3671D">
              <w:rPr>
                <w:sz w:val="16"/>
                <w:szCs w:val="16"/>
              </w:rPr>
              <w:t>Öğrencilere dünyadan ekonomik sektörlerle kalkınma arasındaki ilişkiyi gösteren farklı modeller, *gelişmişlik seviyesi yüksek olan ülkelerin ekonomik özellikleri ve Türkiye’de mekânsal gelişim farklılıklarını gidermeye yönelik uygulanan bölgesel kalkınma projeleri konularında araştırma görevleri verilebilir. Öğrencilerin söz konusu araştırma görevlerini öğrenme profillerine göre farklı yollarla sunmalarına (rol oynama, eylem planı ve medya ürünü hazırlama, görsel ve sözlü sunum vb.) imkân sağlanır.</w:t>
            </w:r>
          </w:p>
        </w:tc>
      </w:tr>
      <w:tr w:rsidR="004E422D" w14:paraId="3E475D8E" w14:textId="77777777" w:rsidTr="00706D0D">
        <w:tc>
          <w:tcPr>
            <w:tcW w:w="2656" w:type="dxa"/>
            <w:vAlign w:val="center"/>
          </w:tcPr>
          <w:p w14:paraId="5AED8A77" w14:textId="77777777" w:rsidR="004E422D" w:rsidRDefault="00000000" w:rsidP="00B2058D">
            <w:pPr>
              <w:spacing w:line="360" w:lineRule="auto"/>
            </w:pPr>
            <w:r>
              <w:rPr>
                <w:b/>
                <w:bCs/>
                <w:sz w:val="16"/>
                <w:szCs w:val="16"/>
              </w:rPr>
              <w:t>Destekleme</w:t>
            </w:r>
          </w:p>
        </w:tc>
        <w:tc>
          <w:tcPr>
            <w:tcW w:w="7453" w:type="dxa"/>
            <w:gridSpan w:val="3"/>
            <w:vAlign w:val="center"/>
          </w:tcPr>
          <w:p w14:paraId="65E5DC75" w14:textId="5BBC146A" w:rsidR="004E422D" w:rsidRDefault="00A3671D" w:rsidP="00B2058D">
            <w:pPr>
              <w:spacing w:line="360" w:lineRule="auto"/>
            </w:pPr>
            <w:r w:rsidRPr="00A3671D">
              <w:rPr>
                <w:sz w:val="16"/>
                <w:szCs w:val="16"/>
              </w:rPr>
              <w:t>Öğrencilere yaşantısal öğrenmenin uygun adımlarında daha fazla zaman geçirme fırsatı verilebilir. Konuyla ilgili özet metinler kullanılabilir. Performans görevi, Türkiye’de yürütülen ekonomik faaliyetlerle ilgili hazırlanan kısa video, sunu vb. ürünlerin incelenmesi şeklinde düzenlenebilir.</w:t>
            </w:r>
          </w:p>
        </w:tc>
      </w:tr>
    </w:tbl>
    <w:p w14:paraId="52DCDD63" w14:textId="77777777" w:rsidR="004E422D" w:rsidRDefault="004E422D"/>
    <w:p w14:paraId="7E25FFC5" w14:textId="77777777" w:rsidR="004E422D" w:rsidRDefault="004E422D"/>
    <w:tbl>
      <w:tblPr>
        <w:tblW w:w="0" w:type="auto"/>
        <w:tblInd w:w="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Look w:val="04A0" w:firstRow="1" w:lastRow="0" w:firstColumn="1" w:lastColumn="0" w:noHBand="0" w:noVBand="1"/>
      </w:tblPr>
      <w:tblGrid>
        <w:gridCol w:w="5017"/>
        <w:gridCol w:w="5148"/>
      </w:tblGrid>
      <w:tr w:rsidR="004E422D" w14:paraId="63D20A5A" w14:textId="77777777">
        <w:tc>
          <w:tcPr>
            <w:tcW w:w="6300" w:type="dxa"/>
          </w:tcPr>
          <w:p w14:paraId="12D21C7C" w14:textId="77777777" w:rsidR="004E422D" w:rsidRDefault="004E422D"/>
        </w:tc>
        <w:tc>
          <w:tcPr>
            <w:tcW w:w="6300" w:type="dxa"/>
          </w:tcPr>
          <w:p w14:paraId="219B7486" w14:textId="77777777" w:rsidR="004E422D" w:rsidRDefault="00000000">
            <w:pPr>
              <w:jc w:val="center"/>
            </w:pPr>
            <w:r>
              <w:t>UYGUNDUR</w:t>
            </w:r>
          </w:p>
        </w:tc>
      </w:tr>
      <w:tr w:rsidR="004E422D" w14:paraId="7FE05A18" w14:textId="77777777">
        <w:tc>
          <w:tcPr>
            <w:tcW w:w="6300" w:type="dxa"/>
          </w:tcPr>
          <w:p w14:paraId="0BE3F817" w14:textId="77777777" w:rsidR="004E422D" w:rsidRDefault="004E422D"/>
        </w:tc>
        <w:tc>
          <w:tcPr>
            <w:tcW w:w="6300" w:type="dxa"/>
          </w:tcPr>
          <w:p w14:paraId="43B13238" w14:textId="41E8513D" w:rsidR="004E422D" w:rsidRDefault="00706D0D">
            <w:pPr>
              <w:jc w:val="center"/>
            </w:pPr>
            <w:r>
              <w:t>22/09/2025</w:t>
            </w:r>
          </w:p>
        </w:tc>
      </w:tr>
      <w:tr w:rsidR="004E422D" w14:paraId="4DABD624" w14:textId="77777777">
        <w:tc>
          <w:tcPr>
            <w:tcW w:w="6300" w:type="dxa"/>
          </w:tcPr>
          <w:p w14:paraId="5CED3D0F" w14:textId="7F6C3122" w:rsidR="004E422D" w:rsidRDefault="00E4761E">
            <w:pPr>
              <w:jc w:val="center"/>
            </w:pPr>
            <w:r>
              <w:t>………………..</w:t>
            </w:r>
          </w:p>
        </w:tc>
        <w:tc>
          <w:tcPr>
            <w:tcW w:w="6300" w:type="dxa"/>
          </w:tcPr>
          <w:p w14:paraId="144C497C" w14:textId="0F2E383A" w:rsidR="004E422D" w:rsidRDefault="00E4761E">
            <w:pPr>
              <w:jc w:val="center"/>
            </w:pPr>
            <w:r>
              <w:t>………………………</w:t>
            </w:r>
          </w:p>
        </w:tc>
      </w:tr>
      <w:tr w:rsidR="004E422D" w14:paraId="3BD2F689" w14:textId="77777777">
        <w:tc>
          <w:tcPr>
            <w:tcW w:w="6300" w:type="dxa"/>
          </w:tcPr>
          <w:p w14:paraId="5442F07A" w14:textId="77777777" w:rsidR="004E422D" w:rsidRDefault="00000000">
            <w:pPr>
              <w:jc w:val="center"/>
            </w:pPr>
            <w:r>
              <w:rPr>
                <w:b/>
                <w:bCs/>
              </w:rPr>
              <w:t>Ders Öğretmeni</w:t>
            </w:r>
          </w:p>
        </w:tc>
        <w:tc>
          <w:tcPr>
            <w:tcW w:w="6300" w:type="dxa"/>
          </w:tcPr>
          <w:p w14:paraId="27106A83" w14:textId="77777777" w:rsidR="004E422D" w:rsidRDefault="00000000">
            <w:pPr>
              <w:jc w:val="center"/>
            </w:pPr>
            <w:r>
              <w:rPr>
                <w:b/>
                <w:bCs/>
              </w:rPr>
              <w:t>Okul Müdürü</w:t>
            </w:r>
          </w:p>
        </w:tc>
      </w:tr>
    </w:tbl>
    <w:p w14:paraId="2748C288" w14:textId="77777777" w:rsidR="00733A48" w:rsidRDefault="00733A48"/>
    <w:sectPr w:rsidR="00733A48">
      <w:pgSz w:w="11905" w:h="16837"/>
      <w:pgMar w:top="850" w:right="850" w:bottom="15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ova">
    <w:charset w:val="00"/>
    <w:family w:val="swiss"/>
    <w:pitch w:val="variable"/>
    <w:sig w:usb0="0000028F"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A2"/>
    <w:family w:val="swiss"/>
    <w:pitch w:val="variable"/>
    <w:sig w:usb0="E00002EF" w:usb1="4000205B" w:usb2="00000028" w:usb3="00000000" w:csb0="000001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22D"/>
    <w:rsid w:val="000444C0"/>
    <w:rsid w:val="001A5789"/>
    <w:rsid w:val="001F6D58"/>
    <w:rsid w:val="004C294F"/>
    <w:rsid w:val="004E422D"/>
    <w:rsid w:val="00706D0D"/>
    <w:rsid w:val="00733A48"/>
    <w:rsid w:val="00A3671D"/>
    <w:rsid w:val="00A600A9"/>
    <w:rsid w:val="00A90BC2"/>
    <w:rsid w:val="00B2058D"/>
    <w:rsid w:val="00BF4E0C"/>
    <w:rsid w:val="00C418B9"/>
    <w:rsid w:val="00C85956"/>
    <w:rsid w:val="00D03EEB"/>
    <w:rsid w:val="00D06B7D"/>
    <w:rsid w:val="00E476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15072"/>
  <w15:docId w15:val="{B502133E-DF83-42F2-BB3C-19D3E695F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ova" w:eastAsia="Arial Nova" w:hAnsi="Arial Nova" w:cs="Arial Nova"/>
        <w:lang w:val="tr-TR" w:eastAsia="tr-T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paragraph" w:styleId="AralkYok">
    <w:name w:val="No Spacing"/>
    <w:uiPriority w:val="1"/>
    <w:qFormat/>
    <w:rsid w:val="00A600A9"/>
    <w:pPr>
      <w:spacing w:after="0" w:line="240" w:lineRule="auto"/>
    </w:pPr>
  </w:style>
  <w:style w:type="character" w:styleId="Kpr">
    <w:name w:val="Hyperlink"/>
    <w:basedOn w:val="VarsaylanParagrafYazTipi"/>
    <w:uiPriority w:val="99"/>
    <w:unhideWhenUsed/>
    <w:rsid w:val="00706D0D"/>
    <w:rPr>
      <w:color w:val="0000FF" w:themeColor="hyperlink"/>
      <w:u w:val="single"/>
    </w:rPr>
  </w:style>
  <w:style w:type="character" w:styleId="zmlenmeyenBahsetme">
    <w:name w:val="Unresolved Mention"/>
    <w:basedOn w:val="VarsaylanParagrafYazTipi"/>
    <w:uiPriority w:val="99"/>
    <w:semiHidden/>
    <w:unhideWhenUsed/>
    <w:rsid w:val="00706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ymm.meb.gov.tr/cografya-dersi/unite/89?kod=SDB2.3" TargetMode="External"/><Relationship Id="rId13" Type="http://schemas.openxmlformats.org/officeDocument/2006/relationships/hyperlink" Target="https://tymm.meb.gov.tr/cografya-dersi/unite/89?kod=E3.5" TargetMode="External"/><Relationship Id="rId18" Type="http://schemas.openxmlformats.org/officeDocument/2006/relationships/hyperlink" Target="https://tymm.meb.gov.tr/cografya-dersi/unite/89?kod=D19.3" TargetMode="External"/><Relationship Id="rId3" Type="http://schemas.openxmlformats.org/officeDocument/2006/relationships/webSettings" Target="webSettings.xml"/><Relationship Id="rId21" Type="http://schemas.openxmlformats.org/officeDocument/2006/relationships/hyperlink" Target="https://tymm.meb.gov.tr/cografya-dersi/unite/89?kod=SDB1.2" TargetMode="External"/><Relationship Id="rId7" Type="http://schemas.openxmlformats.org/officeDocument/2006/relationships/hyperlink" Target="https://tymm.meb.gov.tr/cografya-dersi/unite/89?kod=SDB2.1" TargetMode="External"/><Relationship Id="rId12" Type="http://schemas.openxmlformats.org/officeDocument/2006/relationships/hyperlink" Target="https://tymm.meb.gov.tr/cografya-dersi/unite/89?kod=D3.3" TargetMode="External"/><Relationship Id="rId17" Type="http://schemas.openxmlformats.org/officeDocument/2006/relationships/hyperlink" Target="https://tymm.meb.gov.tr/cografya-dersi/unite/89?kod=E3.7" TargetMode="External"/><Relationship Id="rId2" Type="http://schemas.openxmlformats.org/officeDocument/2006/relationships/settings" Target="settings.xml"/><Relationship Id="rId16" Type="http://schemas.openxmlformats.org/officeDocument/2006/relationships/hyperlink" Target="https://tymm.meb.gov.tr/cografya-dersi/unite/89?kod=D3.3" TargetMode="External"/><Relationship Id="rId20" Type="http://schemas.openxmlformats.org/officeDocument/2006/relationships/hyperlink" Target="https://tymm.meb.gov.tr/cografya-dersi/unite/89?kod=MAB4" TargetMode="External"/><Relationship Id="rId1" Type="http://schemas.openxmlformats.org/officeDocument/2006/relationships/styles" Target="styles.xml"/><Relationship Id="rId6" Type="http://schemas.openxmlformats.org/officeDocument/2006/relationships/hyperlink" Target="https://tymm.meb.gov.tr/cografya-dersi/unite/89?kod=E3.7" TargetMode="External"/><Relationship Id="rId11" Type="http://schemas.openxmlformats.org/officeDocument/2006/relationships/hyperlink" Target="https://tymm.meb.gov.tr/cografya-dersi/unite/89?kod=OB4&amp;child=OB4.2" TargetMode="External"/><Relationship Id="rId5" Type="http://schemas.openxmlformats.org/officeDocument/2006/relationships/hyperlink" Target="https://tymm.meb.gov.tr/cografya-dersi/unite/89?kod=SBAB11.2" TargetMode="External"/><Relationship Id="rId15" Type="http://schemas.openxmlformats.org/officeDocument/2006/relationships/hyperlink" Target="https://tymm.meb.gov.tr/cografya-dersi/unite/89?kod=OB7&amp;child=OB7.5" TargetMode="External"/><Relationship Id="rId23" Type="http://schemas.openxmlformats.org/officeDocument/2006/relationships/theme" Target="theme/theme1.xml"/><Relationship Id="rId10" Type="http://schemas.openxmlformats.org/officeDocument/2006/relationships/hyperlink" Target="https://tymm.meb.gov.tr/cografya-dersi/unite/89?kod=D11.1" TargetMode="External"/><Relationship Id="rId19" Type="http://schemas.openxmlformats.org/officeDocument/2006/relationships/hyperlink" Target="https://tymm.meb.gov.tr/cografya-dersi/unite/89?kod=E3.7" TargetMode="External"/><Relationship Id="rId4" Type="http://schemas.openxmlformats.org/officeDocument/2006/relationships/hyperlink" Target="https://tymm.meb.gov.tr/cografya-dersi/unite/89?kod=OB3&amp;child=OB3.1" TargetMode="External"/><Relationship Id="rId9" Type="http://schemas.openxmlformats.org/officeDocument/2006/relationships/hyperlink" Target="https://tymm.meb.gov.tr/cografya-dersi/unite/89?kod=SDB3.3" TargetMode="External"/><Relationship Id="rId14" Type="http://schemas.openxmlformats.org/officeDocument/2006/relationships/hyperlink" Target="https://tymm.meb.gov.tr/cografya-dersi/unite/89?kod=SDB2.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1604</Words>
  <Characters>9144</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Mekansal Bilgi Teknolojileri Günlük Plan</vt:lpstr>
    </vt:vector>
  </TitlesOfParts>
  <Manager>cografyahocasi.com</Manager>
  <Company>cografyahocasi.com</Company>
  <LinksUpToDate>false</LinksUpToDate>
  <CharactersWithSpaces>10727</CharactersWithSpaces>
  <SharedDoc>false</SharedDoc>
  <HyperlinkBase>cografyahocasi.com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Ekonomik Faaliyetler ve Etkileri Günlük Plan</dc:title>
  <dc:subject>cografyahocasi.com</dc:subject>
  <dc:creator>H.Abdullah Koyuncu</dc:creator>
  <cp:keywords>Coğrafya Günlük Plan</cp:keywords>
  <dc:description>cografyahocasi.com</dc:description>
  <cp:lastModifiedBy>H.Abdullah Koyuncu</cp:lastModifiedBy>
  <cp:revision>6</cp:revision>
  <dcterms:created xsi:type="dcterms:W3CDTF">2026-02-07T10:51:00Z</dcterms:created>
  <dcterms:modified xsi:type="dcterms:W3CDTF">2026-02-07T10:58:00Z</dcterms:modified>
  <cp:category>cografyahocasi.com</cp:category>
  <cp:contentStatus>cografyahocasi.com</cp:contentStatus>
</cp:coreProperties>
</file>