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1FD52491" w14:textId="77777777" w:rsidR="00B83DD6" w:rsidRDefault="00226B80">
      <w:pPr>
        <w:jc w:val="center"/>
      </w:pPr>
      <w:r>
        <w:rPr>
          <w:b/>
          <w:bCs/>
        </w:rPr>
        <w:t>T.C.</w:t>
      </w:r>
    </w:p>
    <w:p w14:paraId="4EE88779" w14:textId="77777777" w:rsidR="00B83DD6" w:rsidRDefault="00226B80">
      <w:pPr>
        <w:jc w:val="center"/>
      </w:pPr>
      <w:r>
        <w:rPr>
          <w:b/>
          <w:bCs/>
        </w:rPr>
        <w:t>MİLLİ EĞİTİM BAKANLIĞI</w:t>
      </w:r>
    </w:p>
    <w:p w14:paraId="49A1FAA8" w14:textId="2884FE00" w:rsidR="00B83DD6" w:rsidRDefault="00FA23E4">
      <w:pPr>
        <w:jc w:val="center"/>
      </w:pPr>
      <w:r>
        <w:rPr>
          <w:b/>
          <w:bCs/>
        </w:rPr>
        <w:t>…………………………………………………………….</w:t>
      </w:r>
      <w:r w:rsidR="00226B80">
        <w:rPr>
          <w:b/>
          <w:bCs/>
        </w:rPr>
        <w:t xml:space="preserve"> LİSESİ MÜDÜRLÜĞÜ’NE</w:t>
      </w:r>
    </w:p>
    <w:p w14:paraId="6619E6BB" w14:textId="77777777" w:rsidR="00B83DD6" w:rsidRDefault="00B83DD6"/>
    <w:p w14:paraId="0AB57CC3" w14:textId="79D86B08" w:rsidR="00B83DD6" w:rsidRDefault="00226B80">
      <w:pPr>
        <w:jc w:val="both"/>
      </w:pPr>
      <w:r>
        <w:t xml:space="preserve">           2024-2025 Eğitim öğretim yılı Coğrafya dersi sene sonu zümre toplantısı 23.06.2025 tarihi saat 12:30 itibari ile Zümre Başkanı </w:t>
      </w:r>
      <w:r w:rsidR="00FA23E4">
        <w:t>...................</w:t>
      </w:r>
      <w:r>
        <w:t xml:space="preserve"> başkanlığında öğretmenler odasında toplanacaktır. Gündem maddeleri ve toplantıya katılacaklar aşağıda belirtilmiştir. Gereğini bilgilerinize arz ederim.</w:t>
      </w:r>
    </w:p>
    <w:p w14:paraId="6F7FFCBC" w14:textId="77777777" w:rsidR="00B83DD6" w:rsidRDefault="00B83DD6"/>
    <w:p w14:paraId="1C0FA578" w14:textId="77777777" w:rsidR="00B83DD6" w:rsidRDefault="00B83DD6"/>
    <w:p w14:paraId="1F4BB919" w14:textId="77777777" w:rsidR="00B83DD6" w:rsidRDefault="00B83DD6"/>
    <w:tbl>
      <w:tblPr>
        <w:tblW w:w="0" w:type="auto"/>
        <w:tblInd w:w="10" w:type="dxa"/>
        <w:tblCellMar>
          <w:left w:w="10" w:type="dxa"/>
          <w:right w:w="10" w:type="dxa"/>
        </w:tblCellMar>
        <w:tblLook w:val="04A0" w:firstRow="1" w:lastRow="0" w:firstColumn="1" w:lastColumn="0" w:noHBand="0" w:noVBand="1"/>
      </w:tblPr>
      <w:tblGrid>
        <w:gridCol w:w="5121"/>
        <w:gridCol w:w="3940"/>
      </w:tblGrid>
      <w:tr w:rsidR="00B83DD6" w14:paraId="1C1C0FAE" w14:textId="77777777">
        <w:tc>
          <w:tcPr>
            <w:tcW w:w="7000" w:type="dxa"/>
          </w:tcPr>
          <w:p w14:paraId="3708B904" w14:textId="77777777" w:rsidR="00B83DD6" w:rsidRDefault="00B83DD6"/>
        </w:tc>
        <w:tc>
          <w:tcPr>
            <w:tcW w:w="5000" w:type="dxa"/>
          </w:tcPr>
          <w:p w14:paraId="64AEAC7C" w14:textId="4E891271" w:rsidR="00B83DD6" w:rsidRDefault="00FA23E4">
            <w:pPr>
              <w:jc w:val="center"/>
            </w:pPr>
            <w:r>
              <w:t>...................</w:t>
            </w:r>
          </w:p>
        </w:tc>
      </w:tr>
      <w:tr w:rsidR="00B83DD6" w14:paraId="42B0FD98" w14:textId="77777777">
        <w:tc>
          <w:tcPr>
            <w:tcW w:w="7000" w:type="dxa"/>
          </w:tcPr>
          <w:p w14:paraId="7B9238A2" w14:textId="77777777" w:rsidR="00B83DD6" w:rsidRDefault="00B83DD6"/>
        </w:tc>
        <w:tc>
          <w:tcPr>
            <w:tcW w:w="5000" w:type="dxa"/>
          </w:tcPr>
          <w:p w14:paraId="3393A86C" w14:textId="1C02AE35" w:rsidR="00B83DD6" w:rsidRDefault="00D02F43">
            <w:pPr>
              <w:jc w:val="center"/>
            </w:pPr>
            <w:r>
              <w:rPr>
                <w:b/>
                <w:bCs/>
              </w:rPr>
              <w:t xml:space="preserve">Coğrafya </w:t>
            </w:r>
            <w:r w:rsidR="00226B80">
              <w:rPr>
                <w:b/>
                <w:bCs/>
              </w:rPr>
              <w:t>Zümre Başkanı</w:t>
            </w:r>
          </w:p>
        </w:tc>
      </w:tr>
    </w:tbl>
    <w:p w14:paraId="1AFD7934" w14:textId="77777777" w:rsidR="00B83DD6" w:rsidRDefault="00B83DD6"/>
    <w:p w14:paraId="091F7039" w14:textId="77777777" w:rsidR="00B83DD6" w:rsidRDefault="00B83DD6"/>
    <w:p w14:paraId="1620F441" w14:textId="77777777" w:rsidR="00B83DD6" w:rsidRDefault="00B83DD6"/>
    <w:p w14:paraId="09472846" w14:textId="77777777" w:rsidR="00B83DD6" w:rsidRDefault="00226B80">
      <w:pPr>
        <w:jc w:val="center"/>
      </w:pPr>
      <w:r>
        <w:rPr>
          <w:b/>
          <w:bCs/>
        </w:rPr>
        <w:t>GÜNDEM MADDELERİ</w:t>
      </w:r>
    </w:p>
    <w:p w14:paraId="09E0C3EC" w14:textId="77777777" w:rsidR="00B83DD6" w:rsidRDefault="00B83DD6"/>
    <w:p w14:paraId="0EC8FAF2" w14:textId="77777777" w:rsidR="00B83DD6" w:rsidRDefault="00B83DD6"/>
    <w:p w14:paraId="4F4FD0F5" w14:textId="2DE1F1E2" w:rsidR="00B83DD6" w:rsidRDefault="00226B80">
      <w:pPr>
        <w:numPr>
          <w:ilvl w:val="0"/>
          <w:numId w:val="2"/>
        </w:numPr>
        <w:jc w:val="both"/>
      </w:pPr>
      <w:r>
        <w:t>Açılış ve yoklama</w:t>
      </w:r>
      <w:r w:rsidR="00D02F43">
        <w:t>,</w:t>
      </w:r>
    </w:p>
    <w:p w14:paraId="441025F0" w14:textId="500941A5" w:rsidR="00B83DD6" w:rsidRDefault="00226B80">
      <w:pPr>
        <w:numPr>
          <w:ilvl w:val="0"/>
          <w:numId w:val="2"/>
        </w:numPr>
        <w:jc w:val="both"/>
      </w:pPr>
      <w:r>
        <w:t>Bir önceki toplantıda alınan kararların gözden geçirilmesi</w:t>
      </w:r>
      <w:r w:rsidR="00D02F43">
        <w:t>,</w:t>
      </w:r>
    </w:p>
    <w:p w14:paraId="3A8C4759" w14:textId="0E2828EB" w:rsidR="00B83DD6" w:rsidRDefault="00226B80">
      <w:pPr>
        <w:numPr>
          <w:ilvl w:val="0"/>
          <w:numId w:val="2"/>
        </w:numPr>
        <w:jc w:val="both"/>
      </w:pPr>
      <w:r>
        <w:t xml:space="preserve">Türkiye Yüzyılı Maarif </w:t>
      </w:r>
      <w:proofErr w:type="spellStart"/>
      <w:r>
        <w:t>Modeli'nin</w:t>
      </w:r>
      <w:proofErr w:type="spellEnd"/>
      <w:r>
        <w:t xml:space="preserve"> değerlendirilmesi ve Coğrafya dersine katkılarının görüşülmesi</w:t>
      </w:r>
      <w:r w:rsidR="00D02F43">
        <w:t>,</w:t>
      </w:r>
    </w:p>
    <w:p w14:paraId="3299EF09" w14:textId="35B667E9" w:rsidR="00B83DD6" w:rsidRDefault="00226B80">
      <w:pPr>
        <w:numPr>
          <w:ilvl w:val="0"/>
          <w:numId w:val="2"/>
        </w:numPr>
        <w:jc w:val="both"/>
      </w:pPr>
      <w:r>
        <w:t>2024-2025 Planlamaların; eğitim ve öğretimle ilgili mevzuatların, okulun kuruluş amacı ve ilgili alanın öğretim programına uygun işlenme durumu</w:t>
      </w:r>
      <w:r w:rsidR="00D02F43">
        <w:t>,</w:t>
      </w:r>
    </w:p>
    <w:p w14:paraId="5673ED9B" w14:textId="31BD1363" w:rsidR="00B83DD6" w:rsidRDefault="00226B80">
      <w:pPr>
        <w:numPr>
          <w:ilvl w:val="0"/>
          <w:numId w:val="2"/>
        </w:numPr>
        <w:jc w:val="both"/>
      </w:pPr>
      <w:r>
        <w:t>Zümre öğretmenleri arasındaki ders ziyaretlerinin verimliliği</w:t>
      </w:r>
      <w:r w:rsidR="00D02F43">
        <w:t>,</w:t>
      </w:r>
    </w:p>
    <w:p w14:paraId="386F3C22" w14:textId="77777777" w:rsidR="00B83DD6" w:rsidRDefault="00226B80">
      <w:pPr>
        <w:numPr>
          <w:ilvl w:val="0"/>
          <w:numId w:val="2"/>
        </w:numPr>
        <w:jc w:val="both"/>
      </w:pPr>
      <w:r>
        <w:t>Eğitim ve öğretim programlarının uygulanışında karşılaşılan sorunlar ve çözüm önerileri</w:t>
      </w:r>
    </w:p>
    <w:p w14:paraId="1E62C29D" w14:textId="77777777" w:rsidR="00B83DD6" w:rsidRDefault="00226B80">
      <w:pPr>
        <w:numPr>
          <w:ilvl w:val="0"/>
          <w:numId w:val="2"/>
        </w:numPr>
        <w:jc w:val="both"/>
      </w:pPr>
      <w:r>
        <w:t>Öğrencilerin genel başarı durumlarının değerlendirilmesi,</w:t>
      </w:r>
    </w:p>
    <w:p w14:paraId="5FCC443C" w14:textId="497D6AEB" w:rsidR="00D02F43" w:rsidRDefault="00226B80" w:rsidP="00D02F43">
      <w:pPr>
        <w:numPr>
          <w:ilvl w:val="0"/>
          <w:numId w:val="2"/>
        </w:numPr>
        <w:jc w:val="both"/>
      </w:pPr>
      <w:r>
        <w:t>Gelecek eğitim-öğretim yılı Coğrafya dersinin daha verimli olm</w:t>
      </w:r>
      <w:r w:rsidR="00D02F43">
        <w:t>asına yönelik görüş ve öneriler,</w:t>
      </w:r>
    </w:p>
    <w:p w14:paraId="5D8F75E5" w14:textId="6B7B95E8" w:rsidR="00B83DD6" w:rsidRDefault="00226B80">
      <w:pPr>
        <w:numPr>
          <w:ilvl w:val="0"/>
          <w:numId w:val="2"/>
        </w:numPr>
        <w:jc w:val="both"/>
      </w:pPr>
      <w:r>
        <w:t>Öğretim alanı ile ilgili akademik ve bilimsel çalışmaların izlenmesinin, teknolojik gelişmelerin takip edilmesinin, uygulamalara yansıtılmasının verimliliğe etkisi</w:t>
      </w:r>
      <w:r w:rsidR="00D02F43">
        <w:t>,</w:t>
      </w:r>
    </w:p>
    <w:p w14:paraId="63AAB685" w14:textId="7F32CBA1" w:rsidR="00B83DD6" w:rsidRDefault="00226B80">
      <w:pPr>
        <w:numPr>
          <w:ilvl w:val="0"/>
          <w:numId w:val="2"/>
        </w:numPr>
        <w:jc w:val="both"/>
      </w:pPr>
      <w:r>
        <w:t>Coğrafya dersinin müfredat konularının doğru zamanda bitirilmesi durumu</w:t>
      </w:r>
      <w:r w:rsidR="00D02F43">
        <w:t>,</w:t>
      </w:r>
    </w:p>
    <w:p w14:paraId="2728EE79" w14:textId="5ABAE47C" w:rsidR="00B83DD6" w:rsidRDefault="00226B80">
      <w:pPr>
        <w:numPr>
          <w:ilvl w:val="0"/>
          <w:numId w:val="2"/>
        </w:numPr>
        <w:jc w:val="both"/>
      </w:pPr>
      <w:r>
        <w:t>Okul aile iş birliği ve veli toplantıların değerlendirilmesi</w:t>
      </w:r>
      <w:r w:rsidR="00D02F43">
        <w:t>,</w:t>
      </w:r>
    </w:p>
    <w:p w14:paraId="68516FD9" w14:textId="06D358EE" w:rsidR="00B83DD6" w:rsidRDefault="00226B80">
      <w:pPr>
        <w:numPr>
          <w:ilvl w:val="0"/>
          <w:numId w:val="2"/>
        </w:numPr>
        <w:jc w:val="both"/>
      </w:pPr>
      <w:r>
        <w:t>Atatürk ilke ve inkılâplarının derslere uygulanması ile</w:t>
      </w:r>
      <w:r w:rsidR="00D02F43">
        <w:t xml:space="preserve"> ilgili genel bir değerlendirme,</w:t>
      </w:r>
    </w:p>
    <w:p w14:paraId="173CB426" w14:textId="75074D18" w:rsidR="00B83DD6" w:rsidRDefault="00226B80">
      <w:pPr>
        <w:numPr>
          <w:ilvl w:val="0"/>
          <w:numId w:val="2"/>
        </w:numPr>
        <w:jc w:val="both"/>
      </w:pPr>
      <w:r>
        <w:t>Eğitim ve öğretim süreçlerinin disiplinler arası bir yaklaşımla işlenmesinin değerlendirilmesi</w:t>
      </w:r>
      <w:r w:rsidR="00D02F43">
        <w:t>,</w:t>
      </w:r>
    </w:p>
    <w:p w14:paraId="0ED7C0E4" w14:textId="3425791F" w:rsidR="00B83DD6" w:rsidRDefault="00226B80">
      <w:pPr>
        <w:numPr>
          <w:ilvl w:val="0"/>
          <w:numId w:val="2"/>
        </w:numPr>
        <w:jc w:val="both"/>
      </w:pPr>
      <w:r>
        <w:t>İş sağlığı ve güvenliği tedbirlerinin değerlendirilmesi</w:t>
      </w:r>
      <w:r w:rsidR="00D02F43">
        <w:t>,</w:t>
      </w:r>
    </w:p>
    <w:p w14:paraId="060FAF51" w14:textId="1CA46737" w:rsidR="00B83DD6" w:rsidRDefault="00226B80">
      <w:pPr>
        <w:numPr>
          <w:ilvl w:val="0"/>
          <w:numId w:val="2"/>
        </w:numPr>
        <w:jc w:val="both"/>
      </w:pPr>
      <w:r>
        <w:t>Sosyal sorumluluk faaliyetlerinin değerlendirilmesi</w:t>
      </w:r>
      <w:r w:rsidR="00D02F43">
        <w:t>.</w:t>
      </w:r>
    </w:p>
    <w:p w14:paraId="22C56AA7" w14:textId="77777777" w:rsidR="00B83DD6" w:rsidRDefault="00226B80">
      <w:pPr>
        <w:numPr>
          <w:ilvl w:val="0"/>
          <w:numId w:val="2"/>
        </w:numPr>
        <w:jc w:val="both"/>
      </w:pPr>
      <w:r>
        <w:t>Dilek, temenniler ve kapanış.</w:t>
      </w:r>
    </w:p>
    <w:p w14:paraId="0A99534D" w14:textId="77777777" w:rsidR="00B83DD6" w:rsidRDefault="00B83DD6"/>
    <w:p w14:paraId="7D24E723" w14:textId="5FFDBEC9" w:rsidR="00B83DD6" w:rsidRDefault="00B83DD6"/>
    <w:p w14:paraId="0BC41EFB" w14:textId="77777777" w:rsidR="00B83DD6" w:rsidRDefault="00B83DD6"/>
    <w:p w14:paraId="7DE540FF" w14:textId="123FED3C" w:rsidR="00B83DD6" w:rsidRPr="00226B80" w:rsidRDefault="00226B80">
      <w:pPr>
        <w:jc w:val="center"/>
        <w:rPr>
          <w:b/>
        </w:rPr>
      </w:pPr>
      <w:r w:rsidRPr="00226B80">
        <w:rPr>
          <w:b/>
        </w:rPr>
        <w:t>O</w:t>
      </w:r>
      <w:r w:rsidR="00D02F43" w:rsidRPr="00226B80">
        <w:rPr>
          <w:b/>
        </w:rPr>
        <w:t xml:space="preserve"> </w:t>
      </w:r>
      <w:r w:rsidRPr="00226B80">
        <w:rPr>
          <w:b/>
        </w:rPr>
        <w:t>L</w:t>
      </w:r>
      <w:r w:rsidR="00D02F43" w:rsidRPr="00226B80">
        <w:rPr>
          <w:b/>
        </w:rPr>
        <w:t xml:space="preserve"> </w:t>
      </w:r>
      <w:r w:rsidRPr="00226B80">
        <w:rPr>
          <w:b/>
        </w:rPr>
        <w:t>U</w:t>
      </w:r>
      <w:r w:rsidR="00D02F43" w:rsidRPr="00226B80">
        <w:rPr>
          <w:b/>
        </w:rPr>
        <w:t xml:space="preserve"> </w:t>
      </w:r>
      <w:r w:rsidRPr="00226B80">
        <w:rPr>
          <w:b/>
        </w:rPr>
        <w:t>R</w:t>
      </w:r>
    </w:p>
    <w:p w14:paraId="5EFB7138" w14:textId="248D1484" w:rsidR="00B83DD6" w:rsidRDefault="00226B80">
      <w:pPr>
        <w:jc w:val="center"/>
        <w:rPr>
          <w:b/>
        </w:rPr>
      </w:pPr>
      <w:r w:rsidRPr="00226B80">
        <w:rPr>
          <w:b/>
        </w:rPr>
        <w:t>23.06.2025</w:t>
      </w:r>
    </w:p>
    <w:p w14:paraId="5358CA38" w14:textId="77777777" w:rsidR="00226B80" w:rsidRPr="00226B80" w:rsidRDefault="00226B80">
      <w:pPr>
        <w:jc w:val="center"/>
        <w:rPr>
          <w:b/>
        </w:rPr>
      </w:pPr>
    </w:p>
    <w:p w14:paraId="6F335179" w14:textId="40AAF9F2" w:rsidR="00B83DD6" w:rsidRPr="00226B80" w:rsidRDefault="00FA23E4">
      <w:pPr>
        <w:jc w:val="center"/>
        <w:rPr>
          <w:b/>
        </w:rPr>
      </w:pPr>
      <w:r>
        <w:rPr>
          <w:b/>
        </w:rPr>
        <w:t>...................</w:t>
      </w:r>
    </w:p>
    <w:p w14:paraId="1EC990E3" w14:textId="77777777" w:rsidR="00B83DD6" w:rsidRPr="00226B80" w:rsidRDefault="00226B80">
      <w:pPr>
        <w:jc w:val="center"/>
        <w:rPr>
          <w:b/>
        </w:rPr>
      </w:pPr>
      <w:r w:rsidRPr="00226B80">
        <w:rPr>
          <w:b/>
          <w:bCs/>
        </w:rPr>
        <w:t>Okul Müdürü</w:t>
      </w:r>
    </w:p>
    <w:p w14:paraId="35C806BE" w14:textId="77777777" w:rsidR="00B83DD6" w:rsidRDefault="00B83DD6">
      <w:pPr>
        <w:sectPr w:rsidR="00B83DD6" w:rsidSect="00D02F43">
          <w:pgSz w:w="11905" w:h="16837"/>
          <w:pgMar w:top="1417" w:right="1417" w:bottom="1417" w:left="1417" w:header="720" w:footer="720" w:gutter="0"/>
          <w:cols w:space="720"/>
          <w:docGrid w:linePitch="299"/>
        </w:sectPr>
      </w:pPr>
    </w:p>
    <w:p w14:paraId="55B77C4A" w14:textId="1882A273" w:rsidR="00B83DD6" w:rsidRDefault="00FA23E4">
      <w:pPr>
        <w:jc w:val="center"/>
      </w:pPr>
      <w:r>
        <w:rPr>
          <w:b/>
          <w:bCs/>
        </w:rPr>
        <w:lastRenderedPageBreak/>
        <w:t>………………………………………………………</w:t>
      </w:r>
      <w:r w:rsidR="00226B80">
        <w:rPr>
          <w:b/>
          <w:bCs/>
        </w:rPr>
        <w:t xml:space="preserve"> LİSESİ</w:t>
      </w:r>
    </w:p>
    <w:p w14:paraId="7B2817D8" w14:textId="77777777" w:rsidR="00B83DD6" w:rsidRDefault="00226B80">
      <w:pPr>
        <w:jc w:val="center"/>
      </w:pPr>
      <w:r>
        <w:rPr>
          <w:b/>
          <w:bCs/>
        </w:rPr>
        <w:t>2024-2025 EĞİTİM-ÖĞRETİM YILI</w:t>
      </w:r>
    </w:p>
    <w:p w14:paraId="4C27A810" w14:textId="77777777" w:rsidR="00B83DD6" w:rsidRDefault="00226B80">
      <w:pPr>
        <w:jc w:val="center"/>
      </w:pPr>
      <w:r>
        <w:rPr>
          <w:b/>
          <w:bCs/>
        </w:rPr>
        <w:t>COĞRAFYA DERSİ SENE SONU ZÜMRE TOPLANTI TUTANAĞI</w:t>
      </w:r>
    </w:p>
    <w:p w14:paraId="28674B8D" w14:textId="77777777" w:rsidR="00B83DD6" w:rsidRDefault="00B83DD6"/>
    <w:p w14:paraId="1DCA1C9E" w14:textId="77777777" w:rsidR="00B83DD6" w:rsidRDefault="00B83DD6"/>
    <w:p w14:paraId="6DB89C4F" w14:textId="77777777" w:rsidR="00B83DD6" w:rsidRDefault="00B83DD6"/>
    <w:tbl>
      <w:tblPr>
        <w:tblW w:w="5000" w:type="pct"/>
        <w:tblInd w:w="50" w:type="dxa"/>
        <w:tblBorders>
          <w:top w:val="single" w:sz="5" w:space="0" w:color="auto"/>
          <w:left w:val="single" w:sz="5" w:space="0" w:color="auto"/>
          <w:bottom w:val="single" w:sz="5" w:space="0" w:color="auto"/>
          <w:right w:val="single" w:sz="5" w:space="0" w:color="auto"/>
          <w:insideH w:val="single" w:sz="5" w:space="0" w:color="auto"/>
          <w:insideV w:val="single" w:sz="5" w:space="0" w:color="auto"/>
        </w:tblBorders>
        <w:tblCellMar>
          <w:left w:w="50" w:type="dxa"/>
          <w:right w:w="10" w:type="dxa"/>
        </w:tblCellMar>
        <w:tblLook w:val="04A0" w:firstRow="1" w:lastRow="0" w:firstColumn="1" w:lastColumn="0" w:noHBand="0" w:noVBand="1"/>
      </w:tblPr>
      <w:tblGrid>
        <w:gridCol w:w="3112"/>
        <w:gridCol w:w="5947"/>
      </w:tblGrid>
      <w:tr w:rsidR="00B83DD6" w14:paraId="6CDF85BE" w14:textId="77777777">
        <w:trPr>
          <w:trHeight w:val="450"/>
        </w:trPr>
        <w:tc>
          <w:tcPr>
            <w:tcW w:w="4000" w:type="dxa"/>
            <w:vAlign w:val="center"/>
          </w:tcPr>
          <w:p w14:paraId="5E516467" w14:textId="77777777" w:rsidR="00B83DD6" w:rsidRDefault="00226B80">
            <w:r>
              <w:t>Toplantı No</w:t>
            </w:r>
          </w:p>
        </w:tc>
        <w:tc>
          <w:tcPr>
            <w:tcW w:w="8000" w:type="dxa"/>
            <w:vAlign w:val="center"/>
          </w:tcPr>
          <w:p w14:paraId="7385BE39" w14:textId="6DC86437" w:rsidR="00B83DD6" w:rsidRDefault="00D02F43">
            <w:r>
              <w:rPr>
                <w:b/>
                <w:bCs/>
              </w:rPr>
              <w:t xml:space="preserve"> : 3</w:t>
            </w:r>
          </w:p>
        </w:tc>
      </w:tr>
      <w:tr w:rsidR="00B83DD6" w14:paraId="6CF11D97" w14:textId="77777777">
        <w:trPr>
          <w:trHeight w:val="450"/>
        </w:trPr>
        <w:tc>
          <w:tcPr>
            <w:tcW w:w="4000" w:type="dxa"/>
            <w:vAlign w:val="center"/>
          </w:tcPr>
          <w:p w14:paraId="561ABFBC" w14:textId="77777777" w:rsidR="00B83DD6" w:rsidRDefault="00226B80">
            <w:r>
              <w:t>Toplantının Öğretim Yılı</w:t>
            </w:r>
          </w:p>
        </w:tc>
        <w:tc>
          <w:tcPr>
            <w:tcW w:w="8000" w:type="dxa"/>
            <w:vAlign w:val="center"/>
          </w:tcPr>
          <w:p w14:paraId="5B3A76EC" w14:textId="77777777" w:rsidR="00B83DD6" w:rsidRDefault="00226B80">
            <w:r>
              <w:rPr>
                <w:b/>
                <w:bCs/>
              </w:rPr>
              <w:t xml:space="preserve"> : 2024-2025</w:t>
            </w:r>
          </w:p>
        </w:tc>
      </w:tr>
      <w:tr w:rsidR="00B83DD6" w14:paraId="5CCEE51D" w14:textId="77777777">
        <w:trPr>
          <w:trHeight w:val="450"/>
        </w:trPr>
        <w:tc>
          <w:tcPr>
            <w:tcW w:w="4000" w:type="dxa"/>
            <w:vAlign w:val="center"/>
          </w:tcPr>
          <w:p w14:paraId="79090C3C" w14:textId="77777777" w:rsidR="00B83DD6" w:rsidRDefault="00226B80">
            <w:r>
              <w:t>Toplantının Dönem</w:t>
            </w:r>
          </w:p>
        </w:tc>
        <w:tc>
          <w:tcPr>
            <w:tcW w:w="8000" w:type="dxa"/>
            <w:vAlign w:val="center"/>
          </w:tcPr>
          <w:p w14:paraId="6B2746AA" w14:textId="77777777" w:rsidR="00B83DD6" w:rsidRDefault="00226B80">
            <w:r>
              <w:rPr>
                <w:b/>
                <w:bCs/>
              </w:rPr>
              <w:t xml:space="preserve"> : 2. Dönem</w:t>
            </w:r>
          </w:p>
        </w:tc>
      </w:tr>
      <w:tr w:rsidR="00B83DD6" w14:paraId="74247596" w14:textId="77777777">
        <w:trPr>
          <w:trHeight w:val="450"/>
        </w:trPr>
        <w:tc>
          <w:tcPr>
            <w:tcW w:w="4000" w:type="dxa"/>
            <w:vAlign w:val="center"/>
          </w:tcPr>
          <w:p w14:paraId="08385F08" w14:textId="77777777" w:rsidR="00B83DD6" w:rsidRDefault="00226B80">
            <w:r>
              <w:t>Toplantının Tarihi ve yeri</w:t>
            </w:r>
          </w:p>
        </w:tc>
        <w:tc>
          <w:tcPr>
            <w:tcW w:w="8000" w:type="dxa"/>
            <w:vAlign w:val="center"/>
          </w:tcPr>
          <w:p w14:paraId="75A2730B" w14:textId="77777777" w:rsidR="00B83DD6" w:rsidRDefault="00226B80">
            <w:r>
              <w:rPr>
                <w:b/>
                <w:bCs/>
              </w:rPr>
              <w:t xml:space="preserve"> : 23.06.2025- 12:30- Öğretmenler Odası</w:t>
            </w:r>
          </w:p>
        </w:tc>
      </w:tr>
      <w:tr w:rsidR="00B83DD6" w14:paraId="54E89611" w14:textId="77777777">
        <w:trPr>
          <w:trHeight w:val="450"/>
        </w:trPr>
        <w:tc>
          <w:tcPr>
            <w:tcW w:w="4000" w:type="dxa"/>
            <w:vAlign w:val="center"/>
          </w:tcPr>
          <w:p w14:paraId="35C000CA" w14:textId="77777777" w:rsidR="00B83DD6" w:rsidRDefault="00226B80">
            <w:r>
              <w:t>Toplantının Başkanı</w:t>
            </w:r>
          </w:p>
        </w:tc>
        <w:tc>
          <w:tcPr>
            <w:tcW w:w="8000" w:type="dxa"/>
            <w:vAlign w:val="center"/>
          </w:tcPr>
          <w:p w14:paraId="21EB249E" w14:textId="501E48C9" w:rsidR="00B83DD6" w:rsidRDefault="00D02F43">
            <w:r>
              <w:rPr>
                <w:b/>
                <w:bCs/>
              </w:rPr>
              <w:t xml:space="preserve"> : </w:t>
            </w:r>
            <w:r w:rsidR="00FA23E4">
              <w:rPr>
                <w:b/>
                <w:bCs/>
              </w:rPr>
              <w:t>...................</w:t>
            </w:r>
            <w:r>
              <w:rPr>
                <w:b/>
                <w:bCs/>
              </w:rPr>
              <w:t xml:space="preserve"> (Müdür Yardımcısı)</w:t>
            </w:r>
          </w:p>
        </w:tc>
      </w:tr>
      <w:tr w:rsidR="00B83DD6" w14:paraId="23B54DCD" w14:textId="77777777">
        <w:trPr>
          <w:trHeight w:val="450"/>
        </w:trPr>
        <w:tc>
          <w:tcPr>
            <w:tcW w:w="4000" w:type="dxa"/>
            <w:vAlign w:val="center"/>
          </w:tcPr>
          <w:p w14:paraId="79D1EDC1" w14:textId="77777777" w:rsidR="00B83DD6" w:rsidRDefault="00226B80">
            <w:r>
              <w:t>Toplantıya Katılanlar</w:t>
            </w:r>
          </w:p>
        </w:tc>
        <w:tc>
          <w:tcPr>
            <w:tcW w:w="8000" w:type="dxa"/>
            <w:vAlign w:val="center"/>
          </w:tcPr>
          <w:p w14:paraId="059AEE51" w14:textId="665F8C76" w:rsidR="00B83DD6" w:rsidRDefault="00D02F43">
            <w:r>
              <w:rPr>
                <w:b/>
                <w:bCs/>
              </w:rPr>
              <w:t xml:space="preserve"> : </w:t>
            </w:r>
            <w:r w:rsidR="00FA23E4">
              <w:rPr>
                <w:b/>
                <w:bCs/>
              </w:rPr>
              <w:t>...................</w:t>
            </w:r>
            <w:r>
              <w:rPr>
                <w:b/>
                <w:bCs/>
              </w:rPr>
              <w:t xml:space="preserve">, </w:t>
            </w:r>
            <w:r w:rsidR="00FA23E4">
              <w:rPr>
                <w:b/>
                <w:bCs/>
              </w:rPr>
              <w:t>...................</w:t>
            </w:r>
            <w:r w:rsidR="00226B80">
              <w:rPr>
                <w:b/>
                <w:bCs/>
              </w:rPr>
              <w:t xml:space="preserve">, </w:t>
            </w:r>
            <w:r w:rsidR="00FA23E4">
              <w:rPr>
                <w:b/>
                <w:bCs/>
              </w:rPr>
              <w:t>...................</w:t>
            </w:r>
            <w:r>
              <w:rPr>
                <w:b/>
                <w:bCs/>
              </w:rPr>
              <w:t xml:space="preserve">, </w:t>
            </w:r>
            <w:r w:rsidR="00FA23E4">
              <w:rPr>
                <w:b/>
                <w:bCs/>
              </w:rPr>
              <w:t>...................</w:t>
            </w:r>
          </w:p>
        </w:tc>
      </w:tr>
    </w:tbl>
    <w:p w14:paraId="7D768A09" w14:textId="77777777" w:rsidR="00B83DD6" w:rsidRDefault="00B83DD6"/>
    <w:p w14:paraId="479A6FEF" w14:textId="77777777" w:rsidR="00B83DD6" w:rsidRDefault="00B83DD6"/>
    <w:p w14:paraId="0AC4F6A0" w14:textId="77777777" w:rsidR="00B83DD6" w:rsidRDefault="00B83DD6"/>
    <w:p w14:paraId="41360096" w14:textId="77777777" w:rsidR="00B83DD6" w:rsidRDefault="00226B80">
      <w:pPr>
        <w:jc w:val="center"/>
      </w:pPr>
      <w:r>
        <w:rPr>
          <w:b/>
          <w:bCs/>
        </w:rPr>
        <w:t>GÜNDEM MADDELERİ</w:t>
      </w:r>
    </w:p>
    <w:p w14:paraId="4FC157A1" w14:textId="77777777" w:rsidR="00B83DD6" w:rsidRDefault="00B83DD6"/>
    <w:p w14:paraId="474B8CDC" w14:textId="77777777" w:rsidR="00B83DD6" w:rsidRDefault="00B83DD6"/>
    <w:p w14:paraId="3867B7CD" w14:textId="2C79C00E" w:rsidR="00B83DD6" w:rsidRDefault="00226B80">
      <w:pPr>
        <w:numPr>
          <w:ilvl w:val="0"/>
          <w:numId w:val="3"/>
        </w:numPr>
        <w:jc w:val="both"/>
      </w:pPr>
      <w:r>
        <w:t>Açılış ve yoklama</w:t>
      </w:r>
      <w:r w:rsidR="00D02F43">
        <w:t>,</w:t>
      </w:r>
    </w:p>
    <w:p w14:paraId="7E03122E" w14:textId="55C9A5D0" w:rsidR="00B83DD6" w:rsidRDefault="00226B80">
      <w:pPr>
        <w:numPr>
          <w:ilvl w:val="0"/>
          <w:numId w:val="3"/>
        </w:numPr>
        <w:jc w:val="both"/>
      </w:pPr>
      <w:r>
        <w:t>Bir önceki toplantıda alınan kararların gözden geçirilmesi</w:t>
      </w:r>
      <w:r w:rsidR="00D02F43">
        <w:t>,</w:t>
      </w:r>
    </w:p>
    <w:p w14:paraId="56DD5F54" w14:textId="33EAF667" w:rsidR="00B83DD6" w:rsidRDefault="00226B80">
      <w:pPr>
        <w:numPr>
          <w:ilvl w:val="0"/>
          <w:numId w:val="3"/>
        </w:numPr>
        <w:jc w:val="both"/>
      </w:pPr>
      <w:r>
        <w:t xml:space="preserve">Türkiye Yüzyılı Maarif </w:t>
      </w:r>
      <w:proofErr w:type="spellStart"/>
      <w:r>
        <w:t>Modeli'nin</w:t>
      </w:r>
      <w:proofErr w:type="spellEnd"/>
      <w:r>
        <w:t xml:space="preserve"> değerlendirilmesi ve Coğrafya dersine katkılarının görüşülmesi</w:t>
      </w:r>
      <w:r w:rsidR="00D02F43">
        <w:t>,</w:t>
      </w:r>
    </w:p>
    <w:p w14:paraId="059EF3A9" w14:textId="57FB9F17" w:rsidR="00B83DD6" w:rsidRDefault="00226B80">
      <w:pPr>
        <w:numPr>
          <w:ilvl w:val="0"/>
          <w:numId w:val="3"/>
        </w:numPr>
        <w:jc w:val="both"/>
      </w:pPr>
      <w:r>
        <w:t>2024-2025 Planlamaların; eğitim ve öğretimle ilgili mevzuatların, okulun kuruluş amacı ve ilgili alanın öğretim programına uygun işlenme durumu</w:t>
      </w:r>
      <w:r w:rsidR="00D02F43">
        <w:t>,</w:t>
      </w:r>
    </w:p>
    <w:p w14:paraId="3DF63B37" w14:textId="6B130EBE" w:rsidR="00B83DD6" w:rsidRDefault="00226B80">
      <w:pPr>
        <w:numPr>
          <w:ilvl w:val="0"/>
          <w:numId w:val="3"/>
        </w:numPr>
        <w:jc w:val="both"/>
      </w:pPr>
      <w:r>
        <w:t>Zümre öğretmenleri arasındaki ders ziyaretlerinin verimliliği</w:t>
      </w:r>
      <w:r w:rsidR="00D02F43">
        <w:t>,</w:t>
      </w:r>
    </w:p>
    <w:p w14:paraId="2A4A75E3" w14:textId="5529839C" w:rsidR="00B83DD6" w:rsidRDefault="00226B80">
      <w:pPr>
        <w:numPr>
          <w:ilvl w:val="0"/>
          <w:numId w:val="3"/>
        </w:numPr>
        <w:jc w:val="both"/>
      </w:pPr>
      <w:r>
        <w:t>Eğitim ve öğretim programlarının uygulanışında karşılaşılan sorunlar ve çözüm önerileri</w:t>
      </w:r>
      <w:r w:rsidR="00D02F43">
        <w:t>,</w:t>
      </w:r>
    </w:p>
    <w:p w14:paraId="05995531" w14:textId="77777777" w:rsidR="00B83DD6" w:rsidRDefault="00226B80">
      <w:pPr>
        <w:numPr>
          <w:ilvl w:val="0"/>
          <w:numId w:val="3"/>
        </w:numPr>
        <w:jc w:val="both"/>
      </w:pPr>
      <w:r>
        <w:t>Öğrencilerin genel başarı durumlarının değerlendirilmesi,</w:t>
      </w:r>
    </w:p>
    <w:p w14:paraId="6665F677" w14:textId="3D7BC84E" w:rsidR="00B83DD6" w:rsidRDefault="00226B80">
      <w:pPr>
        <w:numPr>
          <w:ilvl w:val="0"/>
          <w:numId w:val="3"/>
        </w:numPr>
        <w:jc w:val="both"/>
      </w:pPr>
      <w:r>
        <w:t>Gelecek eğitim-öğretim yılı Coğrafya dersinin daha verimli olm</w:t>
      </w:r>
      <w:r w:rsidR="00D02F43">
        <w:t>asına yönelik görüş ve öneriler,</w:t>
      </w:r>
    </w:p>
    <w:p w14:paraId="70AD1FE0" w14:textId="50C02CDB" w:rsidR="00B83DD6" w:rsidRDefault="00226B80">
      <w:pPr>
        <w:numPr>
          <w:ilvl w:val="0"/>
          <w:numId w:val="3"/>
        </w:numPr>
        <w:jc w:val="both"/>
      </w:pPr>
      <w:r>
        <w:t>Öğretim alanı ile ilgili akademik ve bilimsel çalışmaların izlenmesinin, teknolojik gelişmelerin takip edilmesinin, uygulamalara yansıtılmasının verimliliğe etkisi</w:t>
      </w:r>
      <w:r w:rsidR="00D02F43">
        <w:t>,</w:t>
      </w:r>
    </w:p>
    <w:p w14:paraId="3CACBCC0" w14:textId="7785A333" w:rsidR="00B83DD6" w:rsidRDefault="00226B80">
      <w:pPr>
        <w:numPr>
          <w:ilvl w:val="0"/>
          <w:numId w:val="3"/>
        </w:numPr>
        <w:jc w:val="both"/>
      </w:pPr>
      <w:r>
        <w:t>Coğrafya dersinin müfredat konularının doğru zamanda bitirilmesi durumu</w:t>
      </w:r>
      <w:r w:rsidR="00D02F43">
        <w:t>,</w:t>
      </w:r>
    </w:p>
    <w:p w14:paraId="49D1ECA3" w14:textId="5CD2CCF8" w:rsidR="00B83DD6" w:rsidRDefault="00226B80">
      <w:pPr>
        <w:numPr>
          <w:ilvl w:val="0"/>
          <w:numId w:val="3"/>
        </w:numPr>
        <w:jc w:val="both"/>
      </w:pPr>
      <w:r>
        <w:t>Okul aile iş birliği ve veli toplantıların değerlendirilmesi</w:t>
      </w:r>
      <w:r w:rsidR="00D02F43">
        <w:t>,</w:t>
      </w:r>
    </w:p>
    <w:p w14:paraId="15700FB8" w14:textId="13E9BA18" w:rsidR="00B83DD6" w:rsidRDefault="00226B80">
      <w:pPr>
        <w:numPr>
          <w:ilvl w:val="0"/>
          <w:numId w:val="3"/>
        </w:numPr>
        <w:jc w:val="both"/>
      </w:pPr>
      <w:r>
        <w:t>Atatürk ilke ve inkılâplarının derslere uygulanması ile</w:t>
      </w:r>
      <w:r w:rsidR="00D02F43">
        <w:t xml:space="preserve"> ilgili genel bir değerlendirme,</w:t>
      </w:r>
    </w:p>
    <w:p w14:paraId="0717CBE8" w14:textId="0894D415" w:rsidR="00B83DD6" w:rsidRDefault="00226B80">
      <w:pPr>
        <w:numPr>
          <w:ilvl w:val="0"/>
          <w:numId w:val="3"/>
        </w:numPr>
        <w:jc w:val="both"/>
      </w:pPr>
      <w:r>
        <w:t>Eğitim ve öğretim süreçlerinin disiplinler arası bir yaklaşımla işlenmesinin değerlendirilmesi</w:t>
      </w:r>
      <w:r w:rsidR="00D02F43">
        <w:t>,</w:t>
      </w:r>
    </w:p>
    <w:p w14:paraId="36F63064" w14:textId="5098E74B" w:rsidR="00B83DD6" w:rsidRDefault="00226B80">
      <w:pPr>
        <w:numPr>
          <w:ilvl w:val="0"/>
          <w:numId w:val="3"/>
        </w:numPr>
        <w:jc w:val="both"/>
      </w:pPr>
      <w:r>
        <w:t>İş sağlığı ve güvenliği tedbirlerinin değerlendirilmesi</w:t>
      </w:r>
      <w:r w:rsidR="00D02F43">
        <w:t>,</w:t>
      </w:r>
    </w:p>
    <w:p w14:paraId="1DAB2D25" w14:textId="14EE14E5" w:rsidR="00B83DD6" w:rsidRDefault="00226B80">
      <w:pPr>
        <w:numPr>
          <w:ilvl w:val="0"/>
          <w:numId w:val="3"/>
        </w:numPr>
        <w:jc w:val="both"/>
      </w:pPr>
      <w:r>
        <w:t>Sosyal sorumluluk faaliyetlerinin değerlendirilmesi</w:t>
      </w:r>
      <w:r w:rsidR="00D02F43">
        <w:t>,</w:t>
      </w:r>
    </w:p>
    <w:p w14:paraId="4AEF9C7D" w14:textId="77777777" w:rsidR="00B83DD6" w:rsidRDefault="00226B80">
      <w:pPr>
        <w:numPr>
          <w:ilvl w:val="0"/>
          <w:numId w:val="3"/>
        </w:numPr>
        <w:jc w:val="both"/>
      </w:pPr>
      <w:r>
        <w:t>Dilek, temenniler ve kapanış.</w:t>
      </w:r>
    </w:p>
    <w:p w14:paraId="65533C27" w14:textId="77777777" w:rsidR="00B83DD6" w:rsidRDefault="00B83DD6"/>
    <w:p w14:paraId="45378EB7" w14:textId="0CA45735" w:rsidR="00B83DD6" w:rsidRDefault="00B83DD6"/>
    <w:p w14:paraId="17B240B5" w14:textId="2C6918ED" w:rsidR="00D02F43" w:rsidRDefault="00D02F43"/>
    <w:p w14:paraId="56EE0647" w14:textId="0473A4E4" w:rsidR="00D02F43" w:rsidRDefault="00D02F43"/>
    <w:p w14:paraId="63898329" w14:textId="2D79AEE9" w:rsidR="00D02F43" w:rsidRDefault="00D02F43"/>
    <w:p w14:paraId="3037F384" w14:textId="77777777" w:rsidR="00D02F43" w:rsidRDefault="00D02F43"/>
    <w:p w14:paraId="6FD8335F" w14:textId="77777777" w:rsidR="00EB1704" w:rsidRDefault="00EB1704"/>
    <w:p w14:paraId="7F6AE78E" w14:textId="77777777" w:rsidR="00B83DD6" w:rsidRDefault="00B83DD6"/>
    <w:p w14:paraId="43423410" w14:textId="77777777" w:rsidR="00B83DD6" w:rsidRDefault="00226B80">
      <w:pPr>
        <w:jc w:val="center"/>
      </w:pPr>
      <w:r>
        <w:rPr>
          <w:b/>
          <w:bCs/>
        </w:rPr>
        <w:lastRenderedPageBreak/>
        <w:t>GÜNDEM MADDELERİNİN GÖRÜŞÜLMESİ</w:t>
      </w:r>
    </w:p>
    <w:p w14:paraId="5DD41EDB" w14:textId="77777777" w:rsidR="00B83DD6" w:rsidRDefault="00B83DD6"/>
    <w:p w14:paraId="2DB0979E" w14:textId="77777777" w:rsidR="00B83DD6" w:rsidRDefault="00B83DD6"/>
    <w:p w14:paraId="6AB55CFD" w14:textId="77777777" w:rsidR="00B83DD6" w:rsidRDefault="00B83DD6"/>
    <w:p w14:paraId="4ABD58E2" w14:textId="77777777" w:rsidR="00B83DD6" w:rsidRDefault="00226B80">
      <w:pPr>
        <w:numPr>
          <w:ilvl w:val="0"/>
          <w:numId w:val="4"/>
        </w:numPr>
        <w:jc w:val="both"/>
      </w:pPr>
      <w:r>
        <w:rPr>
          <w:b/>
          <w:bCs/>
        </w:rPr>
        <w:t>Açılış ve yoklama</w:t>
      </w:r>
    </w:p>
    <w:p w14:paraId="5D07C36C" w14:textId="77777777" w:rsidR="00B83DD6" w:rsidRDefault="00B83DD6"/>
    <w:p w14:paraId="0DE0E09A" w14:textId="7E6A6258" w:rsidR="00B83DD6" w:rsidRDefault="00226B80">
      <w:pPr>
        <w:jc w:val="both"/>
      </w:pPr>
      <w:r>
        <w:t xml:space="preserve">      Toplantı, Zümre Başkanı </w:t>
      </w:r>
      <w:r w:rsidR="00FA23E4">
        <w:t>...................</w:t>
      </w:r>
      <w:r>
        <w:t xml:space="preserve"> başkanlığında; tüm katılımcılar ile beraber Coğrafya Sene Sonu Zümre Öğretmenler Kurulu Toplantısı’nı yapmak üzere 23.06.2025 tarihinde 12:30 itibari ile okulumuz öğretmenler odasında başladı. Toplantı gündem maddeleri okunarak, katılımcılara eklemek istedikleri bir madde olup olmadığı soruldu. Ardından gündem maddelerinin görüşülmesine geçildi.</w:t>
      </w:r>
    </w:p>
    <w:p w14:paraId="071529AC" w14:textId="77777777" w:rsidR="00B83DD6" w:rsidRDefault="00B83DD6"/>
    <w:p w14:paraId="51EC6807" w14:textId="77777777" w:rsidR="00B83DD6" w:rsidRDefault="00226B80">
      <w:pPr>
        <w:numPr>
          <w:ilvl w:val="0"/>
          <w:numId w:val="4"/>
        </w:numPr>
        <w:jc w:val="both"/>
      </w:pPr>
      <w:r>
        <w:rPr>
          <w:b/>
          <w:bCs/>
        </w:rPr>
        <w:t>Bir önceki toplantıda alınan kararların gözden geçirilmesi</w:t>
      </w:r>
    </w:p>
    <w:p w14:paraId="755FA563" w14:textId="77777777" w:rsidR="00B83DD6" w:rsidRDefault="00B83DD6"/>
    <w:p w14:paraId="7158C6CA" w14:textId="17543B7D" w:rsidR="00B83DD6" w:rsidRDefault="00226B80">
      <w:pPr>
        <w:jc w:val="both"/>
      </w:pPr>
      <w:r>
        <w:t xml:space="preserve">      Zümre Başkanı </w:t>
      </w:r>
      <w:r w:rsidR="00FA23E4">
        <w:t>...................</w:t>
      </w:r>
      <w:r>
        <w:t>, "2024-2025 eğitim öğretim yılı boyunca planlamaların mevzuatlara ve okulun kuruluş amacına uygun şekilde yürütüldüğünü, Yeni Maarif Modeli vizyonunun derslerimize entegre edildiğini gözlemledik" diyerek yıl boyunca yapılan çalışmaların genel bir değerlendirmesini yaptı. "Atatürkçülükle ilgili konuların ders programlarına etkin bir şekilde entegre edilmesi, öğrencilerimizin milli bilincini güçlen</w:t>
      </w:r>
      <w:r w:rsidR="00D02F43">
        <w:t xml:space="preserve">dirmiştir" diyen </w:t>
      </w:r>
      <w:r w:rsidR="00FA23E4">
        <w:t>...................</w:t>
      </w:r>
      <w:r>
        <w:t>, bu konuda yapılan etkinliklerin ve projelerin olumlu sonuçlar verdiğini belirtti. Ayrıca, bireyselleştirilmiş eğitim programları (BEP) ve özel eğitim gereksinimi olan öğrenciler için yapılan çalışmaların başarılı olduğunu ve rehberlik servisi ile iş birliği sayesinde olumlu sonuçlar alındığını vurguladı.</w:t>
      </w:r>
    </w:p>
    <w:p w14:paraId="75CF2F16" w14:textId="266B35F5" w:rsidR="00B83DD6" w:rsidRDefault="00226B80">
      <w:pPr>
        <w:jc w:val="both"/>
      </w:pPr>
      <w:r>
        <w:t xml:space="preserve">       </w:t>
      </w:r>
      <w:r w:rsidR="00FA23E4">
        <w:t>...................</w:t>
      </w:r>
      <w:r>
        <w:t xml:space="preserve">, "Öğretim yöntem ve tekniklerinin çeşitlendirilmesi, öğrencilerin öğrenme süreçlerine olan ilgisini artırmış ve başarıyı yükseltmiştir" diyerek, zümre öğretmenlerinin birbirlerinin derslerine yaptığı ziyaretlerin verimli geçtiğini ve öğretmenler arası iş birliğini güçlendirdiğini belirtti. Akademik ve bilimsel çalışmaların izlenmesi, teknolojik gelişmelerin takip edilmesi ve derslere entegrasyonu konusunda önemli adımlar atıldığını ifade eden </w:t>
      </w:r>
      <w:r w:rsidR="00FA23E4">
        <w:t>...................</w:t>
      </w:r>
      <w:r>
        <w:t>, disiplinler arası etkinliklerin, öğrencilerin bilgi ve becerilerini birleştirerek daha derin ve anlamlı öğrenmelerini sağladığını ekledi.</w:t>
      </w:r>
    </w:p>
    <w:p w14:paraId="284E5B00" w14:textId="5EE12DA1" w:rsidR="00B83DD6" w:rsidRDefault="00226B80">
      <w:pPr>
        <w:jc w:val="both"/>
      </w:pPr>
      <w:r>
        <w:t xml:space="preserve">       </w:t>
      </w:r>
      <w:r w:rsidR="00FA23E4">
        <w:t>...................</w:t>
      </w:r>
      <w:r>
        <w:t xml:space="preserve">, "Sosyal sorumluluk projeleri, öğrencilerimizin topluma karşı duyarlılıklarını artırmakta ve kişisel gelişimlerine büyük katkı sağlamaktadır" diyerek, yıl boyunca yapılan projelerin olumlu etkilerini paylaştı. İş sağlığı ve güvenliği tedbirlerinin etkin bir şekilde uygulandığını ve öğrencilerin milli duygularını pekiştirmek amacıyla düzenlenen etkinliklerin başarıyla gerçekleştirildiğini belirten </w:t>
      </w:r>
      <w:r w:rsidR="00FA23E4">
        <w:t>...................</w:t>
      </w:r>
      <w:r>
        <w:t>, "Görsel sanatlar, müzik ve beden eğitimi derslerinde yapılan çalışmalar, öğrencilerimizin yaratıcılığını ve fiziksel becerilerini geliştirmiştir" dedi. Ayrıca, öğrencilerde girişimcilik bilincinin kazandırılması amacıyla yapılan çalışmaların başarılı sonuçlar verdiğini ekleyerek, sözlerini tamamladı.</w:t>
      </w:r>
    </w:p>
    <w:p w14:paraId="6105DA27" w14:textId="77777777" w:rsidR="00B83DD6" w:rsidRDefault="00B83DD6"/>
    <w:p w14:paraId="388EEB20" w14:textId="77777777" w:rsidR="00B83DD6" w:rsidRDefault="00226B80">
      <w:pPr>
        <w:numPr>
          <w:ilvl w:val="0"/>
          <w:numId w:val="4"/>
        </w:numPr>
        <w:jc w:val="both"/>
      </w:pPr>
      <w:r>
        <w:rPr>
          <w:b/>
          <w:bCs/>
        </w:rPr>
        <w:t xml:space="preserve">Türkiye Yüzyılı Maarif </w:t>
      </w:r>
      <w:proofErr w:type="spellStart"/>
      <w:r>
        <w:rPr>
          <w:b/>
          <w:bCs/>
        </w:rPr>
        <w:t>Modeli'nin</w:t>
      </w:r>
      <w:proofErr w:type="spellEnd"/>
      <w:r>
        <w:rPr>
          <w:b/>
          <w:bCs/>
        </w:rPr>
        <w:t xml:space="preserve"> değerlendirilmesi ve Coğrafya dersine katkılarının görüşülmesi</w:t>
      </w:r>
    </w:p>
    <w:p w14:paraId="5DDF061C" w14:textId="77777777" w:rsidR="00B83DD6" w:rsidRDefault="00B83DD6"/>
    <w:p w14:paraId="4FFA580E" w14:textId="66765ADC" w:rsidR="00B83DD6" w:rsidRDefault="00226B80">
      <w:pPr>
        <w:jc w:val="both"/>
      </w:pPr>
      <w:r>
        <w:t xml:space="preserve">      Coğrafya Dersi Zümre Başkanı </w:t>
      </w:r>
      <w:r w:rsidR="00FA23E4">
        <w:t>...................</w:t>
      </w:r>
      <w:r>
        <w:t>, “Maarif modelin özellikle beceri temelli yaklaşımı ve bütüncül eğitim anlayışı, coğrafya dersinin sadece bilgi aktaran bir yapıda değil; analiz, yorumlama, değerlendirme gibi üst düzey düşünme becerilerini geliştiren bir alan haline gelmesine imkân sağlıyor. Coğrafya eğitiminin, vatandaşlık bilinci ve çevre farkındalığı oluşturmadaki rolü yeni modelde daha belirgin bir şekilde vurgulanmış durumda” dedi.</w:t>
      </w:r>
    </w:p>
    <w:p w14:paraId="521102E7" w14:textId="2F30276E" w:rsidR="00B83DD6" w:rsidRDefault="00226B80">
      <w:pPr>
        <w:jc w:val="both"/>
      </w:pPr>
      <w:r>
        <w:t xml:space="preserve">            </w:t>
      </w:r>
      <w:r w:rsidR="00FA23E4">
        <w:t>...................</w:t>
      </w:r>
      <w:r>
        <w:t xml:space="preserve">, “Modelde yer alan öğrenme çıktılarına baktığımızda; mekânsal düşünme, çevresel sürdürülebilirlik ve afet farkındalığı gibi kavramların ağırlık kazandığını görüyoruz. Bu durum, coğrafya dersinin çağın gereklerine uygun şekilde yeniden konumlandırıldığını gösteriyor. Öğrencinin yaşadığı çevreye duyarlı, aktif yurttaş olarak yetişmesine katkı sağlıyor” şeklinde konuştu. “Özellikle tematik </w:t>
      </w:r>
      <w:r>
        <w:lastRenderedPageBreak/>
        <w:t xml:space="preserve">ilerleme ve </w:t>
      </w:r>
      <w:proofErr w:type="spellStart"/>
      <w:r>
        <w:t>disiplinlerarası</w:t>
      </w:r>
      <w:proofErr w:type="spellEnd"/>
      <w:r>
        <w:t xml:space="preserve"> bağlam oluşturma vurgusu, coğrafya dersinde farklı ders alanlarıyla (fizik, biyoloji, tarih) entegrasyon imkânı sunuyor. Öğrenciler sadece ‘ezber’ değil, ‘neden-sonuç ilişkisi kurma’ becerisiyle donatılıyor. Bu da hem akademik başarıyı hem kalıcı öğrenmeyi olumlu etkiliyor” dedi.</w:t>
      </w:r>
    </w:p>
    <w:p w14:paraId="71A92E62" w14:textId="462D0838" w:rsidR="00B83DD6" w:rsidRDefault="00226B80">
      <w:pPr>
        <w:jc w:val="both"/>
      </w:pPr>
      <w:r>
        <w:t xml:space="preserve">            Zümre Başkanı </w:t>
      </w:r>
      <w:r w:rsidR="00FA23E4">
        <w:t>...................</w:t>
      </w:r>
      <w:r>
        <w:t>, “Ayrıca öğretim programında yer alan yaşayan coğrafya, yerel veriye dayalı analiz, iklim krizi ve kaynak yönetimi gibi konular, coğrafya öğretmenlerinin güncel olayları sınıfa taşımasına olanak veriyor. Bu da öğrencinin dersle yaşamı ilişkilendirme becerisini artırıyor. Bizler de bu değişimi destekliyor, öğrencilerimizin aktif öğrenme süreçlerine dahil olmasını önemsiyoruz” ifadelerini kullandı.</w:t>
      </w:r>
    </w:p>
    <w:p w14:paraId="026556F9" w14:textId="77777777" w:rsidR="00B83DD6" w:rsidRDefault="00B83DD6"/>
    <w:p w14:paraId="04C63B31" w14:textId="77777777" w:rsidR="00B83DD6" w:rsidRDefault="00226B80">
      <w:pPr>
        <w:numPr>
          <w:ilvl w:val="0"/>
          <w:numId w:val="4"/>
        </w:numPr>
        <w:jc w:val="both"/>
      </w:pPr>
      <w:r>
        <w:rPr>
          <w:b/>
          <w:bCs/>
        </w:rPr>
        <w:t>2024-2025 Planlamaların; eğitim ve öğretimle ilgili mevzuatların, okulun kuruluş amacı ve ilgili alanın öğretim programına uygun işlenme durumu</w:t>
      </w:r>
    </w:p>
    <w:p w14:paraId="43D98B23" w14:textId="77777777" w:rsidR="00B83DD6" w:rsidRDefault="00B83DD6"/>
    <w:p w14:paraId="0BBBA15D" w14:textId="6B8FF03B" w:rsidR="00B83DD6" w:rsidRDefault="00226B80">
      <w:pPr>
        <w:jc w:val="both"/>
      </w:pPr>
      <w:r>
        <w:t xml:space="preserve">      Coğrafya Dersi Zümre Başkanı </w:t>
      </w:r>
      <w:r w:rsidR="00FA23E4">
        <w:t>...................</w:t>
      </w:r>
      <w:r>
        <w:t>, "2024-2025 eğitim-öğretim yılı boyunca yapılan planlamaların ve uygulamaların, eğitim ve öğretimle ilgili mevzuatlara tam uyum içerisinde gerçekleştirildiğini memnuniyetle belirtmek isterim" dedi. "Okulumuzun kuruluş amacı ve ilgili alanın öğretim programına uygun olarak yürütülen çalışmalar, eğitim sürecimizin daha etkili ve verimli olmasını sağlamıştır" diye ekledi.</w:t>
      </w:r>
    </w:p>
    <w:p w14:paraId="382A274E" w14:textId="45F70030" w:rsidR="00B83DD6" w:rsidRDefault="00226B80">
      <w:pPr>
        <w:jc w:val="both"/>
      </w:pPr>
      <w:r>
        <w:t xml:space="preserve">       </w:t>
      </w:r>
      <w:r w:rsidR="00FA23E4">
        <w:t>...................</w:t>
      </w:r>
      <w:r>
        <w:t>, "Yeni Maarif Model vizyonu çerçevesinde derslerimizi entegre ederek, öğrencilerimizin çağın gereksinimlerine uygun bir eğitim almalarını sağladık. Bu modelin getirdiği yenilikçi yaklaşım sayesinde, öğrencilerimizin akademik ve sosyal gelişimleri önemli ölçüde desteklenmiştir" dedi. Planların ve uygulamaların titizlikle mevzuatlara uygun olarak yapılması, eğitim kalitesini artırmış ve hedeflenen sonuçların elde edilmesine olanak tanımıştır.</w:t>
      </w:r>
    </w:p>
    <w:p w14:paraId="4432AFDB" w14:textId="77777777" w:rsidR="00B83DD6" w:rsidRDefault="00B83DD6"/>
    <w:p w14:paraId="67913A33" w14:textId="77777777" w:rsidR="00B83DD6" w:rsidRDefault="00226B80">
      <w:pPr>
        <w:numPr>
          <w:ilvl w:val="0"/>
          <w:numId w:val="4"/>
        </w:numPr>
        <w:jc w:val="both"/>
      </w:pPr>
      <w:r>
        <w:rPr>
          <w:b/>
          <w:bCs/>
        </w:rPr>
        <w:t>Zümre öğretmenleri arasındaki ders ziyaretlerinin verimliliği</w:t>
      </w:r>
    </w:p>
    <w:p w14:paraId="4972A7F8" w14:textId="77777777" w:rsidR="00B83DD6" w:rsidRDefault="00B83DD6"/>
    <w:p w14:paraId="4EA2AF15" w14:textId="7800EC3B" w:rsidR="00B83DD6" w:rsidRDefault="00226B80">
      <w:pPr>
        <w:jc w:val="both"/>
      </w:pPr>
      <w:r>
        <w:t xml:space="preserve">      Coğrafya Zümre Başkanı </w:t>
      </w:r>
      <w:r w:rsidR="00FA23E4">
        <w:t>...................</w:t>
      </w:r>
      <w:r>
        <w:t>, “Bu eğitim-öğretim yılında gerçekleştirdiğimiz ders ziyaretleri, meslektaşlarımızın öğretim yöntemlerini, sınıf içi iletişim becerilerini ve materyal kullanımını yerinde gözlemlememiz açısından son derece verimli oldu” dedi. “Özellikle konuların öğrenci düzeyine uygun hale getirilmesi, harita ve dijital kaynak kullanımında sağlanan çeşitlilik, bu ziyaretler sayesinde öğretmenlerimiz arasında karşılıklı bir öğrenme süreci başlattı” ifadelerini kullandı.</w:t>
      </w:r>
    </w:p>
    <w:p w14:paraId="5223983D" w14:textId="02B78264" w:rsidR="00B83DD6" w:rsidRDefault="00226B80">
      <w:pPr>
        <w:jc w:val="both"/>
      </w:pPr>
      <w:r>
        <w:t xml:space="preserve">            </w:t>
      </w:r>
      <w:r w:rsidR="00FA23E4">
        <w:t>...................</w:t>
      </w:r>
      <w:r>
        <w:t xml:space="preserve">, “Ziyaret ettiğim derslerde, coğrafya öğretmenlerinin iklim, yer şekilleri ve </w:t>
      </w:r>
      <w:r w:rsidR="00DF4780">
        <w:t>beşerî</w:t>
      </w:r>
      <w:r>
        <w:t xml:space="preserve"> coğrafya gibi soyut kavramları somutlaştırmak için etkili </w:t>
      </w:r>
      <w:proofErr w:type="spellStart"/>
      <w:r>
        <w:t>analogiler</w:t>
      </w:r>
      <w:proofErr w:type="spellEnd"/>
      <w:r>
        <w:t xml:space="preserve"> ve görsel materyaller kullandıklarını görmek beni hem heyecanlandırdı hem de kendi ders planlarımı gözden geçirmeme vesile oldu. Bu tür </w:t>
      </w:r>
      <w:r w:rsidR="00DF4780">
        <w:t>paylaşımlar</w:t>
      </w:r>
      <w:r>
        <w:t xml:space="preserve"> hem öğretmen hem öğrenci açısından ciddi kazanımlar sağlıyor” şeklinde konuştu.</w:t>
      </w:r>
    </w:p>
    <w:p w14:paraId="3A942D4F" w14:textId="2BF93A45" w:rsidR="00B83DD6" w:rsidRDefault="00226B80">
      <w:pPr>
        <w:jc w:val="both"/>
      </w:pPr>
      <w:r>
        <w:t xml:space="preserve">            Zümre Başkanı </w:t>
      </w:r>
      <w:r w:rsidR="00FA23E4">
        <w:t>...................</w:t>
      </w:r>
      <w:r>
        <w:t>, “Ziyaretlerde yalnızca olumlu yönleri değil, geliştirilmesi gereken alanları da objektif biçimde değerlendirme imkânı bulduk. Bu da bizi kişisel eleştiriye kapalı değil, yapıcı geri bildirimlerle gelişen bir ekip haline getiriyor. Özellikle kavram haritaları, etkinlik bazlı öğretim ve ders içi değerlendirme yöntemlerini meslektaşlarımızdan öğrenmek çok faydalı oldu” dedi.</w:t>
      </w:r>
    </w:p>
    <w:p w14:paraId="619AFEAC" w14:textId="2DCCCC05" w:rsidR="00B83DD6" w:rsidRDefault="00226B80">
      <w:pPr>
        <w:jc w:val="both"/>
      </w:pPr>
      <w:r>
        <w:t xml:space="preserve">            Zümre Başkanı </w:t>
      </w:r>
      <w:r w:rsidR="00FA23E4">
        <w:t>...................</w:t>
      </w:r>
      <w:r>
        <w:t>, “Gelecek yıl için önerimiz, bu ziyaretlerin sadece ders bazlı değil, aynı zamanda yıllık planlamaların, sınav uygulamalarının ve ölçme-değerlendirme araçlarının paylaşılacağı mini atölyeler şeklinde genişletilmesidir. Böylece zümre içi eşgüdümü daha üst seviyeye taşıyabiliriz” diyerek öneride bulundu.</w:t>
      </w:r>
    </w:p>
    <w:p w14:paraId="1228F78F" w14:textId="1F2E7979" w:rsidR="00B83DD6" w:rsidRDefault="00B83DD6"/>
    <w:p w14:paraId="54F6C6FC" w14:textId="77777777" w:rsidR="00D02F43" w:rsidRDefault="00D02F43"/>
    <w:p w14:paraId="769080F0" w14:textId="77777777" w:rsidR="00EB1704" w:rsidRDefault="00EB1704"/>
    <w:p w14:paraId="03848B89" w14:textId="77777777" w:rsidR="00EB1704" w:rsidRDefault="00EB1704"/>
    <w:p w14:paraId="7E9C6AA5" w14:textId="77777777" w:rsidR="00FA23E4" w:rsidRDefault="00FA23E4"/>
    <w:p w14:paraId="48ADF214" w14:textId="77777777" w:rsidR="00B83DD6" w:rsidRDefault="00226B80">
      <w:pPr>
        <w:numPr>
          <w:ilvl w:val="0"/>
          <w:numId w:val="4"/>
        </w:numPr>
        <w:jc w:val="both"/>
      </w:pPr>
      <w:r>
        <w:rPr>
          <w:b/>
          <w:bCs/>
        </w:rPr>
        <w:lastRenderedPageBreak/>
        <w:t>Eğitim ve öğretim programlarının uygulanışında karşılaşılan sorunlar ve çözüm önerileri</w:t>
      </w:r>
    </w:p>
    <w:p w14:paraId="542CCDE5" w14:textId="77777777" w:rsidR="00B83DD6" w:rsidRDefault="00B83DD6"/>
    <w:p w14:paraId="55E3A1DB" w14:textId="4C2CCE21" w:rsidR="00B83DD6" w:rsidRDefault="00226B80">
      <w:pPr>
        <w:jc w:val="both"/>
      </w:pPr>
      <w:r>
        <w:t xml:space="preserve">      Zümre Başkanı </w:t>
      </w:r>
      <w:r w:rsidR="00FA23E4">
        <w:t>...................</w:t>
      </w:r>
      <w:r>
        <w:t>, "Eğitim ve öğretim programlarının uygulanışında bazı küçük sorunlarla karşılaştık. Özellikle öğrencilerin bireysel farklılıklarına uygun materyallerin yeterince sağlanamaması, bazı öğrencilerin derslere olan ilgisini azaltmaktadır" diyerek, bu sorunun çözümü için daha çeşitli ve esnek öğretim materyallerinin hazırlanmasının önemini vurguladı. "Öğrencilerimizin bireysel öğrenme hızlarına ve ilgi alanlarına göre uyarlanmış içeriklerle dersleri daha çekici hale getirebiliriz" diye ekledi.</w:t>
      </w:r>
    </w:p>
    <w:p w14:paraId="18C53C55" w14:textId="323E9381" w:rsidR="00B83DD6" w:rsidRDefault="00226B80">
      <w:pPr>
        <w:jc w:val="both"/>
      </w:pPr>
      <w:r>
        <w:t xml:space="preserve">       </w:t>
      </w:r>
      <w:r w:rsidR="00FA23E4">
        <w:t>...................</w:t>
      </w:r>
      <w:r>
        <w:t>, "Ayrıca, bazı öğrencilerin sosyo-ekonomik durumları gereği teknolojiye erişimde zorluklar yaşadığını görüyoruz. Bu sorunun çözümü için okul olarak, ihtiyacı olan öğrencilere yönelik daha fazla destek sağlanmalı ve onların dijital ders materyallerine erişimini kolaylaştıracak çözümler üretilmelidir" dedi. "Bu konuda, okul idaresi ve velilerle iş birliği yaparak, öğrencilerin ihtiyaç duyduğu teknolojik araç ve gereçlere ulaşmalarını sağlamalıyız. Ayrıca, öğretmenlerimizin teknoloji kullanım becerilerini artırmak için düzenli hizmet içi eğitimler düzenlenmeli ve dijital kaynaklara erişim kolaylaştırılmalıdır" şeklinde konuştu.</w:t>
      </w:r>
    </w:p>
    <w:p w14:paraId="61A84053" w14:textId="77777777" w:rsidR="00B83DD6" w:rsidRDefault="00B83DD6"/>
    <w:p w14:paraId="0EB899E1" w14:textId="77777777" w:rsidR="00B83DD6" w:rsidRDefault="00226B80">
      <w:pPr>
        <w:numPr>
          <w:ilvl w:val="0"/>
          <w:numId w:val="4"/>
        </w:numPr>
        <w:jc w:val="both"/>
      </w:pPr>
      <w:r>
        <w:rPr>
          <w:b/>
          <w:bCs/>
        </w:rPr>
        <w:t>Öğrencilerin genel başarı durumlarının değerlendirilmesi,</w:t>
      </w:r>
    </w:p>
    <w:p w14:paraId="5AF40B87" w14:textId="77777777" w:rsidR="00B83DD6" w:rsidRDefault="00B83DD6"/>
    <w:p w14:paraId="5F6B1C1F" w14:textId="2D368F17" w:rsidR="00B83DD6" w:rsidRDefault="00226B80">
      <w:pPr>
        <w:jc w:val="both"/>
      </w:pPr>
      <w:r>
        <w:t xml:space="preserve">      Coğrafya Dersi Zümre Başkanı </w:t>
      </w:r>
      <w:r w:rsidR="00FA23E4">
        <w:t>...................</w:t>
      </w:r>
      <w:r>
        <w:t>, “Yıl boyunca yapılan yazılı sınavlar, performans görevleri ve sınıf içi etkinliklerin değerlendirilmesi sonucunda, genel olarak öğrencilerimizin coğrafya dersine karşı ilgisinin arttığını ve büyük oranda başarılı olduklarını gözlemledik. Özellikle nüfus ve yerleşme, doğal afetler, Türkiye'nin beşerî ve ekonomik coğrafyası gibi öğrencilerin günlük yaşamla ilişki kurabildikleri konularda başarı oranı oldukça yüksekti” dedi. “Öğrenciler, ülkemizin tarım, sanayi ve hizmet sektörlerine dair ünite kapsamında işlediğimiz konularda aktif katılım gösterdiler. Özellikle tarımda makineleşmenin etkileri, göç türleri ve sonuçları, turizm çeşitleri gibi başlıklarda öğrencilerin hem yazılı hem de sözlü ifadeleri güçlüydü. Bu da öğrencilerin bilgiyi yorumlama ve yaşadıkları çevreyle ilişkilendirme becerilerinin geliştiğini gösteriyor” şeklinde konuştu. “Ancak bazı konularda genel başarı düzeyinin biraz daha düşük olduğunu söyleyebiliriz. Özellikle iklim tiplerinin karşılaştırılması, izoterm ve izohips haritalarının yorumlanması, atmosfer ve hava olayları gibi soyut ve kavramsal yoğunluğu yüksek konularda öğrencilerimiz zorlandılar. Harita okuma becerisi gerektiren sorularda, grafik yorumlama ve sembolleri kavrama konusunda eksiklikler gözlendi. Bu da bu alanlarda tekrar ve pekiştirmenin önemini ortaya koyuyor” dedi.</w:t>
      </w:r>
    </w:p>
    <w:p w14:paraId="2B22C88D" w14:textId="28A2B3C6" w:rsidR="00B83DD6" w:rsidRDefault="00226B80">
      <w:pPr>
        <w:jc w:val="both"/>
      </w:pPr>
      <w:r>
        <w:t xml:space="preserve">            </w:t>
      </w:r>
      <w:r w:rsidR="00FA23E4">
        <w:t>...................</w:t>
      </w:r>
      <w:r>
        <w:t>, “Önümüzdeki yıl için bu zorlayıcı konulara yönelik özel çalışma kâğıtları, interaktif harita uygulamaları ve küçük grup çalışmalarıyla destekleyici etkinlikler planlanabilir. Ayrıca sınavlarda bu alanlara yönelik soru tarzlarını çeşitlendirerek öğrencilerin farklı düşünme becerileriyle konuları kavramalarını sağlayabiliriz” dedi.</w:t>
      </w:r>
    </w:p>
    <w:p w14:paraId="7074834A" w14:textId="77777777" w:rsidR="00B83DD6" w:rsidRDefault="00B83DD6"/>
    <w:p w14:paraId="78C6DEE1" w14:textId="77777777" w:rsidR="008B5D46" w:rsidRDefault="008B5D46"/>
    <w:p w14:paraId="40DDA552" w14:textId="77777777" w:rsidR="00B83DD6" w:rsidRDefault="00226B80">
      <w:pPr>
        <w:numPr>
          <w:ilvl w:val="0"/>
          <w:numId w:val="4"/>
        </w:numPr>
        <w:jc w:val="both"/>
      </w:pPr>
      <w:r>
        <w:rPr>
          <w:b/>
          <w:bCs/>
        </w:rPr>
        <w:t>Gelecek eğitim-öğretim yılı Coğrafya dersinin daha verimli olmasına yönelik görüş ve öneriler.</w:t>
      </w:r>
    </w:p>
    <w:p w14:paraId="121C02F3" w14:textId="77777777" w:rsidR="00B83DD6" w:rsidRDefault="00B83DD6"/>
    <w:p w14:paraId="57A9D4AE" w14:textId="51558DFE" w:rsidR="00B83DD6" w:rsidRDefault="00226B80">
      <w:pPr>
        <w:jc w:val="both"/>
      </w:pPr>
      <w:r>
        <w:t xml:space="preserve">      Zümre Başkanı </w:t>
      </w:r>
      <w:r w:rsidR="00FA23E4">
        <w:t>...................</w:t>
      </w:r>
      <w:r>
        <w:t xml:space="preserve">, “Gelecek yıl coğrafya dersinde verimliliği artırmak adına hem yöntem hem içerik açısından bazı yenilikler planlanmalıdır. Türkiye Yüzyılı Maarif </w:t>
      </w:r>
      <w:proofErr w:type="spellStart"/>
      <w:r>
        <w:t>Modeli’nde</w:t>
      </w:r>
      <w:proofErr w:type="spellEnd"/>
      <w:r>
        <w:t xml:space="preserve"> vurgulanan beceri temelli yaklaşım doğrultusunda, öğrencilerin analiz, yorumlama ve problem çözme becerilerini geliştirecek etkinliklere daha fazla yer vermeliyiz” dedi. “Özellikle iklim değişikliği, doğal afetler ve çevresel sürdürülebilirlik gibi güncel konular üzerine yapılacak proje çalışmaları, öğrencilerin hem akademik gelişimlerine hem de yaşadıkları çevreyle bağ kurmalarına katkı sağlayacaktır. Dersin günlük yaşamla ilişkilendirilmesi öğrencinin motivasyonunu da artırıyor” şeklinde konuştu.</w:t>
      </w:r>
    </w:p>
    <w:p w14:paraId="2950FE17" w14:textId="5AAAE579" w:rsidR="00B83DD6" w:rsidRDefault="00226B80">
      <w:pPr>
        <w:jc w:val="both"/>
      </w:pPr>
      <w:r>
        <w:lastRenderedPageBreak/>
        <w:t xml:space="preserve">            </w:t>
      </w:r>
      <w:r w:rsidR="00FA23E4">
        <w:t>...................</w:t>
      </w:r>
      <w:r w:rsidR="00D02F43">
        <w:t xml:space="preserve">, </w:t>
      </w:r>
      <w:r>
        <w:t>“Harita yorumlama, grafik okuma, tablo analizleri gibi becerilere dayalı kısa uygulamalarla ders içi ölçme-değerlendirme çeşitlendirilmeli. Ayrıca öğrenci merkezli teknikler ve dijital materyal kullanımı artırılarak öğrenme süreci desteklenmelidir” dedi.</w:t>
      </w:r>
    </w:p>
    <w:p w14:paraId="23307AE5" w14:textId="77777777" w:rsidR="00B83DD6" w:rsidRDefault="00B83DD6"/>
    <w:p w14:paraId="15E7620F" w14:textId="77777777" w:rsidR="00B83DD6" w:rsidRDefault="00226B80">
      <w:pPr>
        <w:numPr>
          <w:ilvl w:val="0"/>
          <w:numId w:val="4"/>
        </w:numPr>
        <w:jc w:val="both"/>
      </w:pPr>
      <w:r>
        <w:rPr>
          <w:b/>
          <w:bCs/>
        </w:rPr>
        <w:t>Öğretim alanı ile ilgili akademik ve bilimsel çalışmaların izlenmesinin, teknolojik gelişmelerin takip edilmesinin, uygulamalara yansıtılmasının verimliliğe etkisi</w:t>
      </w:r>
    </w:p>
    <w:p w14:paraId="68A99C22" w14:textId="77777777" w:rsidR="00B83DD6" w:rsidRDefault="00B83DD6"/>
    <w:p w14:paraId="4DD7B784" w14:textId="46B5BCFF" w:rsidR="00B83DD6" w:rsidRDefault="00226B80">
      <w:pPr>
        <w:jc w:val="both"/>
      </w:pPr>
      <w:r>
        <w:t xml:space="preserve">      Zümre Başkanı </w:t>
      </w:r>
      <w:r w:rsidR="00FA23E4">
        <w:t>...................</w:t>
      </w:r>
      <w:r>
        <w:t xml:space="preserve">, “Coğrafya sürekli değişen ve gelişen bir bilim alanıdır. Bu nedenle gerek üniversitelerdeki güncel akademik </w:t>
      </w:r>
      <w:r w:rsidR="00DF4780">
        <w:t>yayınların</w:t>
      </w:r>
      <w:r>
        <w:t xml:space="preserve"> gerekse TÜBİTAK ve MEB destekli projelerin takibi bizler için önemlidir. Türkiye Yüzyılı Maarif Modeli de öğretmenin alan uzmanı olarak sürekli gelişmesini ve bu gelişimi sınıf ortamına taşımasını teşvik etmektedir” dedi. “Özellikle uzaktan algılama, Coğrafi Bilgi Sistemleri (CBS) ve iklim modelleme yazılımları gibi teknolojik araçların ders içeriğine </w:t>
      </w:r>
      <w:r w:rsidR="00DF4780">
        <w:t>yansıtılması</w:t>
      </w:r>
      <w:r>
        <w:t xml:space="preserve"> hem öğrencilerin ilgisini artırmakta hem de somut verilerle öğrenmeyi desteklemektedir. Örneğin, aktif fay hatlarını veya kentleşme haritalarını dijital ortamda analiz etmek coğrafya dersini ezber olmaktan çıkarıyor” şeklinde konuştu.</w:t>
      </w:r>
    </w:p>
    <w:p w14:paraId="67A823C2" w14:textId="45B3B6DC" w:rsidR="00B83DD6" w:rsidRDefault="00226B80">
      <w:pPr>
        <w:jc w:val="both"/>
      </w:pPr>
      <w:r>
        <w:t xml:space="preserve">  </w:t>
      </w:r>
      <w:r w:rsidR="00D02F43">
        <w:t xml:space="preserve">          </w:t>
      </w:r>
      <w:r w:rsidR="00FA23E4">
        <w:t>...................</w:t>
      </w:r>
      <w:r w:rsidR="00D02F43">
        <w:t xml:space="preserve">, </w:t>
      </w:r>
      <w:r>
        <w:t>“Ayrıca güncel afet senaryoları, küresel iklim raporları ve sürdürülebilir kalkınma hedefleri gibi bilimsel içeriklerin, sınıf içi örneklerle ilişkilendirilmesi hem eleştirel düşünmeyi hem de coğrafi bilinç düzeyini artırıyor. Öğrencilerin bu tür kaynakları yorumlamaya teşvik edilmesi, 21. yüzyıl becerileriyle uyumlu bir coğrafya öğretimi sunmamızı sağlıyor” dedi.</w:t>
      </w:r>
    </w:p>
    <w:p w14:paraId="3870BD64" w14:textId="77777777" w:rsidR="00B83DD6" w:rsidRDefault="00B83DD6"/>
    <w:p w14:paraId="581E7F17" w14:textId="77777777" w:rsidR="00B83DD6" w:rsidRDefault="00226B80">
      <w:pPr>
        <w:numPr>
          <w:ilvl w:val="0"/>
          <w:numId w:val="4"/>
        </w:numPr>
        <w:jc w:val="both"/>
      </w:pPr>
      <w:r>
        <w:rPr>
          <w:b/>
          <w:bCs/>
        </w:rPr>
        <w:t>Coğrafya dersinin müfredat konularının doğru zamanda bitirilmesi durumu</w:t>
      </w:r>
    </w:p>
    <w:p w14:paraId="24FE866D" w14:textId="77777777" w:rsidR="00B83DD6" w:rsidRDefault="00B83DD6"/>
    <w:p w14:paraId="5377BABE" w14:textId="0E01BB54" w:rsidR="00B83DD6" w:rsidRDefault="00226B80">
      <w:pPr>
        <w:jc w:val="both"/>
      </w:pPr>
      <w:r>
        <w:t xml:space="preserve">      Zümre Başkanı </w:t>
      </w:r>
      <w:r w:rsidR="00FA23E4">
        <w:t>...................</w:t>
      </w:r>
      <w:r>
        <w:t xml:space="preserve">, "Bu yılki müfredat konularının tamamı zamanında işlenmiş ve herhangi bir zamanlama sorunu yaşanmamıştır" diyerek, öğretmenlerin planlamadaki titiz çalışmalarının bu başarıda önemli rol oynadığını vurguladı. </w:t>
      </w:r>
      <w:r w:rsidR="00FA23E4">
        <w:t>...................</w:t>
      </w:r>
      <w:r>
        <w:t>, "Müfredat konularının tamamlanması ve kazanım hedeflerine genel anlamda ulaşılması, öğretim sürecinin etkinliğini ve verimliliğini göstermektedir" dedi.</w:t>
      </w:r>
    </w:p>
    <w:p w14:paraId="3343FF3D" w14:textId="77777777" w:rsidR="00B83DD6" w:rsidRDefault="00B83DD6"/>
    <w:p w14:paraId="52A3966F" w14:textId="77777777" w:rsidR="00B83DD6" w:rsidRDefault="00226B80">
      <w:pPr>
        <w:numPr>
          <w:ilvl w:val="0"/>
          <w:numId w:val="4"/>
        </w:numPr>
        <w:jc w:val="both"/>
      </w:pPr>
      <w:r>
        <w:rPr>
          <w:b/>
          <w:bCs/>
        </w:rPr>
        <w:t>Okul aile iş birliği ve veli toplantıların değerlendirilmesi</w:t>
      </w:r>
    </w:p>
    <w:p w14:paraId="68CF00E8" w14:textId="77777777" w:rsidR="00B83DD6" w:rsidRDefault="00B83DD6"/>
    <w:p w14:paraId="6862A34A" w14:textId="50E5F0A8" w:rsidR="00B83DD6" w:rsidRDefault="00226B80">
      <w:pPr>
        <w:jc w:val="both"/>
      </w:pPr>
      <w:r>
        <w:t xml:space="preserve">      Zümre Başkanı </w:t>
      </w:r>
      <w:r w:rsidR="00FA23E4">
        <w:t>...................</w:t>
      </w:r>
      <w:r>
        <w:t>, "Bu yıl boyunca yapılan veli toplantıları ve velilerle sağlanan güçlü iletişim, öğrencilerimizin gelişimi ve başarısı için oldukça verimli olmuştur" diyerek, veli iş birliğinin önemine dikkat çekti. Toplantılarda öğrencilerin akademik ve sosyal durumlarının detaylı bir şekilde ele alındığını ve velilere düzenli olarak geri bildirimlerde bulunulduğunu belirtti.</w:t>
      </w:r>
    </w:p>
    <w:p w14:paraId="2B1F3403" w14:textId="76DD1993" w:rsidR="00B83DD6" w:rsidRDefault="00226B80">
      <w:pPr>
        <w:jc w:val="both"/>
      </w:pPr>
      <w:r>
        <w:t xml:space="preserve">       </w:t>
      </w:r>
      <w:r w:rsidR="00FA23E4">
        <w:t>...................</w:t>
      </w:r>
      <w:r>
        <w:t>, "Velilerimizle kurduğumuz etkili iletişim sayesinde, öğrencilerimizin ihtiyaçları daha hızlı ve etkin bir şekilde belirlenmiş ve bu doğrultuda çözümler üretilmiştir" diyerek, bu iş birliğinin öğrencilerin motivasyonunu artırdığına ve okuldaki başarılarını olumlu yönde etkilediğine vurgu yaptı.</w:t>
      </w:r>
    </w:p>
    <w:p w14:paraId="671B20AB" w14:textId="77777777" w:rsidR="00B83DD6" w:rsidRDefault="00B83DD6"/>
    <w:p w14:paraId="16C12833" w14:textId="77777777" w:rsidR="00B83DD6" w:rsidRDefault="00226B80">
      <w:pPr>
        <w:numPr>
          <w:ilvl w:val="0"/>
          <w:numId w:val="4"/>
        </w:numPr>
        <w:jc w:val="both"/>
      </w:pPr>
      <w:r>
        <w:rPr>
          <w:b/>
          <w:bCs/>
        </w:rPr>
        <w:t>Atatürk ilke ve inkılâplarının derslere uygulanması ile ilgili genel bir değerlendirme.</w:t>
      </w:r>
    </w:p>
    <w:p w14:paraId="0B2FEB78" w14:textId="77777777" w:rsidR="00B83DD6" w:rsidRDefault="00B83DD6"/>
    <w:p w14:paraId="48692440" w14:textId="5BED4668" w:rsidR="00B83DD6" w:rsidRDefault="00226B80">
      <w:pPr>
        <w:jc w:val="both"/>
      </w:pPr>
      <w:r>
        <w:t xml:space="preserve">      Zümre Başkanı </w:t>
      </w:r>
      <w:r w:rsidR="00FA23E4">
        <w:t>...................</w:t>
      </w:r>
      <w:r>
        <w:t xml:space="preserve">, "Bu eğitim-öğretim yılı boyunca Atatürk ilke ve inkılâplarının derslerimize başarıyla entegre edilmesinin, öğrencilerimizin milli ve manevi değerlerini güçlendirmekte önemli bir rol oynadığını gözlemledik" dedi. </w:t>
      </w:r>
      <w:r w:rsidR="00FA23E4">
        <w:t>...................</w:t>
      </w:r>
      <w:r>
        <w:t>, "yeri geldikçe derslerde işlenen konularda, Atatürk'ün ilkeleri ve inkılâplarının öğretimi sayesinde öğrencilerimizde vatan sevgisi, özgür düşünce ve cumhuriyet değerlerine olan bağlılık duygularının arttığını gördük" diye ekledi.</w:t>
      </w:r>
    </w:p>
    <w:p w14:paraId="04A073EF" w14:textId="7DB4D030" w:rsidR="00B83DD6" w:rsidRDefault="00226B80">
      <w:pPr>
        <w:jc w:val="both"/>
      </w:pPr>
      <w:r>
        <w:t xml:space="preserve">       </w:t>
      </w:r>
      <w:r w:rsidR="00FA23E4">
        <w:t>...................</w:t>
      </w:r>
      <w:r>
        <w:t xml:space="preserve">, "Öğrencilerimizin Atatürk'ün yaşamı, mücadelesi ve reformları hakkında bilinçlendirilmesi, onların gelecekte sorumlu bireyler olarak yetişmelerine katkı sağlamaktadır. Derslerde ve etkinliklerde Atatürk'ün ilke ve inkılâplarına yer vermek, öğrencilerimizin tarih bilincini </w:t>
      </w:r>
      <w:r>
        <w:lastRenderedPageBreak/>
        <w:t>ve özgürlük, eşitlik gibi evrensel değerleri benimsemelerini sağlamıştır" diyerek, bu çalışmaların devam edeceğini belirtti.</w:t>
      </w:r>
    </w:p>
    <w:p w14:paraId="1A8C52A5" w14:textId="77777777" w:rsidR="00B83DD6" w:rsidRDefault="00B83DD6"/>
    <w:p w14:paraId="144B4DF9" w14:textId="77777777" w:rsidR="00B83DD6" w:rsidRDefault="00226B80">
      <w:pPr>
        <w:numPr>
          <w:ilvl w:val="0"/>
          <w:numId w:val="4"/>
        </w:numPr>
        <w:jc w:val="both"/>
      </w:pPr>
      <w:r>
        <w:rPr>
          <w:b/>
          <w:bCs/>
        </w:rPr>
        <w:t>Eğitim ve öğretim süreçlerinin disiplinler arası bir yaklaşımla işlenmesinin değerlendirilmesi</w:t>
      </w:r>
    </w:p>
    <w:p w14:paraId="27FB0E9E" w14:textId="77777777" w:rsidR="00B83DD6" w:rsidRDefault="00B83DD6"/>
    <w:p w14:paraId="656C8FF9" w14:textId="4C505707" w:rsidR="00B83DD6" w:rsidRDefault="00226B80">
      <w:pPr>
        <w:jc w:val="both"/>
      </w:pPr>
      <w:r>
        <w:t xml:space="preserve">      Zümre Başkanı </w:t>
      </w:r>
      <w:r w:rsidR="00FA23E4">
        <w:t>...................</w:t>
      </w:r>
      <w:r>
        <w:t xml:space="preserve">, “Türkiye Yüzyılı Maarif </w:t>
      </w:r>
      <w:proofErr w:type="spellStart"/>
      <w:r>
        <w:t>Modeli'nin</w:t>
      </w:r>
      <w:proofErr w:type="spellEnd"/>
      <w:r>
        <w:t xml:space="preserve"> temel yaklaşımlarından biri olan disiplinler arası öğrenme, coğrafya dersi için oldukça verimli bir zemin sunmaktadır. Coğrafya zaten doğası gereği birçok bilimle iç içe bir alandır. Bu nedenle farklı disiplinlerle kurulan bağ, öğrencilerin konuları daha derinlikli kavramasına katkı sağlamaktadır” dedi. “Örneğin; iklim ve hava olayları konuları işlenirken fizik ve fen bilimlerinden, nüfus ve göç hareketleri anlatılırken tarih ve sosyolojiden, doğal kaynak kullanımı anlatılırken ekonomi ve vatandaşlık derslerinden faydalanmak öğrencilerin çok yönlü düşünmesini desteklemektedir. Bu yaklaşım aynı zamanda derslerin birbirini desteklemesini sağlayarak öğrenmeyi kalıcı hâle getiriyor” şeklinde konuştu.</w:t>
      </w:r>
    </w:p>
    <w:p w14:paraId="10DC35BA" w14:textId="4E3AA580" w:rsidR="00B83DD6" w:rsidRDefault="00226B80">
      <w:pPr>
        <w:jc w:val="both"/>
      </w:pPr>
      <w:r>
        <w:t xml:space="preserve">       </w:t>
      </w:r>
      <w:r w:rsidR="00FA23E4">
        <w:t>...................</w:t>
      </w:r>
      <w:r>
        <w:t>, “Disiplinler arası yaklaşımın bir diğer avantajı, öğrencilerin gerçek hayatla daha kolay bağlantı kurabilmesidir. Örneğin bir deprem konusu coğrafya, fen, matematik (ölçüm-değerlendirme), hatta görsel sanatlar (afiş tasarımı, bilinçlendirme kampanyası) dersleriyle birlikte işlenebilir. Bu sayede yalnızca bilgi aktarımı değil, aynı zamanda sosyal sorumluluk ve uygulama becerileri de kazandırılır” dedi.</w:t>
      </w:r>
    </w:p>
    <w:p w14:paraId="6B05D41E" w14:textId="77777777" w:rsidR="00B83DD6" w:rsidRDefault="00B83DD6"/>
    <w:p w14:paraId="59A781E7" w14:textId="77777777" w:rsidR="00B83DD6" w:rsidRDefault="00226B80">
      <w:pPr>
        <w:numPr>
          <w:ilvl w:val="0"/>
          <w:numId w:val="4"/>
        </w:numPr>
        <w:jc w:val="both"/>
      </w:pPr>
      <w:r>
        <w:rPr>
          <w:b/>
          <w:bCs/>
        </w:rPr>
        <w:t>İş sağlığı ve güvenliği tedbirlerinin değerlendirilmesi</w:t>
      </w:r>
    </w:p>
    <w:p w14:paraId="0A2F5044" w14:textId="77777777" w:rsidR="00B83DD6" w:rsidRDefault="00B83DD6"/>
    <w:p w14:paraId="5426EFE8" w14:textId="30322BA4" w:rsidR="00B83DD6" w:rsidRDefault="00226B80">
      <w:pPr>
        <w:jc w:val="both"/>
      </w:pPr>
      <w:r>
        <w:t xml:space="preserve">      Zümre Başkanı </w:t>
      </w:r>
      <w:r w:rsidR="00FA23E4">
        <w:t>...................</w:t>
      </w:r>
      <w:r>
        <w:t xml:space="preserve">, "İş sağlığı ve güvenliği tedbirlerinin yıl boyunca titizlikle uygulandığını ve bu sayede herhangi bir aksaklık yaşanmadığını memnuniyetle belirtmek isterim" dedi. </w:t>
      </w:r>
      <w:r w:rsidR="00FA23E4">
        <w:t>...................</w:t>
      </w:r>
      <w:r>
        <w:t>, "Alınan önlemlerin etkili olması, öğrencilerimizin ve personelimizin güvenliğini sağlamada büyük bir rol oynamıştır. Yıl boyunca düzenli olarak yapılan kontroller ve tatbikatlar, olası risklere karşı hazırlıklı olmamızı sağlamıştır" diye ekledi.</w:t>
      </w:r>
    </w:p>
    <w:p w14:paraId="74CE81C0" w14:textId="441A69D6" w:rsidR="00B83DD6" w:rsidRDefault="00226B80">
      <w:pPr>
        <w:jc w:val="both"/>
      </w:pPr>
      <w:r>
        <w:t xml:space="preserve">       </w:t>
      </w:r>
      <w:r w:rsidR="00FA23E4">
        <w:t>...................</w:t>
      </w:r>
      <w:r>
        <w:t>, "Öğrencilerimizin ve personelimizin güvenliği için yapılan bu çalışmalar, okul ortamının daha sağlıklı ve güvenli olmasına katkı sağlamıştır. Gelecek yıl da bu tedbirlerin aynı titizlikle uygulanmasına ve gerekli kontrollerin düzenli olarak yapılmasına devam edilmesi önemlidir" dedi. Ve okul idaresinin bu konudaki hassasiyeti için teşekkür etti.</w:t>
      </w:r>
    </w:p>
    <w:p w14:paraId="3154A739" w14:textId="77777777" w:rsidR="00B83DD6" w:rsidRDefault="00B83DD6"/>
    <w:p w14:paraId="17A014F2" w14:textId="77777777" w:rsidR="00B83DD6" w:rsidRDefault="00226B80">
      <w:pPr>
        <w:numPr>
          <w:ilvl w:val="0"/>
          <w:numId w:val="4"/>
        </w:numPr>
        <w:jc w:val="both"/>
      </w:pPr>
      <w:r>
        <w:rPr>
          <w:b/>
          <w:bCs/>
        </w:rPr>
        <w:t>Sosyal sorumluluk faaliyetlerinin değerlendirilmesi</w:t>
      </w:r>
    </w:p>
    <w:p w14:paraId="73503638" w14:textId="77777777" w:rsidR="00B83DD6" w:rsidRDefault="00B83DD6"/>
    <w:p w14:paraId="673CE5EC" w14:textId="72397116" w:rsidR="00B83DD6" w:rsidRDefault="00226B80">
      <w:pPr>
        <w:jc w:val="both"/>
      </w:pPr>
      <w:r>
        <w:t xml:space="preserve">      Zümre Başkanı </w:t>
      </w:r>
      <w:r w:rsidR="00FA23E4">
        <w:t>...................</w:t>
      </w:r>
      <w:r>
        <w:t xml:space="preserve">, "Sosyal sorumluluk faaliyetlerinin öğrencilerimiz üzerindeki olumlu etkilerini görmek bizler için son derece memnuniyet verici. Yıl boyunca düzenlediğimiz sosyal sorumluluk projeleri, öğrencilerimizin toplumsal farkındalığını artırmış ve onların sosyal becerilerini geliştirmelerine büyük katkı sağlamıştır" dedi.  </w:t>
      </w:r>
      <w:r w:rsidR="00FA23E4">
        <w:t>...................</w:t>
      </w:r>
      <w:r>
        <w:t xml:space="preserve">, "Öğrencilerimiz, projeler sayesinde topluma karşı duyarlılıklarını artırarak, yardımseverlik ve paylaşma gibi değerleri içselleştirdiler. Bu faaliyetler, öğrencilerimizin empati kurma yeteneklerini geliştirdi ve onları daha bilinçli bireyler haline getirdi" diye ekledi. </w:t>
      </w:r>
      <w:r w:rsidR="00FA23E4">
        <w:t>...................</w:t>
      </w:r>
      <w:r>
        <w:t>, "Bu projeler sayesinde öğrencilerimiz, toplumun bir parçası olarak üzerlerine düşen görevleri yerine getirme bilincine ulaştılar. Gelecek yıl da benzer projelerin devam ettirilmesi, öğrencilerimizin sosyal gelişimine katkıda bulunmaya devam edecektir" dedi.</w:t>
      </w:r>
    </w:p>
    <w:p w14:paraId="0C8DB115" w14:textId="77777777" w:rsidR="00FA23E4" w:rsidRDefault="00FA23E4">
      <w:pPr>
        <w:jc w:val="both"/>
      </w:pPr>
    </w:p>
    <w:p w14:paraId="5179BA05" w14:textId="77777777" w:rsidR="00FA23E4" w:rsidRDefault="00FA23E4">
      <w:pPr>
        <w:jc w:val="both"/>
      </w:pPr>
    </w:p>
    <w:p w14:paraId="35B50A6A" w14:textId="77777777" w:rsidR="00EB1704" w:rsidRDefault="00EB1704">
      <w:pPr>
        <w:jc w:val="both"/>
      </w:pPr>
    </w:p>
    <w:p w14:paraId="02CB2491" w14:textId="77777777" w:rsidR="00EB1704" w:rsidRDefault="00EB1704">
      <w:pPr>
        <w:jc w:val="both"/>
      </w:pPr>
    </w:p>
    <w:p w14:paraId="1AD65A04" w14:textId="77777777" w:rsidR="00EB1704" w:rsidRDefault="00EB1704">
      <w:pPr>
        <w:jc w:val="both"/>
      </w:pPr>
    </w:p>
    <w:p w14:paraId="264D7803" w14:textId="77777777" w:rsidR="00B83DD6" w:rsidRDefault="00B83DD6"/>
    <w:p w14:paraId="0501C670" w14:textId="77777777" w:rsidR="00B83DD6" w:rsidRDefault="00226B80">
      <w:pPr>
        <w:numPr>
          <w:ilvl w:val="0"/>
          <w:numId w:val="4"/>
        </w:numPr>
        <w:jc w:val="both"/>
      </w:pPr>
      <w:r>
        <w:rPr>
          <w:b/>
          <w:bCs/>
        </w:rPr>
        <w:lastRenderedPageBreak/>
        <w:t>Dilek, temenniler ve kapanış.</w:t>
      </w:r>
    </w:p>
    <w:p w14:paraId="302664C5" w14:textId="77777777" w:rsidR="00B83DD6" w:rsidRDefault="00B83DD6"/>
    <w:p w14:paraId="4BF4A83E" w14:textId="56CC42E6" w:rsidR="00B83DD6" w:rsidRDefault="00226B80">
      <w:pPr>
        <w:jc w:val="both"/>
      </w:pPr>
      <w:r>
        <w:t xml:space="preserve">      Zümre Başkanı </w:t>
      </w:r>
      <w:r w:rsidR="00FA23E4">
        <w:t>...................</w:t>
      </w:r>
      <w:r>
        <w:t xml:space="preserve">, "2024-2025 eğitim-öğretim yılının sonuna gelmiş bulunmaktayız. Geride bıraktığımız yıl boyunca özveriyle çalışan tüm öğretmenlerimize, desteklerini esirgemeyen velilerimize ve öğrenmeye hevesli öğrencilerimize teşekkür ederim. Bugünkü toplantımızda coğrafya dersimizin mevcut durumunu, uygulamadaki güçlü ve geliştirilmesi gereken yönleri birlikte değerlendirme fırsatı bulduk. Ortaya koyduğunuz görüşler, paylaştığınız deneyimler ve sunduğunuz yapıcı öneriler için her birinize ayrı ayrı teşekkür ediyorum. Türkiye Yüzyılı Maarif </w:t>
      </w:r>
      <w:proofErr w:type="spellStart"/>
      <w:r>
        <w:t>Modeli’nin</w:t>
      </w:r>
      <w:proofErr w:type="spellEnd"/>
      <w:r>
        <w:t xml:space="preserve"> ışığında coğrafya öğretimini sadece bilgi aktaran bir süreç değil, aynı zamanda düşünen, sorgulayan, çevresiyle bağ kuran bireyler yetiştirme aracı olarak görmeye devam edeceğiz. Disiplinler arası yaklaşımlarla desteklenen, teknolojiyle zenginleştirilmiş, güncel ve yerel verilerle beslenmiş bir coğrafya dersi anlayışını birlikte inşa etmek hepimizin ortak sorumluluğudur. Yeni eğitim-öğretim yılında daha güçlü materyallerle, daha etkin yöntemlerle ve daha bilinçli öğrencilerle yol almak dileğiyle… Hepimize sağlıklı, verimli ve huzurlu bir yıl diliyor; emeğiniz için bir kez daha teşekkür ediyorum.'' diyerek toplantıyı bitirdi.</w:t>
      </w:r>
    </w:p>
    <w:p w14:paraId="03E721BA" w14:textId="77777777" w:rsidR="00B83DD6" w:rsidRDefault="00B83DD6"/>
    <w:p w14:paraId="55058FD2" w14:textId="77777777" w:rsidR="00B83DD6" w:rsidRDefault="00B83DD6"/>
    <w:p w14:paraId="516B4E6B" w14:textId="77777777" w:rsidR="00B83DD6" w:rsidRDefault="00226B80">
      <w:pPr>
        <w:jc w:val="center"/>
      </w:pPr>
      <w:r>
        <w:rPr>
          <w:b/>
          <w:bCs/>
        </w:rPr>
        <w:t>ALINAN KARARLAR</w:t>
      </w:r>
    </w:p>
    <w:p w14:paraId="44405765" w14:textId="77777777" w:rsidR="00B83DD6" w:rsidRDefault="00226B80">
      <w:pPr>
        <w:numPr>
          <w:ilvl w:val="0"/>
          <w:numId w:val="5"/>
        </w:numPr>
        <w:jc w:val="both"/>
      </w:pPr>
      <w:r>
        <w:t>Geçtiğimiz eğitim öğretim yılında yapılmış olan ve öğrenciler üzerinde olumlu etki yaratan tüm çalışma ve uygulamaların gelecek senenin gündemine alınmasına,</w:t>
      </w:r>
    </w:p>
    <w:p w14:paraId="736598F4" w14:textId="77777777" w:rsidR="00B83DD6" w:rsidRDefault="00226B80">
      <w:pPr>
        <w:numPr>
          <w:ilvl w:val="0"/>
          <w:numId w:val="5"/>
        </w:numPr>
        <w:jc w:val="both"/>
      </w:pPr>
      <w:r>
        <w:t xml:space="preserve">Türkiye Yüzyılı Maarif </w:t>
      </w:r>
      <w:proofErr w:type="spellStart"/>
      <w:r>
        <w:t>Modeli’nin</w:t>
      </w:r>
      <w:proofErr w:type="spellEnd"/>
      <w:r>
        <w:t xml:space="preserve"> sunduğu kazanım odaklı ve beceri temelli yaklaşımın coğrafya dersi açısından olumlu katkılar sunduğu, bu kapsamda gelecek eğitim-öğretim yılında ders içeriklerinin güncel ve </w:t>
      </w:r>
      <w:proofErr w:type="spellStart"/>
      <w:r>
        <w:t>disiplinlerarası</w:t>
      </w:r>
      <w:proofErr w:type="spellEnd"/>
      <w:r>
        <w:t xml:space="preserve"> materyallerle desteklenmesine, öğrenci merkezli yöntem ve tekniklerin artırılarak uygulanmasına karar verildi.</w:t>
      </w:r>
    </w:p>
    <w:p w14:paraId="1BA9ABA0" w14:textId="77777777" w:rsidR="00B83DD6" w:rsidRDefault="00226B80">
      <w:pPr>
        <w:numPr>
          <w:ilvl w:val="0"/>
          <w:numId w:val="5"/>
        </w:numPr>
        <w:jc w:val="both"/>
      </w:pPr>
      <w:r>
        <w:t>Eğitim-öğretim planlamalarının ve uygulamalarının mevzuatlara uygun şekilde yapılmasına devam edilmesine, Yeni Maarif Modeli vizyonunun derslere entegrasyonunun sürdürülmesine</w:t>
      </w:r>
    </w:p>
    <w:p w14:paraId="5729CAA7" w14:textId="77777777" w:rsidR="00B83DD6" w:rsidRDefault="00226B80">
      <w:pPr>
        <w:numPr>
          <w:ilvl w:val="0"/>
          <w:numId w:val="5"/>
        </w:numPr>
        <w:jc w:val="both"/>
      </w:pPr>
      <w:r>
        <w:t>Coğrafya Zümresi öğretmenleri arasında yapılan ders ziyaretlerinin pedagojik katkısı göz önüne alınarak, bu uygulamanın gelecek öğretim yılında da sürdürülmesine; her dönem en az bir ziyaret yapılmasına ve ardından değerlendirme toplantısı düzenlenmesine karar verildi.</w:t>
      </w:r>
    </w:p>
    <w:p w14:paraId="795044FA" w14:textId="77777777" w:rsidR="00B83DD6" w:rsidRDefault="00226B80">
      <w:pPr>
        <w:numPr>
          <w:ilvl w:val="0"/>
          <w:numId w:val="5"/>
        </w:numPr>
        <w:jc w:val="both"/>
      </w:pPr>
      <w:r>
        <w:t>Eğitim ve öğretim programlarının uygulanışında karşılaşılan bu sorunların çözümü için önerilen adımların gelecek eğitim öğretim yılında uygulanmasına</w:t>
      </w:r>
    </w:p>
    <w:p w14:paraId="177322A2" w14:textId="77777777" w:rsidR="00B83DD6" w:rsidRDefault="00226B80">
      <w:pPr>
        <w:numPr>
          <w:ilvl w:val="0"/>
          <w:numId w:val="5"/>
        </w:numPr>
        <w:jc w:val="both"/>
      </w:pPr>
      <w:r>
        <w:t>Öğrencilerin coğrafya dersine genel olarak başarılı oldukları; ancak iklim bilgisi, harita bilgisi ve atmosfer konularında daha fazla desteklenmeleri gerektiği değerlendirilmiştir. Önümüzdeki eğitim-öğretim yılında bu konular için: Etkileşimli materyaller hazırlanmasına, Harita ve grafik yorumlama becerisini geliştiren ders içi uygulamalara yer verilmesine, Konu tekrarları ve pekiştirme etkinliklerinin artırılmasına, Performans görevlerinde zor konulara yönelik özgün sorumluluklar verilmesine,</w:t>
      </w:r>
    </w:p>
    <w:p w14:paraId="37046569" w14:textId="77777777" w:rsidR="00B83DD6" w:rsidRDefault="00226B80">
      <w:pPr>
        <w:numPr>
          <w:ilvl w:val="0"/>
          <w:numId w:val="5"/>
        </w:numPr>
        <w:jc w:val="both"/>
      </w:pPr>
      <w:r>
        <w:t xml:space="preserve">Gelecek eğitim-öğretim yılında coğrafya dersinin verimliliğini artırmak amacıyla; Türkiye Yüzyılı Maarif </w:t>
      </w:r>
      <w:proofErr w:type="spellStart"/>
      <w:r>
        <w:t>Modeli’ne</w:t>
      </w:r>
      <w:proofErr w:type="spellEnd"/>
      <w:r>
        <w:t xml:space="preserve"> uygun biçimde beceri temelli uygulamalara, proje çalışmalarına, dijital ve görsel materyal kullanımına ağırlık verilmesine</w:t>
      </w:r>
    </w:p>
    <w:p w14:paraId="3EB34EB4" w14:textId="77777777" w:rsidR="00B83DD6" w:rsidRDefault="00226B80">
      <w:pPr>
        <w:numPr>
          <w:ilvl w:val="0"/>
          <w:numId w:val="5"/>
        </w:numPr>
        <w:jc w:val="both"/>
      </w:pPr>
      <w:r>
        <w:t>Coğrafya dersi kapsamında güncel akademik yayınlar ile teknolojik ve bilimsel gelişmelerin takip edilerek ders içeriklerine entegre edilmesine, böylece öğrencilerin güncel verilerle düşünme, sorgulama ve analiz etme becerilerinin geliştirilmesine</w:t>
      </w:r>
    </w:p>
    <w:p w14:paraId="7FDF15E5" w14:textId="77777777" w:rsidR="00B83DD6" w:rsidRDefault="00226B80">
      <w:pPr>
        <w:numPr>
          <w:ilvl w:val="0"/>
          <w:numId w:val="5"/>
        </w:numPr>
        <w:jc w:val="both"/>
      </w:pPr>
      <w:r>
        <w:t>Gelecek eğitim-öğretim yılında da veli toplantılarının düzenli olarak yapılmasına, velilerle güçlü iletişimin sürdürülmesine ve bu iş birliğinin daha da geliştirilmesine</w:t>
      </w:r>
    </w:p>
    <w:p w14:paraId="2C57EF79" w14:textId="77777777" w:rsidR="00B83DD6" w:rsidRDefault="00226B80">
      <w:pPr>
        <w:numPr>
          <w:ilvl w:val="0"/>
          <w:numId w:val="5"/>
        </w:numPr>
        <w:jc w:val="both"/>
      </w:pPr>
      <w:r>
        <w:t>Gelecek eğitim-öğretim yılında da Atatürk ilke ve inkılâplarının derslere ve etkinliklere entegre edilmesine, bu konudaki çalışmalara aynı titizlikle devam edilmesine</w:t>
      </w:r>
    </w:p>
    <w:p w14:paraId="448AC368" w14:textId="77777777" w:rsidR="00B83DD6" w:rsidRDefault="00226B80">
      <w:pPr>
        <w:numPr>
          <w:ilvl w:val="0"/>
          <w:numId w:val="5"/>
        </w:numPr>
        <w:jc w:val="both"/>
      </w:pPr>
      <w:r>
        <w:lastRenderedPageBreak/>
        <w:t>Coğrafya dersinde disiplinler arası öğretim yaklaşımının artırılarak kullanılması, özellikle tarih, fen bilimleri, vatandaşlık, ekonomi gibi derslerle konu birlikteliği sağlanarak öğrencilerin çok yönlü düşünme ve analiz yeteneklerinin geliştirilmesi yönünde uygulamalara yer verilmesine</w:t>
      </w:r>
    </w:p>
    <w:p w14:paraId="1A774D71" w14:textId="77777777" w:rsidR="00B83DD6" w:rsidRDefault="00226B80">
      <w:pPr>
        <w:numPr>
          <w:ilvl w:val="0"/>
          <w:numId w:val="5"/>
        </w:numPr>
        <w:jc w:val="both"/>
      </w:pPr>
      <w:r>
        <w:t>İş sağlığı ve güvenliği tedbirlerinin etkin bir şekilde uygulanmasına, düzenli kontrollerin ve tatbikatların yapılmasına ve bu konuda gerekli eğitimlerin verilmesine gelecek eğitim-öğretim yılında da devam edilmesine</w:t>
      </w:r>
    </w:p>
    <w:p w14:paraId="6F08B473" w14:textId="5D53B84E" w:rsidR="00226B80" w:rsidRDefault="00226B80" w:rsidP="00226B80">
      <w:pPr>
        <w:numPr>
          <w:ilvl w:val="0"/>
          <w:numId w:val="5"/>
        </w:numPr>
        <w:jc w:val="both"/>
        <w:rPr>
          <w:b/>
        </w:rPr>
      </w:pPr>
      <w:r>
        <w:t xml:space="preserve">Sosyal sorumluluk projelerinin gelecek eğitim-öğretim yılında da devam ettirilmesine, projelerin çeşitlendirilerek öğrencilere sunulmasına ve bu faaliyetlerin toplumsal duyarlılığı artırmaya yönelik olmasına </w:t>
      </w:r>
      <w:r w:rsidRPr="00226B80">
        <w:rPr>
          <w:b/>
        </w:rPr>
        <w:t>KARAR VERİLDİ.</w:t>
      </w:r>
    </w:p>
    <w:p w14:paraId="6FD26159" w14:textId="74ED8B70" w:rsidR="00226B80" w:rsidRDefault="00226B80" w:rsidP="00226B80">
      <w:pPr>
        <w:ind w:left="360"/>
        <w:jc w:val="both"/>
        <w:rPr>
          <w:b/>
        </w:rPr>
      </w:pPr>
    </w:p>
    <w:p w14:paraId="580B4E7B" w14:textId="44CEBC32" w:rsidR="00226B80" w:rsidRDefault="00226B80" w:rsidP="00226B80">
      <w:pPr>
        <w:ind w:left="360"/>
        <w:jc w:val="both"/>
        <w:rPr>
          <w:b/>
        </w:rPr>
      </w:pPr>
    </w:p>
    <w:p w14:paraId="4A169923" w14:textId="77777777" w:rsidR="00226B80" w:rsidRPr="00226B80" w:rsidRDefault="00226B80" w:rsidP="00226B80">
      <w:pPr>
        <w:ind w:left="360"/>
        <w:jc w:val="both"/>
        <w:rPr>
          <w:b/>
        </w:rPr>
      </w:pPr>
    </w:p>
    <w:p w14:paraId="2B4706C4" w14:textId="380A1FE8" w:rsidR="00B83DD6" w:rsidRPr="00226B80" w:rsidRDefault="00B83DD6">
      <w:pPr>
        <w:rPr>
          <w:b/>
        </w:rPr>
      </w:pPr>
    </w:p>
    <w:tbl>
      <w:tblPr>
        <w:tblStyle w:val="TabloKlavuzu"/>
        <w:tblW w:w="0" w:type="auto"/>
        <w:jc w:val="center"/>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2297"/>
        <w:gridCol w:w="2420"/>
        <w:gridCol w:w="2053"/>
        <w:gridCol w:w="2301"/>
      </w:tblGrid>
      <w:tr w:rsidR="00226B80" w14:paraId="26BB75E4" w14:textId="77777777" w:rsidTr="00226B80">
        <w:trPr>
          <w:jc w:val="center"/>
        </w:trPr>
        <w:tc>
          <w:tcPr>
            <w:tcW w:w="2353" w:type="dxa"/>
          </w:tcPr>
          <w:p w14:paraId="2CA322D2" w14:textId="365D25F9" w:rsidR="00226B80" w:rsidRDefault="00FA23E4" w:rsidP="00226B80">
            <w:pPr>
              <w:jc w:val="center"/>
              <w:rPr>
                <w:b/>
                <w:bCs/>
              </w:rPr>
            </w:pPr>
            <w:r>
              <w:rPr>
                <w:b/>
                <w:bCs/>
              </w:rPr>
              <w:t>...................</w:t>
            </w:r>
          </w:p>
          <w:p w14:paraId="311BCAED" w14:textId="77777777" w:rsidR="00226B80" w:rsidRDefault="00226B80" w:rsidP="00226B80">
            <w:pPr>
              <w:jc w:val="center"/>
              <w:rPr>
                <w:b/>
                <w:bCs/>
              </w:rPr>
            </w:pPr>
            <w:r>
              <w:rPr>
                <w:b/>
                <w:bCs/>
              </w:rPr>
              <w:t>Coğrafya Öğretmeni</w:t>
            </w:r>
          </w:p>
          <w:p w14:paraId="6117D005" w14:textId="6F03D388" w:rsidR="00226B80" w:rsidRDefault="00226B80" w:rsidP="00226B80">
            <w:pPr>
              <w:jc w:val="center"/>
            </w:pPr>
            <w:r>
              <w:rPr>
                <w:b/>
                <w:bCs/>
              </w:rPr>
              <w:t>Zümre Başkanı</w:t>
            </w:r>
          </w:p>
        </w:tc>
        <w:tc>
          <w:tcPr>
            <w:tcW w:w="2482" w:type="dxa"/>
          </w:tcPr>
          <w:p w14:paraId="5321C9A0" w14:textId="3FD1DBE0" w:rsidR="00226B80" w:rsidRDefault="00FA23E4" w:rsidP="00226B80">
            <w:pPr>
              <w:jc w:val="center"/>
              <w:rPr>
                <w:b/>
                <w:bCs/>
              </w:rPr>
            </w:pPr>
            <w:r>
              <w:rPr>
                <w:b/>
                <w:bCs/>
              </w:rPr>
              <w:t>...................</w:t>
            </w:r>
          </w:p>
          <w:p w14:paraId="69944A79" w14:textId="1CC70EA1" w:rsidR="00226B80" w:rsidRDefault="00226B80" w:rsidP="00226B80">
            <w:pPr>
              <w:jc w:val="center"/>
            </w:pPr>
            <w:r>
              <w:rPr>
                <w:b/>
                <w:bCs/>
              </w:rPr>
              <w:t>Coğrafya Öğretmeni</w:t>
            </w:r>
          </w:p>
        </w:tc>
        <w:tc>
          <w:tcPr>
            <w:tcW w:w="2095" w:type="dxa"/>
          </w:tcPr>
          <w:p w14:paraId="32932EFB" w14:textId="0C05568C" w:rsidR="00226B80" w:rsidRDefault="00FA23E4" w:rsidP="00226B80">
            <w:pPr>
              <w:jc w:val="center"/>
              <w:rPr>
                <w:b/>
              </w:rPr>
            </w:pPr>
            <w:r>
              <w:rPr>
                <w:b/>
              </w:rPr>
              <w:t>...................</w:t>
            </w:r>
          </w:p>
          <w:p w14:paraId="4DD54521" w14:textId="26EEA2C0" w:rsidR="00226B80" w:rsidRPr="00226B80" w:rsidRDefault="00226B80" w:rsidP="00226B80">
            <w:pPr>
              <w:jc w:val="center"/>
              <w:rPr>
                <w:b/>
              </w:rPr>
            </w:pPr>
            <w:r>
              <w:rPr>
                <w:b/>
              </w:rPr>
              <w:t>Coğrafya Öğretmeni</w:t>
            </w:r>
          </w:p>
        </w:tc>
        <w:tc>
          <w:tcPr>
            <w:tcW w:w="2357" w:type="dxa"/>
          </w:tcPr>
          <w:p w14:paraId="2E6DEC51" w14:textId="797F73A3" w:rsidR="00226B80" w:rsidRPr="00226B80" w:rsidRDefault="00FA23E4" w:rsidP="00226B80">
            <w:pPr>
              <w:jc w:val="center"/>
              <w:rPr>
                <w:b/>
              </w:rPr>
            </w:pPr>
            <w:r>
              <w:rPr>
                <w:b/>
              </w:rPr>
              <w:t>...................</w:t>
            </w:r>
          </w:p>
          <w:p w14:paraId="4A0FBA2A" w14:textId="77777777" w:rsidR="00226B80" w:rsidRPr="00226B80" w:rsidRDefault="00226B80" w:rsidP="00226B80">
            <w:pPr>
              <w:jc w:val="center"/>
              <w:rPr>
                <w:b/>
              </w:rPr>
            </w:pPr>
            <w:r w:rsidRPr="00226B80">
              <w:rPr>
                <w:b/>
              </w:rPr>
              <w:t>Müdür Yardımcısı</w:t>
            </w:r>
          </w:p>
          <w:p w14:paraId="78F9EB0E" w14:textId="5865B5D2" w:rsidR="00226B80" w:rsidRPr="00226B80" w:rsidRDefault="00226B80" w:rsidP="00226B80">
            <w:pPr>
              <w:jc w:val="center"/>
              <w:rPr>
                <w:b/>
              </w:rPr>
            </w:pPr>
            <w:r w:rsidRPr="00226B80">
              <w:rPr>
                <w:b/>
              </w:rPr>
              <w:t>Toplantı Başkanı</w:t>
            </w:r>
          </w:p>
        </w:tc>
      </w:tr>
      <w:tr w:rsidR="00226B80" w14:paraId="7A38B901" w14:textId="77777777" w:rsidTr="00226B80">
        <w:trPr>
          <w:jc w:val="center"/>
        </w:trPr>
        <w:tc>
          <w:tcPr>
            <w:tcW w:w="9287" w:type="dxa"/>
            <w:gridSpan w:val="4"/>
          </w:tcPr>
          <w:p w14:paraId="7D62AC77" w14:textId="77777777" w:rsidR="00226B80" w:rsidRDefault="00226B80" w:rsidP="00226B80">
            <w:pPr>
              <w:jc w:val="center"/>
              <w:rPr>
                <w:b/>
                <w:bCs/>
              </w:rPr>
            </w:pPr>
          </w:p>
          <w:p w14:paraId="26307A6C" w14:textId="77777777" w:rsidR="00226B80" w:rsidRDefault="00226B80" w:rsidP="00226B80">
            <w:pPr>
              <w:jc w:val="center"/>
              <w:rPr>
                <w:b/>
                <w:bCs/>
              </w:rPr>
            </w:pPr>
          </w:p>
          <w:p w14:paraId="0B9E8CEC" w14:textId="77777777" w:rsidR="00226B80" w:rsidRDefault="00226B80" w:rsidP="00226B80">
            <w:pPr>
              <w:jc w:val="center"/>
              <w:rPr>
                <w:b/>
                <w:bCs/>
              </w:rPr>
            </w:pPr>
          </w:p>
          <w:p w14:paraId="4CE366AC" w14:textId="2CD53D54" w:rsidR="00226B80" w:rsidRDefault="00226B80" w:rsidP="00226B80">
            <w:pPr>
              <w:jc w:val="center"/>
            </w:pPr>
            <w:r>
              <w:rPr>
                <w:b/>
                <w:bCs/>
              </w:rPr>
              <w:t>23.06.2025</w:t>
            </w:r>
          </w:p>
          <w:p w14:paraId="4AE6B60A" w14:textId="003C31BA" w:rsidR="00226B80" w:rsidRDefault="00226B80" w:rsidP="00226B80">
            <w:pPr>
              <w:jc w:val="center"/>
              <w:rPr>
                <w:b/>
                <w:bCs/>
              </w:rPr>
            </w:pPr>
            <w:r>
              <w:rPr>
                <w:b/>
                <w:bCs/>
              </w:rPr>
              <w:t>U Y G U N D U R</w:t>
            </w:r>
          </w:p>
          <w:p w14:paraId="3CCF7A79" w14:textId="77777777" w:rsidR="00226B80" w:rsidRDefault="00226B80" w:rsidP="00226B80">
            <w:pPr>
              <w:jc w:val="center"/>
            </w:pPr>
          </w:p>
          <w:p w14:paraId="0FE28A82" w14:textId="0FC32C5F" w:rsidR="00226B80" w:rsidRDefault="00FA23E4" w:rsidP="00226B80">
            <w:pPr>
              <w:jc w:val="center"/>
            </w:pPr>
            <w:r>
              <w:rPr>
                <w:b/>
                <w:bCs/>
              </w:rPr>
              <w:t>...................</w:t>
            </w:r>
          </w:p>
          <w:p w14:paraId="00E84DC9" w14:textId="77777777" w:rsidR="00226B80" w:rsidRDefault="00226B80" w:rsidP="00226B80">
            <w:pPr>
              <w:jc w:val="center"/>
            </w:pPr>
            <w:r>
              <w:rPr>
                <w:b/>
                <w:bCs/>
              </w:rPr>
              <w:t>Okul Müdürü</w:t>
            </w:r>
          </w:p>
          <w:p w14:paraId="2F8AC873" w14:textId="597006A5" w:rsidR="00226B80" w:rsidRDefault="00226B80" w:rsidP="00226B80"/>
        </w:tc>
      </w:tr>
    </w:tbl>
    <w:p w14:paraId="49968173" w14:textId="6F2B5B63" w:rsidR="00B83DD6" w:rsidRDefault="00B83DD6" w:rsidP="00226B80"/>
    <w:p w14:paraId="2DF10606" w14:textId="77777777" w:rsidR="00B83DD6" w:rsidRDefault="00B83DD6"/>
    <w:p w14:paraId="7640D29B" w14:textId="77777777" w:rsidR="00B83DD6" w:rsidRDefault="00B83DD6"/>
    <w:sectPr w:rsidR="00B83DD6" w:rsidSect="00D02F43">
      <w:pgSz w:w="11905" w:h="16837"/>
      <w:pgMar w:top="1417" w:right="1417" w:bottom="1417" w:left="1417" w:header="720" w:footer="720" w:gutter="0"/>
      <w:cols w:space="720"/>
      <w:docGrid w:linePitch="299"/>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A2"/>
    <w:family w:val="roman"/>
    <w:pitch w:val="variable"/>
    <w:sig w:usb0="E0002EFF" w:usb1="C000785B" w:usb2="00000009" w:usb3="00000000" w:csb0="000001FF" w:csb1="00000000"/>
  </w:font>
  <w:font w:name="Courier New">
    <w:panose1 w:val="02070309020205020404"/>
    <w:charset w:val="A2"/>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A2"/>
    <w:family w:val="roman"/>
    <w:pitch w:val="variable"/>
    <w:sig w:usb0="E00006FF" w:usb1="420024FF" w:usb2="02000000" w:usb3="00000000" w:csb0="0000019F" w:csb1="00000000"/>
  </w:font>
  <w:font w:name="Calibri">
    <w:panose1 w:val="020F0502020204030204"/>
    <w:charset w:val="A2"/>
    <w:family w:val="swiss"/>
    <w:pitch w:val="variable"/>
    <w:sig w:usb0="E4002EFF" w:usb1="C2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FA3D8AEB"/>
    <w:multiLevelType w:val="hybridMultilevel"/>
    <w:tmpl w:val="26D06D88"/>
    <w:lvl w:ilvl="0" w:tplc="99BEAAD0">
      <w:start w:val="1"/>
      <w:numFmt w:val="bullet"/>
      <w:lvlText w:val=""/>
      <w:lvlJc w:val="left"/>
      <w:pPr>
        <w:tabs>
          <w:tab w:val="num" w:pos="720"/>
        </w:tabs>
        <w:ind w:left="720" w:hanging="360"/>
      </w:pPr>
      <w:rPr>
        <w:rFonts w:ascii="Symbol" w:hAnsi="Symbol" w:cs="Symbol" w:hint="default"/>
      </w:rPr>
    </w:lvl>
    <w:lvl w:ilvl="1" w:tplc="71FA22EC">
      <w:start w:val="1"/>
      <w:numFmt w:val="bullet"/>
      <w:lvlText w:val="o"/>
      <w:lvlJc w:val="left"/>
      <w:pPr>
        <w:tabs>
          <w:tab w:val="num" w:pos="1440"/>
        </w:tabs>
        <w:ind w:left="1440" w:hanging="360"/>
      </w:pPr>
      <w:rPr>
        <w:rFonts w:ascii="Courier New" w:hAnsi="Courier New" w:cs="Courier New" w:hint="default"/>
      </w:rPr>
    </w:lvl>
    <w:lvl w:ilvl="2" w:tplc="141A6922">
      <w:start w:val="1"/>
      <w:numFmt w:val="bullet"/>
      <w:lvlText w:val=""/>
      <w:lvlJc w:val="left"/>
      <w:pPr>
        <w:tabs>
          <w:tab w:val="num" w:pos="2160"/>
        </w:tabs>
        <w:ind w:left="2160" w:hanging="360"/>
      </w:pPr>
      <w:rPr>
        <w:rFonts w:ascii="Wingdings" w:hAnsi="Wingdings" w:cs="Wingdings" w:hint="default"/>
      </w:rPr>
    </w:lvl>
    <w:lvl w:ilvl="3" w:tplc="B470A45A">
      <w:start w:val="1"/>
      <w:numFmt w:val="bullet"/>
      <w:lvlText w:val=""/>
      <w:lvlJc w:val="left"/>
      <w:pPr>
        <w:tabs>
          <w:tab w:val="num" w:pos="2880"/>
        </w:tabs>
        <w:ind w:left="2880" w:hanging="360"/>
      </w:pPr>
      <w:rPr>
        <w:rFonts w:ascii="Symbol" w:hAnsi="Symbol" w:cs="Symbol" w:hint="default"/>
      </w:rPr>
    </w:lvl>
    <w:lvl w:ilvl="4" w:tplc="B4CC6C50">
      <w:start w:val="1"/>
      <w:numFmt w:val="bullet"/>
      <w:lvlText w:val="o"/>
      <w:lvlJc w:val="left"/>
      <w:pPr>
        <w:tabs>
          <w:tab w:val="num" w:pos="3600"/>
        </w:tabs>
        <w:ind w:left="3600" w:hanging="360"/>
      </w:pPr>
      <w:rPr>
        <w:rFonts w:ascii="Courier New" w:hAnsi="Courier New" w:cs="Courier New" w:hint="default"/>
      </w:rPr>
    </w:lvl>
    <w:lvl w:ilvl="5" w:tplc="BE508900">
      <w:start w:val="1"/>
      <w:numFmt w:val="bullet"/>
      <w:lvlText w:val=""/>
      <w:lvlJc w:val="left"/>
      <w:pPr>
        <w:tabs>
          <w:tab w:val="num" w:pos="4320"/>
        </w:tabs>
        <w:ind w:left="4320" w:hanging="360"/>
      </w:pPr>
      <w:rPr>
        <w:rFonts w:ascii="Wingdings" w:hAnsi="Wingdings" w:cs="Wingdings" w:hint="default"/>
      </w:rPr>
    </w:lvl>
    <w:lvl w:ilvl="6" w:tplc="65389A6C">
      <w:start w:val="1"/>
      <w:numFmt w:val="bullet"/>
      <w:lvlText w:val=""/>
      <w:lvlJc w:val="left"/>
      <w:pPr>
        <w:tabs>
          <w:tab w:val="num" w:pos="5040"/>
        </w:tabs>
        <w:ind w:left="5040" w:hanging="360"/>
      </w:pPr>
      <w:rPr>
        <w:rFonts w:ascii="Symbol" w:hAnsi="Symbol" w:cs="Symbol" w:hint="default"/>
      </w:rPr>
    </w:lvl>
    <w:lvl w:ilvl="7" w:tplc="A5566BE2">
      <w:start w:val="1"/>
      <w:numFmt w:val="bullet"/>
      <w:lvlText w:val="o"/>
      <w:lvlJc w:val="left"/>
      <w:pPr>
        <w:tabs>
          <w:tab w:val="num" w:pos="5760"/>
        </w:tabs>
        <w:ind w:left="5760" w:hanging="360"/>
      </w:pPr>
      <w:rPr>
        <w:rFonts w:ascii="Courier New" w:hAnsi="Courier New" w:cs="Courier New" w:hint="default"/>
      </w:rPr>
    </w:lvl>
    <w:lvl w:ilvl="8" w:tplc="4FC0E6CE">
      <w:start w:val="1"/>
      <w:numFmt w:val="bullet"/>
      <w:lvlText w:val=""/>
      <w:lvlJc w:val="left"/>
      <w:pPr>
        <w:tabs>
          <w:tab w:val="num" w:pos="6480"/>
        </w:tabs>
        <w:ind w:left="6480" w:hanging="360"/>
      </w:pPr>
      <w:rPr>
        <w:rFonts w:ascii="Wingdings" w:hAnsi="Wingdings" w:cs="Wingdings" w:hint="default"/>
      </w:rPr>
    </w:lvl>
  </w:abstractNum>
  <w:abstractNum w:abstractNumId="1" w15:restartNumberingAfterBreak="0">
    <w:nsid w:val="05B330FE"/>
    <w:multiLevelType w:val="singleLevel"/>
    <w:tmpl w:val="B51A2836"/>
    <w:lvl w:ilvl="0">
      <w:start w:val="1"/>
      <w:numFmt w:val="decimal"/>
      <w:lvlText w:val="%1)"/>
      <w:lvlJc w:val="left"/>
      <w:pPr>
        <w:tabs>
          <w:tab w:val="num" w:pos="360"/>
        </w:tabs>
        <w:ind w:left="360" w:hanging="360"/>
      </w:pPr>
      <w:rPr>
        <w:b/>
        <w:bCs/>
      </w:rPr>
    </w:lvl>
  </w:abstractNum>
  <w:abstractNum w:abstractNumId="2" w15:restartNumberingAfterBreak="0">
    <w:nsid w:val="63E8745B"/>
    <w:multiLevelType w:val="hybridMultilevel"/>
    <w:tmpl w:val="78E42D88"/>
    <w:lvl w:ilvl="0" w:tplc="39B40826">
      <w:start w:val="1"/>
      <w:numFmt w:val="decimal"/>
      <w:lvlText w:val="%1."/>
      <w:lvlJc w:val="left"/>
      <w:pPr>
        <w:tabs>
          <w:tab w:val="num" w:pos="720"/>
        </w:tabs>
        <w:ind w:left="720" w:hanging="360"/>
      </w:pPr>
      <w:rPr>
        <w:rFonts w:hint="default"/>
        <w:b/>
        <w:bCs/>
      </w:rPr>
    </w:lvl>
    <w:lvl w:ilvl="1" w:tplc="A39C4280">
      <w:start w:val="1"/>
      <w:numFmt w:val="bullet"/>
      <w:lvlText w:val="o"/>
      <w:lvlJc w:val="left"/>
      <w:pPr>
        <w:tabs>
          <w:tab w:val="num" w:pos="1440"/>
        </w:tabs>
        <w:ind w:left="1440" w:hanging="360"/>
      </w:pPr>
      <w:rPr>
        <w:rFonts w:ascii="Courier New" w:hAnsi="Courier New" w:cs="Courier New" w:hint="default"/>
      </w:rPr>
    </w:lvl>
    <w:lvl w:ilvl="2" w:tplc="A3D84518">
      <w:start w:val="1"/>
      <w:numFmt w:val="bullet"/>
      <w:lvlText w:val=""/>
      <w:lvlJc w:val="left"/>
      <w:pPr>
        <w:tabs>
          <w:tab w:val="num" w:pos="2160"/>
        </w:tabs>
        <w:ind w:left="2160" w:hanging="360"/>
      </w:pPr>
      <w:rPr>
        <w:rFonts w:ascii="Wingdings" w:hAnsi="Wingdings" w:cs="Wingdings" w:hint="default"/>
      </w:rPr>
    </w:lvl>
    <w:lvl w:ilvl="3" w:tplc="36B427BA">
      <w:start w:val="1"/>
      <w:numFmt w:val="bullet"/>
      <w:lvlText w:val=""/>
      <w:lvlJc w:val="left"/>
      <w:pPr>
        <w:tabs>
          <w:tab w:val="num" w:pos="2880"/>
        </w:tabs>
        <w:ind w:left="2880" w:hanging="360"/>
      </w:pPr>
      <w:rPr>
        <w:rFonts w:ascii="Symbol" w:hAnsi="Symbol" w:cs="Symbol" w:hint="default"/>
      </w:rPr>
    </w:lvl>
    <w:lvl w:ilvl="4" w:tplc="56D81EC2">
      <w:start w:val="1"/>
      <w:numFmt w:val="bullet"/>
      <w:lvlText w:val="o"/>
      <w:lvlJc w:val="left"/>
      <w:pPr>
        <w:tabs>
          <w:tab w:val="num" w:pos="3600"/>
        </w:tabs>
        <w:ind w:left="3600" w:hanging="360"/>
      </w:pPr>
      <w:rPr>
        <w:rFonts w:ascii="Courier New" w:hAnsi="Courier New" w:cs="Courier New" w:hint="default"/>
      </w:rPr>
    </w:lvl>
    <w:lvl w:ilvl="5" w:tplc="69F8E4BC">
      <w:start w:val="1"/>
      <w:numFmt w:val="bullet"/>
      <w:lvlText w:val=""/>
      <w:lvlJc w:val="left"/>
      <w:pPr>
        <w:tabs>
          <w:tab w:val="num" w:pos="4320"/>
        </w:tabs>
        <w:ind w:left="4320" w:hanging="360"/>
      </w:pPr>
      <w:rPr>
        <w:rFonts w:ascii="Wingdings" w:hAnsi="Wingdings" w:cs="Wingdings" w:hint="default"/>
      </w:rPr>
    </w:lvl>
    <w:lvl w:ilvl="6" w:tplc="A56A8008">
      <w:start w:val="1"/>
      <w:numFmt w:val="bullet"/>
      <w:lvlText w:val=""/>
      <w:lvlJc w:val="left"/>
      <w:pPr>
        <w:tabs>
          <w:tab w:val="num" w:pos="5040"/>
        </w:tabs>
        <w:ind w:left="5040" w:hanging="360"/>
      </w:pPr>
      <w:rPr>
        <w:rFonts w:ascii="Symbol" w:hAnsi="Symbol" w:cs="Symbol" w:hint="default"/>
      </w:rPr>
    </w:lvl>
    <w:lvl w:ilvl="7" w:tplc="4D2C11B2">
      <w:start w:val="1"/>
      <w:numFmt w:val="bullet"/>
      <w:lvlText w:val="o"/>
      <w:lvlJc w:val="left"/>
      <w:pPr>
        <w:tabs>
          <w:tab w:val="num" w:pos="5760"/>
        </w:tabs>
        <w:ind w:left="5760" w:hanging="360"/>
      </w:pPr>
      <w:rPr>
        <w:rFonts w:ascii="Courier New" w:hAnsi="Courier New" w:cs="Courier New" w:hint="default"/>
      </w:rPr>
    </w:lvl>
    <w:lvl w:ilvl="8" w:tplc="4EF0CB20">
      <w:start w:val="1"/>
      <w:numFmt w:val="bullet"/>
      <w:lvlText w:val=""/>
      <w:lvlJc w:val="left"/>
      <w:pPr>
        <w:tabs>
          <w:tab w:val="num" w:pos="6480"/>
        </w:tabs>
        <w:ind w:left="6480" w:hanging="360"/>
      </w:pPr>
      <w:rPr>
        <w:rFonts w:ascii="Wingdings" w:hAnsi="Wingdings" w:cs="Wingdings" w:hint="default"/>
      </w:rPr>
    </w:lvl>
  </w:abstractNum>
  <w:abstractNum w:abstractNumId="3" w15:restartNumberingAfterBreak="0">
    <w:nsid w:val="64B24CFD"/>
    <w:multiLevelType w:val="singleLevel"/>
    <w:tmpl w:val="28220A6C"/>
    <w:lvl w:ilvl="0">
      <w:start w:val="1"/>
      <w:numFmt w:val="decimal"/>
      <w:lvlText w:val="%1."/>
      <w:lvlJc w:val="left"/>
      <w:pPr>
        <w:tabs>
          <w:tab w:val="num" w:pos="360"/>
        </w:tabs>
        <w:ind w:left="360" w:hanging="360"/>
      </w:pPr>
      <w:rPr>
        <w:b/>
        <w:bCs/>
      </w:rPr>
    </w:lvl>
  </w:abstractNum>
  <w:abstractNum w:abstractNumId="4" w15:restartNumberingAfterBreak="0">
    <w:nsid w:val="74A68107"/>
    <w:multiLevelType w:val="singleLevel"/>
    <w:tmpl w:val="1CAA1870"/>
    <w:lvl w:ilvl="0">
      <w:start w:val="1"/>
      <w:numFmt w:val="decimal"/>
      <w:lvlText w:val="%1)"/>
      <w:lvlJc w:val="left"/>
      <w:pPr>
        <w:tabs>
          <w:tab w:val="num" w:pos="360"/>
        </w:tabs>
        <w:ind w:left="360" w:hanging="360"/>
      </w:pPr>
      <w:rPr>
        <w:b/>
        <w:bCs/>
      </w:rPr>
    </w:lvl>
  </w:abstractNum>
  <w:num w:numId="1" w16cid:durableId="99299207">
    <w:abstractNumId w:val="0"/>
  </w:num>
  <w:num w:numId="2" w16cid:durableId="893469615">
    <w:abstractNumId w:val="2"/>
  </w:num>
  <w:num w:numId="3" w16cid:durableId="1373726285">
    <w:abstractNumId w:val="1"/>
  </w:num>
  <w:num w:numId="4" w16cid:durableId="2007707023">
    <w:abstractNumId w:val="4"/>
  </w:num>
  <w:num w:numId="5" w16cid:durableId="1642925450">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83DD6"/>
    <w:rsid w:val="00226B80"/>
    <w:rsid w:val="00491B24"/>
    <w:rsid w:val="004C7F1F"/>
    <w:rsid w:val="005845F8"/>
    <w:rsid w:val="008B5D46"/>
    <w:rsid w:val="00AD679A"/>
    <w:rsid w:val="00B83DD6"/>
    <w:rsid w:val="00D02F43"/>
    <w:rsid w:val="00DF4780"/>
    <w:rsid w:val="00EB1704"/>
    <w:rsid w:val="00F21C3D"/>
    <w:rsid w:val="00FA23E4"/>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DE2BDDD"/>
  <w15:docId w15:val="{993F578D-C0D0-4A40-845A-539DB09C189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Times New Roman" w:hAnsi="Times New Roman" w:cs="Times New Roman"/>
        <w:sz w:val="22"/>
        <w:szCs w:val="22"/>
        <w:lang w:val="tr-TR" w:eastAsia="tr-TR" w:bidi="ar-SA"/>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pPr>
      <w:spacing w:after="0" w:line="276" w:lineRule="auto"/>
    </w:p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character" w:styleId="DipnotBavurusu">
    <w:name w:val="footnote reference"/>
    <w:semiHidden/>
    <w:unhideWhenUsed/>
    <w:rPr>
      <w:vertAlign w:val="superscript"/>
    </w:rPr>
  </w:style>
  <w:style w:type="paragraph" w:customStyle="1" w:styleId="Heading2">
    <w:name w:val="Heading2"/>
    <w:basedOn w:val="Normal"/>
    <w:pPr>
      <w:jc w:val="center"/>
    </w:pPr>
  </w:style>
  <w:style w:type="table" w:styleId="TabloKlavuzu">
    <w:name w:val="Table Grid"/>
    <w:basedOn w:val="NormalTablo"/>
    <w:uiPriority w:val="39"/>
    <w:rsid w:val="00226B8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4</TotalTime>
  <Pages>9</Pages>
  <Words>3937</Words>
  <Characters>22444</Characters>
  <Application>Microsoft Office Word</Application>
  <DocSecurity>0</DocSecurity>
  <Lines>187</Lines>
  <Paragraphs>52</Paragraphs>
  <ScaleCrop>false</ScaleCrop>
  <HeadingPairs>
    <vt:vector size="2" baseType="variant">
      <vt:variant>
        <vt:lpstr>Konu Başlığı</vt:lpstr>
      </vt:variant>
      <vt:variant>
        <vt:i4>1</vt:i4>
      </vt:variant>
    </vt:vector>
  </HeadingPairs>
  <TitlesOfParts>
    <vt:vector size="1" baseType="lpstr">
      <vt:lpstr>ÖğretmenEvrak Coğrafya Zümresi</vt:lpstr>
    </vt:vector>
  </TitlesOfParts>
  <Manager/>
  <Company>Cografyahocasi.com</Company>
  <LinksUpToDate>false</LinksUpToDate>
  <CharactersWithSpaces>26329</CharactersWithSpaces>
  <SharedDoc>false</SharedDoc>
  <HyperlinkBase>Cografyahocasi.com</HyperlinkBase>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Coğrafya Yıl Sonu Zümresi 2024 2025</dc:title>
  <dc:subject>Cografyahocasi.com</dc:subject>
  <dc:creator>Cografyahocasi.com</dc:creator>
  <cp:keywords>Cografyahocasi.com</cp:keywords>
  <dc:description>Cografyahocasi.com</dc:description>
  <cp:lastModifiedBy>H.Abdullah Koyuncu</cp:lastModifiedBy>
  <cp:revision>3</cp:revision>
  <dcterms:created xsi:type="dcterms:W3CDTF">2025-06-21T16:53:00Z</dcterms:created>
  <dcterms:modified xsi:type="dcterms:W3CDTF">2025-06-21T17:04:00Z</dcterms:modified>
  <cp:category>Cografyahocasi.com</cp:category>
  <cp:contentStatus>Cografyahocasi.com</cp:contentStatus>
</cp:coreProperties>
</file>