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0442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9.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I. YAZILI </w:t>
                    </w:r>
                    <w:r w:rsidR="005E0EDC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442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722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9466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Beşeri ve Ekonomik Coğrafyanın alt dallarından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213C3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Coğrafyanın dağılış ilkesine iki tane örnek veriniz.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3) </w:t>
                  </w:r>
                  <w:r w:rsidR="00D323C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Paralellerin özelliklerinden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F33AF" w:rsidRPr="00AE1577" w:rsidRDefault="00CF33A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5063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Bir çizimin harita özelliği taşıyabilmesi için hangi özelliklere sahip olması gerekir?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Pr="00AE1577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5)</w:t>
                  </w:r>
                  <w:r w:rsidR="00D429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Lejant ve yön oku kavramlarını açıklayınız.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.9pt;margin-top:10.15pt;width:2.25pt;height:728.65pt;flip:x;z-index:251866112" o:connectortype="straight" strokeweight="1pt"/>
        </w:pict>
      </w:r>
    </w:p>
    <w:p w:rsidR="005D0301" w:rsidRPr="00E94B8C" w:rsidRDefault="000442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i/>
          <w:noProof/>
          <w:sz w:val="20"/>
          <w:szCs w:val="20"/>
        </w:rPr>
        <w:pict>
          <v:shape id="_x0000_s1271" type="#_x0000_t202" style="position:absolute;margin-left:3.5pt;margin-top:317.05pt;width:247.25pt;height:114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965E25" w:rsidRDefault="00965E25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65E25">
                    <w:rPr>
                      <w:i/>
                      <w:sz w:val="18"/>
                      <w:szCs w:val="18"/>
                    </w:rPr>
                    <w:t>İstanbul ve Çanakkale boğazları gibi çok işlek su yollarına sahiptir.</w:t>
                  </w:r>
                </w:p>
                <w:p w:rsidR="00965E25" w:rsidRDefault="00965E25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Üç </w:t>
                  </w:r>
                  <w:r w:rsidRPr="00965E25">
                    <w:rPr>
                      <w:i/>
                      <w:sz w:val="18"/>
                      <w:szCs w:val="18"/>
                    </w:rPr>
                    <w:t>tarafı denizlerle çevrili bir yarımadadır.</w:t>
                  </w:r>
                </w:p>
                <w:p w:rsidR="00965E25" w:rsidRDefault="00965E25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65E25">
                    <w:rPr>
                      <w:i/>
                      <w:sz w:val="18"/>
                      <w:szCs w:val="18"/>
                    </w:rPr>
                    <w:t>Farklı kültürlere komşudur.</w:t>
                  </w:r>
                </w:p>
                <w:p w:rsidR="00965E25" w:rsidRDefault="00965E25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65E25">
                    <w:rPr>
                      <w:i/>
                      <w:sz w:val="18"/>
                      <w:szCs w:val="18"/>
                    </w:rPr>
                    <w:t>Yer altı ve yer üstü kaynakları bakımından zengindir.</w:t>
                  </w:r>
                </w:p>
                <w:p w:rsidR="00965E25" w:rsidRDefault="00BA4250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965E25" w:rsidRPr="00965E25">
                    <w:rPr>
                      <w:i/>
                      <w:sz w:val="18"/>
                      <w:szCs w:val="18"/>
                    </w:rPr>
                    <w:t>Yeryüzü şekilleri oldukça engebelidir.</w:t>
                  </w:r>
                  <w:r w:rsidR="00965E25" w:rsidRPr="00965E25">
                    <w:t xml:space="preserve"> </w:t>
                  </w:r>
                  <w:r w:rsidR="00965E25" w:rsidRPr="00965E25">
                    <w:rPr>
                      <w:i/>
                      <w:sz w:val="18"/>
                      <w:szCs w:val="18"/>
                    </w:rPr>
                    <w:t>Ortalama yükselti oldukça fazladır (1.132 m).</w:t>
                  </w:r>
                </w:p>
                <w:p w:rsidR="00965E25" w:rsidRPr="003D6961" w:rsidRDefault="00965E25" w:rsidP="00965E25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69" type="#_x0000_t202" style="position:absolute;margin-left:-277.85pt;margin-top:313.3pt;width:272.5pt;height:135.75pt;z-index:251873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274F1D" w:rsidRDefault="00130B6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En bü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yük paralel dairesi Ekvator’dur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(40.076 km).</w:t>
                  </w:r>
                </w:p>
                <w:p w:rsidR="00274F1D" w:rsidRDefault="00130B6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Paralellerin başlangıç noktası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(0°) Ekvator’dur.</w:t>
                  </w:r>
                </w:p>
                <w:p w:rsidR="00274F1D" w:rsidRDefault="00130B6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Ekv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ator’un kuzeyinde 90, güneyinde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90 olmak üzere toplam 180 paralel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dairesi olduğu kabul edilir.</w:t>
                  </w:r>
                </w:p>
                <w:p w:rsidR="00274F1D" w:rsidRDefault="00130B6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E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kvator’dan kutuplara gidildikçe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paralellerin boyları kısalır ancak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dereceleri büyür. Kutuplarda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paraleller nokta hâlini alır.</w:t>
                  </w:r>
                </w:p>
                <w:p w:rsidR="00274F1D" w:rsidRPr="00274F1D" w:rsidRDefault="00130B6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Birer derece aralıklarla çizilen</w:t>
                  </w:r>
                  <w:r w:rsidR="00274F1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4F1D" w:rsidRPr="00274F1D">
                    <w:rPr>
                      <w:i/>
                      <w:sz w:val="18"/>
                      <w:szCs w:val="18"/>
                    </w:rPr>
                    <w:t>ardışık iki paralel arasında yaklaşık</w:t>
                  </w:r>
                </w:p>
                <w:p w:rsidR="00274F1D" w:rsidRPr="003D6961" w:rsidRDefault="00274F1D" w:rsidP="00130B6D">
                  <w:pPr>
                    <w:spacing w:before="100"/>
                    <w:jc w:val="both"/>
                    <w:rPr>
                      <w:i/>
                      <w:sz w:val="18"/>
                      <w:szCs w:val="18"/>
                    </w:rPr>
                  </w:pPr>
                  <w:r w:rsidRPr="00274F1D">
                    <w:rPr>
                      <w:i/>
                      <w:sz w:val="18"/>
                      <w:szCs w:val="18"/>
                    </w:rPr>
                    <w:t>111 km mesafe bulunur.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68" type="#_x0000_t202" style="position:absolute;margin-left:-271.85pt;margin-top:191.8pt;width:247.25pt;height:114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5E0EDC" w:rsidRDefault="00EB591C" w:rsidP="005E0EDC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EB591C">
                    <w:rPr>
                      <w:i/>
                      <w:sz w:val="18"/>
                      <w:szCs w:val="18"/>
                    </w:rPr>
                    <w:t>Türkiye’de küçükbaş hayvancılık İç Anadolu'da yaygındır.</w:t>
                  </w:r>
                </w:p>
                <w:p w:rsidR="00EB591C" w:rsidRPr="003D6961" w:rsidRDefault="007035ED" w:rsidP="007035ED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="00EB591C" w:rsidRPr="00EB591C">
                    <w:rPr>
                      <w:i/>
                      <w:sz w:val="18"/>
                      <w:szCs w:val="18"/>
                    </w:rPr>
                    <w:t>Türkiye’de bakır madeninin çıkar</w:t>
                  </w:r>
                  <w:r w:rsidR="00EB591C">
                    <w:rPr>
                      <w:i/>
                      <w:sz w:val="18"/>
                      <w:szCs w:val="18"/>
                    </w:rPr>
                    <w:t xml:space="preserve">ıldığı yerler: Murgul (Artvin), </w:t>
                  </w:r>
                  <w:r w:rsidR="00EB591C" w:rsidRPr="00EB591C">
                    <w:rPr>
                      <w:i/>
                      <w:sz w:val="18"/>
                      <w:szCs w:val="18"/>
                    </w:rPr>
                    <w:t>Küre (Kastamonu), Ergani (Diyarbakır), Maden (Elazığ) ve Çayeli</w:t>
                  </w:r>
                  <w:r w:rsidR="00EB591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EB591C" w:rsidRPr="00EB591C">
                    <w:rPr>
                      <w:i/>
                      <w:sz w:val="18"/>
                      <w:szCs w:val="18"/>
                    </w:rPr>
                    <w:t>(Rize).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67" type="#_x0000_t202" style="position:absolute;margin-left:-274.1pt;margin-top:39.55pt;width:247.25pt;height:114pt;z-index:25187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B91740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B91740">
                    <w:rPr>
                      <w:i/>
                      <w:sz w:val="18"/>
                      <w:szCs w:val="18"/>
                    </w:rPr>
                    <w:t>Nüfus Coğrafyası</w:t>
                  </w:r>
                </w:p>
                <w:p w:rsidR="00B91740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B91740">
                    <w:rPr>
                      <w:i/>
                      <w:sz w:val="18"/>
                      <w:szCs w:val="18"/>
                    </w:rPr>
                    <w:t>Tarım Coğrafyası</w:t>
                  </w:r>
                </w:p>
                <w:p w:rsidR="00B91740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B91740">
                    <w:rPr>
                      <w:i/>
                      <w:sz w:val="18"/>
                      <w:szCs w:val="18"/>
                    </w:rPr>
                    <w:t>Ulaşım Coğrafyası</w:t>
                  </w:r>
                </w:p>
                <w:p w:rsidR="00B91740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B91740">
                    <w:rPr>
                      <w:i/>
                      <w:sz w:val="18"/>
                      <w:szCs w:val="18"/>
                    </w:rPr>
                    <w:t>Ticaret Coğrafyası</w:t>
                  </w:r>
                </w:p>
                <w:p w:rsidR="00B91740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B91740">
                    <w:rPr>
                      <w:i/>
                      <w:sz w:val="18"/>
                      <w:szCs w:val="18"/>
                    </w:rPr>
                    <w:t>Turizm Coğrafyası</w:t>
                  </w:r>
                </w:p>
                <w:p w:rsidR="00B91740" w:rsidRPr="003D6961" w:rsidRDefault="00B91740" w:rsidP="00B91740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4.2pt;margin-top:8.55pt;width:262.3pt;height:728.5pt;z-index:251660288;mso-width-relative:margin;mso-height-relative:margin" stroked="f">
            <v:textbox style="mso-next-textbox:#_x0000_s1026">
              <w:txbxContent>
                <w:p w:rsidR="00E94B8C" w:rsidRPr="00635E0E" w:rsidRDefault="00D95AD4" w:rsidP="00D95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57A4B5C3" wp14:editId="64DDD1E1">
                        <wp:extent cx="2596753" cy="629516"/>
                        <wp:effectExtent l="0" t="0" r="0" b="0"/>
                        <wp:docPr id="3" name="Resim 3" descr="C:\Documents and Settings\OSMAN\Desktop\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SMAN\Desktop\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175" cy="63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147" w:rsidRDefault="00D95AD4" w:rsidP="00D95AD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6) </w:t>
                  </w:r>
                  <w:r w:rsidRPr="00D95AD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Yukarıda verile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n çizgi ölçeği kesir ölçeğe </w:t>
                  </w:r>
                  <w:r w:rsidRPr="00D95AD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çeviriniz.</w:t>
                  </w:r>
                </w:p>
                <w:p w:rsidR="009937E8" w:rsidRPr="00635E0E" w:rsidRDefault="009937E8" w:rsidP="00D95AD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E92986" w:rsidP="009937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2CC98EFD" wp14:editId="4B7F491D">
                        <wp:extent cx="2238375" cy="1047461"/>
                        <wp:effectExtent l="0" t="0" r="0" b="0"/>
                        <wp:docPr id="15" name="Resim 15" descr="C:\Documents and Settings\OSMAN\Desktop\2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OSMAN\Desktop\2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047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4B8C" w:rsidRPr="00635E0E" w:rsidRDefault="00CA0147" w:rsidP="003A219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CF33A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2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1/500.000 ölçekli bir haritada A ve B şehirleri arası 20 cm ölçülmüştür. </w:t>
                  </w:r>
                  <w:r w:rsidR="00CF33A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İ</w:t>
                  </w:r>
                  <w:r w:rsidR="00FB0568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ki şehir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 arasındaki kuş </w:t>
                  </w:r>
                  <w:r w:rsidR="00CF33A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uçuşu uzaklık kaç km’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dir?</w:t>
                  </w:r>
                </w:p>
                <w:p w:rsidR="00E94B8C" w:rsidRPr="00635E0E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7A595E" w:rsidRDefault="005D674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7A595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GU= HUxÖP</w:t>
                  </w:r>
                </w:p>
                <w:p w:rsidR="00CA0147" w:rsidRPr="007A595E" w:rsidRDefault="005D674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7A595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GU= 20 x 5</w:t>
                  </w:r>
                </w:p>
                <w:p w:rsidR="005D674F" w:rsidRPr="007A595E" w:rsidRDefault="005D674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7A595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GU= 100 km</w:t>
                  </w: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F33AF" w:rsidRPr="00635E0E" w:rsidRDefault="00CF33A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635E0E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08756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</w:t>
                  </w:r>
                  <w:r w:rsidR="002C42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nin</w:t>
                  </w:r>
                  <w:r w:rsidR="00965E2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Göreceli (Özel</w:t>
                  </w:r>
                  <w:r w:rsidR="00C367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  <w:r w:rsidR="0008756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konumunun sonuçlarından beş tanesini yazınız.</w:t>
                  </w:r>
                </w:p>
                <w:p w:rsidR="00E94B8C" w:rsidRPr="00635E0E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635E0E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635E0E" w:rsidRDefault="00C40E9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2B5B50" w:rsidRDefault="002B5B5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 w:rsidP="007E577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</w:t>
                  </w:r>
                  <w:r w:rsidR="007E5776" w:rsidRPr="007E5776">
                    <w:t xml:space="preserve"> </w:t>
                  </w:r>
                  <w:r w:rsidR="008C54C4">
                    <w:t xml:space="preserve">    </w:t>
                  </w:r>
                  <w:r w:rsidR="007E5776" w:rsidRP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45° Doğu boylamınd</w:t>
                  </w:r>
                  <w:r w:rsid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 yerel saat 16.42 olduğu anda, </w:t>
                  </w:r>
                  <w:r w:rsidR="007E5776" w:rsidRP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75° Batı boylamında yerel saat kaçtır?</w:t>
                  </w: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2B5B50" w:rsidRPr="00635E0E" w:rsidRDefault="002B5B5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Default="00635E0E" w:rsidP="00F4189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10)</w:t>
                  </w:r>
                  <w:r w:rsidR="00F41894" w:rsidRPr="00F41894">
                    <w:t xml:space="preserve"> </w:t>
                  </w:r>
                  <w:r w:rsidR="00F41894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Iğdır’da 21 Mart’ta</w:t>
                  </w:r>
                  <w:r w:rsidR="00F37B2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F37B2A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Güneş</w:t>
                  </w:r>
                  <w:r w:rsid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tam tepe noktadayken, Güneş’in </w:t>
                  </w:r>
                  <w:r w:rsidR="00F41894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İzmir’deki konumunu yaklaşık olarak çiziniz.</w:t>
                  </w:r>
                </w:p>
                <w:p w:rsidR="00F41894" w:rsidRDefault="00F4189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41894" w:rsidRPr="00635E0E" w:rsidRDefault="00F41894" w:rsidP="00F4189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D24C921" wp14:editId="3744F0E6">
                        <wp:extent cx="2038350" cy="1363269"/>
                        <wp:effectExtent l="0" t="0" r="0" b="0"/>
                        <wp:docPr id="2" name="Resim 2" descr="C:\Documents and Settings\OSMAN\Desktop\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OSMAN\Desktop\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363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94B8C" w:rsidRDefault="00024E9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 wp14:anchorId="6B5A9B41" wp14:editId="0E030AF2">
            <wp:simplePos x="0" y="0"/>
            <wp:positionH relativeFrom="column">
              <wp:posOffset>5386705</wp:posOffset>
            </wp:positionH>
            <wp:positionV relativeFrom="paragraph">
              <wp:posOffset>7746365</wp:posOffset>
            </wp:positionV>
            <wp:extent cx="246380" cy="256540"/>
            <wp:effectExtent l="0" t="0" r="0" b="0"/>
            <wp:wrapSquare wrapText="bothSides"/>
            <wp:docPr id="6" name="Resim 6" descr="C:\Documents and Settings\OSMAN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15">
        <w:rPr>
          <w:bCs/>
          <w:i/>
          <w:noProof/>
          <w:sz w:val="20"/>
          <w:szCs w:val="20"/>
        </w:rPr>
        <w:pict>
          <v:shape id="_x0000_s1274" type="#_x0000_t202" style="position:absolute;margin-left:275.5pt;margin-top:449.1pt;width:247.25pt;height:114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461523" w:rsidRDefault="00461523" w:rsidP="00461523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İki merkez farklı yarımkürelerde olduğundan boylam değerleri toplanır. 45+75= 120 boylam fark var.</w:t>
                  </w:r>
                </w:p>
                <w:p w:rsidR="00461523" w:rsidRDefault="00461523" w:rsidP="00461523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Her boylam arası zaman farkı 4 dakikadır. 120x4=</w:t>
                  </w:r>
                  <w:r w:rsidR="005032B2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480 dk (8 saat) zaman farkı vardır.</w:t>
                  </w:r>
                </w:p>
                <w:p w:rsidR="00461523" w:rsidRDefault="00461523" w:rsidP="00461523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461523">
                    <w:rPr>
                      <w:i/>
                      <w:sz w:val="18"/>
                      <w:szCs w:val="18"/>
                    </w:rPr>
                    <w:t>75° Batı</w:t>
                  </w:r>
                  <w:r>
                    <w:rPr>
                      <w:i/>
                      <w:sz w:val="18"/>
                      <w:szCs w:val="18"/>
                    </w:rPr>
                    <w:t xml:space="preserve"> boylamının saati daha geri olduğu için 8 saati 16.42’den çıkarmamız gerekir.</w:t>
                  </w:r>
                </w:p>
                <w:p w:rsidR="00461523" w:rsidRDefault="00461523" w:rsidP="00461523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16.42-08.00= </w:t>
                  </w:r>
                  <w:r w:rsidRPr="00461523">
                    <w:rPr>
                      <w:b/>
                      <w:i/>
                      <w:sz w:val="18"/>
                      <w:szCs w:val="18"/>
                      <w:u w:val="single"/>
                    </w:rPr>
                    <w:t>08.42</w:t>
                  </w:r>
                </w:p>
                <w:p w:rsidR="00461523" w:rsidRPr="003D6961" w:rsidRDefault="00461523" w:rsidP="00461523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4215">
        <w:rPr>
          <w:bCs/>
          <w:i/>
          <w:noProof/>
          <w:sz w:val="20"/>
          <w:szCs w:val="20"/>
        </w:rPr>
        <w:pict>
          <v:shape id="_x0000_s1272" type="#_x0000_t202" style="position:absolute;margin-left:-1.5pt;margin-top:603.55pt;width:247.25pt;height:114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 style="mso-next-textbox:#_x0000_s1272">
              <w:txbxContent>
                <w:p w:rsidR="003477CB" w:rsidRDefault="003477CB" w:rsidP="003477CB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 w:rsidRPr="003477CB">
                    <w:rPr>
                      <w:b/>
                      <w:sz w:val="18"/>
                      <w:szCs w:val="18"/>
                    </w:rPr>
                    <w:t>Lejant (açıklamalar):</w:t>
                  </w:r>
                  <w:r>
                    <w:rPr>
                      <w:i/>
                      <w:sz w:val="18"/>
                      <w:szCs w:val="18"/>
                    </w:rPr>
                    <w:t xml:space="preserve"> Haritalarda kullanılan </w:t>
                  </w:r>
                  <w:r w:rsidRPr="003477CB">
                    <w:rPr>
                      <w:i/>
                      <w:sz w:val="18"/>
                      <w:szCs w:val="18"/>
                    </w:rPr>
                    <w:t>işaret ve sembollerin ne ifade ettiğini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477CB">
                    <w:rPr>
                      <w:i/>
                      <w:sz w:val="18"/>
                      <w:szCs w:val="18"/>
                    </w:rPr>
                    <w:t>gösteren tabloya denir. Haritaların kolay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477CB">
                    <w:rPr>
                      <w:i/>
                      <w:sz w:val="18"/>
                      <w:szCs w:val="18"/>
                    </w:rPr>
                    <w:t>anlaşılmasını sağlar. Harita anahtarı da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477CB">
                    <w:rPr>
                      <w:i/>
                      <w:sz w:val="18"/>
                      <w:szCs w:val="18"/>
                    </w:rPr>
                    <w:t>denir.</w:t>
                  </w:r>
                </w:p>
                <w:p w:rsidR="003477CB" w:rsidRPr="003477CB" w:rsidRDefault="003477CB" w:rsidP="003477CB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3477CB" w:rsidRPr="003D6961" w:rsidRDefault="00615D03" w:rsidP="003477CB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Yön O</w:t>
                  </w:r>
                  <w:r w:rsidR="003477CB" w:rsidRPr="00615D03">
                    <w:rPr>
                      <w:b/>
                      <w:sz w:val="18"/>
                      <w:szCs w:val="18"/>
                    </w:rPr>
                    <w:t>ku:</w:t>
                  </w:r>
                  <w:r w:rsidR="003477CB" w:rsidRPr="00615D03">
                    <w:rPr>
                      <w:sz w:val="18"/>
                      <w:szCs w:val="18"/>
                    </w:rPr>
                    <w:t xml:space="preserve"> </w:t>
                  </w:r>
                  <w:r w:rsidR="003477CB" w:rsidRPr="003477CB">
                    <w:rPr>
                      <w:i/>
                      <w:sz w:val="18"/>
                      <w:szCs w:val="18"/>
                    </w:rPr>
                    <w:t>H</w:t>
                  </w:r>
                  <w:r w:rsidR="003477CB">
                    <w:rPr>
                      <w:i/>
                      <w:sz w:val="18"/>
                      <w:szCs w:val="18"/>
                    </w:rPr>
                    <w:t xml:space="preserve">aritada yönlerin gösterildiği </w:t>
                  </w:r>
                  <w:r w:rsidR="003477CB" w:rsidRPr="003477CB">
                    <w:rPr>
                      <w:i/>
                      <w:sz w:val="18"/>
                      <w:szCs w:val="18"/>
                    </w:rPr>
                    <w:t>bölümdür. Eğer coğrafi koordinat kullanılmışsa</w:t>
                  </w:r>
                  <w:r w:rsidR="003477C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477CB" w:rsidRPr="003477CB">
                    <w:rPr>
                      <w:i/>
                      <w:sz w:val="18"/>
                      <w:szCs w:val="18"/>
                    </w:rPr>
                    <w:t>yön oku kullanılmayabilir.</w:t>
                  </w:r>
                </w:p>
              </w:txbxContent>
            </v:textbox>
          </v:shape>
        </w:pict>
      </w:r>
      <w:r w:rsidR="00044215">
        <w:rPr>
          <w:bCs/>
          <w:i/>
          <w:noProof/>
          <w:sz w:val="20"/>
          <w:szCs w:val="20"/>
        </w:rPr>
        <w:pict>
          <v:shape id="_x0000_s1270" type="#_x0000_t202" style="position:absolute;margin-left:0;margin-top:470.05pt;width:247.25pt;height:114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624BC1" w:rsidRPr="00624BC1" w:rsidRDefault="00624BC1" w:rsidP="00624BC1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 w:rsidRPr="00624BC1">
                    <w:rPr>
                      <w:i/>
                      <w:sz w:val="18"/>
                      <w:szCs w:val="18"/>
                    </w:rPr>
                    <w:t>• Kuş bakışı görünüme sahip olması</w:t>
                  </w:r>
                </w:p>
                <w:p w:rsidR="00624BC1" w:rsidRPr="00624BC1" w:rsidRDefault="00624BC1" w:rsidP="00624BC1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 w:rsidRPr="00624BC1">
                    <w:rPr>
                      <w:i/>
                      <w:sz w:val="18"/>
                      <w:szCs w:val="18"/>
                    </w:rPr>
                    <w:t>• Belirli bir küçültme oranının olması</w:t>
                  </w:r>
                </w:p>
                <w:p w:rsidR="00965E25" w:rsidRPr="003D6961" w:rsidRDefault="00624BC1" w:rsidP="00624BC1">
                  <w:pPr>
                    <w:spacing w:line="36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 w:rsidRPr="00624BC1">
                    <w:rPr>
                      <w:i/>
                      <w:sz w:val="18"/>
                      <w:szCs w:val="18"/>
                    </w:rPr>
                    <w:t>• Düzleme aktarılmış olması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40"/>
        <w:gridCol w:w="1540"/>
      </w:tblGrid>
      <w:tr w:rsidR="006209EE" w:rsidTr="006209EE">
        <w:trPr>
          <w:trHeight w:val="276"/>
        </w:trPr>
        <w:tc>
          <w:tcPr>
            <w:tcW w:w="7697" w:type="dxa"/>
            <w:gridSpan w:val="5"/>
            <w:tcBorders>
              <w:top w:val="nil"/>
              <w:left w:val="nil"/>
              <w:right w:val="nil"/>
            </w:tcBorders>
          </w:tcPr>
          <w:p w:rsidR="006209EE" w:rsidRPr="00706A1D" w:rsidRDefault="00B332FC" w:rsidP="006209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11</w:t>
            </w:r>
            <w:r w:rsidR="006209EE" w:rsidRPr="00706A1D">
              <w:rPr>
                <w:rFonts w:asciiTheme="minorHAnsi" w:hAnsiTheme="minorHAnsi" w:cstheme="minorHAnsi"/>
                <w:b/>
                <w:sz w:val="18"/>
                <w:szCs w:val="18"/>
              </w:rPr>
              <w:t>. Aşağıdaki tabloda verilen unsurların hangi doğal çevre içerisinde yer aldığını işaretleyiniz.</w:t>
            </w:r>
            <w:r w:rsidR="00706A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454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Doğal Unsur</w:t>
            </w:r>
          </w:p>
        </w:tc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Atmosfer</w:t>
            </w:r>
          </w:p>
        </w:tc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Litosfer</w:t>
            </w: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Hidrosfer</w:t>
            </w: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Biyosfer</w:t>
            </w:r>
          </w:p>
        </w:tc>
      </w:tr>
      <w:tr w:rsidR="006209EE" w:rsidTr="006209EE">
        <w:trPr>
          <w:trHeight w:val="269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Orman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Dağ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Bulut</w:t>
            </w: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Ova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Nehir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Taş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Kartal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Rüzgar</w:t>
            </w: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76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Ağaç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6019" w:rsidTr="006209EE">
        <w:trPr>
          <w:trHeight w:val="293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Okyanus</w:t>
            </w: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293"/>
        </w:trPr>
        <w:tc>
          <w:tcPr>
            <w:tcW w:w="1539" w:type="dxa"/>
            <w:vAlign w:val="center"/>
          </w:tcPr>
          <w:p w:rsidR="00516019" w:rsidRPr="008B59B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Sis</w:t>
            </w:r>
          </w:p>
        </w:tc>
        <w:tc>
          <w:tcPr>
            <w:tcW w:w="153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9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516019" w:rsidRPr="00CD634B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036"/>
        <w:gridCol w:w="1518"/>
        <w:gridCol w:w="1519"/>
        <w:gridCol w:w="1519"/>
      </w:tblGrid>
      <w:tr w:rsidR="006209EE" w:rsidTr="006209EE">
        <w:trPr>
          <w:trHeight w:val="325"/>
        </w:trPr>
        <w:tc>
          <w:tcPr>
            <w:tcW w:w="75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209EE" w:rsidRPr="007926E0" w:rsidRDefault="006209EE" w:rsidP="00B332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12. Aşağıdaki tabloda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verilen yerlerin haritası çizilirken hangi projeksiyon yönteminin kullanılması gerektiğini örnekteki gibi gösteriniz.</w:t>
            </w:r>
            <w:r w:rsidR="00706A1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421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Yerler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Silindir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Konik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Düzlem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Brezilya</w:t>
            </w:r>
          </w:p>
        </w:tc>
        <w:tc>
          <w:tcPr>
            <w:tcW w:w="1518" w:type="dxa"/>
            <w:vAlign w:val="center"/>
          </w:tcPr>
          <w:p w:rsidR="006209EE" w:rsidRPr="008B59BB" w:rsidRDefault="006209EE" w:rsidP="006209E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325"/>
        </w:trPr>
        <w:tc>
          <w:tcPr>
            <w:tcW w:w="3036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Antarktika </w:t>
            </w:r>
          </w:p>
        </w:tc>
        <w:tc>
          <w:tcPr>
            <w:tcW w:w="1518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16019" w:rsidTr="006209EE">
        <w:trPr>
          <w:trHeight w:val="336"/>
        </w:trPr>
        <w:tc>
          <w:tcPr>
            <w:tcW w:w="3036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Türkiye</w:t>
            </w:r>
          </w:p>
        </w:tc>
        <w:tc>
          <w:tcPr>
            <w:tcW w:w="1518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336"/>
        </w:trPr>
        <w:tc>
          <w:tcPr>
            <w:tcW w:w="3036" w:type="dxa"/>
            <w:vAlign w:val="center"/>
          </w:tcPr>
          <w:p w:rsidR="00516019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Endonezya </w:t>
            </w:r>
          </w:p>
        </w:tc>
        <w:tc>
          <w:tcPr>
            <w:tcW w:w="1518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336"/>
        </w:trPr>
        <w:tc>
          <w:tcPr>
            <w:tcW w:w="3036" w:type="dxa"/>
            <w:vAlign w:val="center"/>
          </w:tcPr>
          <w:p w:rsidR="00516019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ABD</w:t>
            </w:r>
          </w:p>
        </w:tc>
        <w:tc>
          <w:tcPr>
            <w:tcW w:w="1518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6019" w:rsidTr="006209EE">
        <w:trPr>
          <w:trHeight w:val="336"/>
        </w:trPr>
        <w:tc>
          <w:tcPr>
            <w:tcW w:w="3036" w:type="dxa"/>
            <w:vAlign w:val="center"/>
          </w:tcPr>
          <w:p w:rsidR="00516019" w:rsidRDefault="00516019" w:rsidP="005160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Kanada </w:t>
            </w:r>
          </w:p>
        </w:tc>
        <w:tc>
          <w:tcPr>
            <w:tcW w:w="1518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7926E0" w:rsidRDefault="00516019" w:rsidP="005160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516019" w:rsidRPr="00516019" w:rsidRDefault="00516019" w:rsidP="0051601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108" w:tblpY="8506"/>
        <w:tblW w:w="7479" w:type="dxa"/>
        <w:tblLook w:val="04A0" w:firstRow="1" w:lastRow="0" w:firstColumn="1" w:lastColumn="0" w:noHBand="0" w:noVBand="1"/>
      </w:tblPr>
      <w:tblGrid>
        <w:gridCol w:w="3261"/>
        <w:gridCol w:w="4218"/>
      </w:tblGrid>
      <w:tr w:rsidR="006209EE" w:rsidTr="006209EE">
        <w:trPr>
          <w:trHeight w:val="718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257F5D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 Aşağı</w:t>
            </w:r>
            <w:r w:rsidR="006209EE" w:rsidRPr="000D71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daki kesir ölçekleri ayrıntısı </w:t>
            </w:r>
            <w:r w:rsidR="006209EE" w:rsidRPr="000F7558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en fazla olandan en az olana</w:t>
            </w:r>
            <w:r w:rsidR="006209EE" w:rsidRPr="000D71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doğru sıralayınız.</w:t>
            </w:r>
            <w:r w:rsidR="00706A1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2106"/>
        </w:trPr>
        <w:tc>
          <w:tcPr>
            <w:tcW w:w="3261" w:type="dxa"/>
            <w:vAlign w:val="center"/>
          </w:tcPr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1/80.000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1/500.000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1/750.000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IV.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1/1.200.000</w:t>
            </w:r>
          </w:p>
          <w:p w:rsidR="006209EE" w:rsidRPr="00A01F8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1/4.000</w:t>
            </w:r>
          </w:p>
        </w:tc>
        <w:tc>
          <w:tcPr>
            <w:tcW w:w="4218" w:type="dxa"/>
            <w:vAlign w:val="center"/>
          </w:tcPr>
          <w:p w:rsidR="006209EE" w:rsidRPr="00CF2168" w:rsidRDefault="004878A7" w:rsidP="00CF216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2168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8A7B83" w:rsidRP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1/4.000</w:t>
            </w:r>
            <w:r w:rsid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F2168" w:rsidRPr="00CF2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(En ayrıntılı ölçek)</w:t>
            </w:r>
          </w:p>
          <w:p w:rsidR="008A7B83" w:rsidRPr="00CF2168" w:rsidRDefault="008A7B83" w:rsidP="00CF216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- 1/80.000</w:t>
            </w:r>
          </w:p>
          <w:p w:rsidR="008A7B83" w:rsidRPr="00CF2168" w:rsidRDefault="008A7B83" w:rsidP="00CF216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- 1/500.000</w:t>
            </w:r>
          </w:p>
          <w:p w:rsidR="008A7B83" w:rsidRPr="00CF2168" w:rsidRDefault="008A7B83" w:rsidP="00CF216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- 1/750.000</w:t>
            </w:r>
            <w:r w:rsid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A7B83" w:rsidRPr="00A01F83" w:rsidRDefault="008A7B83" w:rsidP="00CF2168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</w:rPr>
            </w:pPr>
            <w:r w:rsidRP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- 1/1.200.000</w:t>
            </w:r>
            <w:r w:rsidR="00CF21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F2168" w:rsidRPr="00CF2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(En az ayrıntılı ölçek)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841"/>
        <w:tblW w:w="7784" w:type="dxa"/>
        <w:tblLook w:val="04A0" w:firstRow="1" w:lastRow="0" w:firstColumn="1" w:lastColumn="0" w:noHBand="0" w:noVBand="1"/>
      </w:tblPr>
      <w:tblGrid>
        <w:gridCol w:w="4653"/>
        <w:gridCol w:w="1563"/>
        <w:gridCol w:w="1568"/>
      </w:tblGrid>
      <w:tr w:rsidR="006209EE" w:rsidTr="005E7D80">
        <w:trPr>
          <w:trHeight w:val="818"/>
        </w:trPr>
        <w:tc>
          <w:tcPr>
            <w:tcW w:w="77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14. </w:t>
            </w:r>
            <w:r w:rsidRPr="009C77A3">
              <w:rPr>
                <w:rFonts w:asciiTheme="minorHAnsi" w:hAnsiTheme="minorHAnsi" w:cstheme="minorHAnsi"/>
                <w:b/>
                <w:bCs/>
              </w:rPr>
              <w:t>Aşağıda verilen özellikleri okuyarak örnekten hareketle ölçek grubuna doğru ifadeyi yazınız.</w:t>
            </w:r>
            <w:r w:rsidR="00706A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5E7D80">
        <w:trPr>
          <w:trHeight w:val="818"/>
        </w:trPr>
        <w:tc>
          <w:tcPr>
            <w:tcW w:w="465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7A3">
              <w:rPr>
                <w:rFonts w:asciiTheme="minorHAnsi" w:hAnsiTheme="minorHAnsi" w:cstheme="minorHAnsi"/>
                <w:b/>
                <w:bCs/>
              </w:rPr>
              <w:t>Özellik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7A3">
              <w:rPr>
                <w:rFonts w:asciiTheme="minorHAnsi" w:hAnsiTheme="minorHAnsi" w:cstheme="minorHAnsi"/>
                <w:b/>
                <w:bCs/>
              </w:rPr>
              <w:t>Büyük Ölçekli Harita</w:t>
            </w: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Küçük</w:t>
            </w:r>
            <w:r w:rsidRPr="009C77A3">
              <w:rPr>
                <w:rFonts w:asciiTheme="minorHAnsi" w:hAnsiTheme="minorHAnsi" w:cstheme="minorHAnsi"/>
                <w:b/>
                <w:bCs/>
              </w:rPr>
              <w:t xml:space="preserve"> Ölçekli Harita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Düzlem üzerinde kapladığı alan</w:t>
            </w:r>
          </w:p>
        </w:tc>
        <w:tc>
          <w:tcPr>
            <w:tcW w:w="1563" w:type="dxa"/>
            <w:vAlign w:val="center"/>
          </w:tcPr>
          <w:p w:rsidR="006209EE" w:rsidRPr="00C7506E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Geniştir.</w:t>
            </w:r>
          </w:p>
        </w:tc>
        <w:tc>
          <w:tcPr>
            <w:tcW w:w="1568" w:type="dxa"/>
            <w:vAlign w:val="center"/>
          </w:tcPr>
          <w:p w:rsidR="006209EE" w:rsidRPr="00C7506E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eastAsiaTheme="minorHAnsi" w:hAnsiTheme="minorHAnsi" w:cstheme="minorHAnsi"/>
                <w:b/>
                <w:lang w:eastAsia="en-US"/>
              </w:rPr>
              <w:t>Dardır.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Ayrıntıyı gösterme gücü</w:t>
            </w:r>
          </w:p>
        </w:tc>
        <w:tc>
          <w:tcPr>
            <w:tcW w:w="1563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Fazladır.</w:t>
            </w:r>
          </w:p>
        </w:tc>
        <w:tc>
          <w:tcPr>
            <w:tcW w:w="1568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Azdır.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Hata oranı</w:t>
            </w:r>
          </w:p>
        </w:tc>
        <w:tc>
          <w:tcPr>
            <w:tcW w:w="1563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Azdır.</w:t>
            </w:r>
          </w:p>
        </w:tc>
        <w:tc>
          <w:tcPr>
            <w:tcW w:w="1568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Fazladır.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Ölçeğin paydası</w:t>
            </w:r>
          </w:p>
        </w:tc>
        <w:tc>
          <w:tcPr>
            <w:tcW w:w="1563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Küçüktür.</w:t>
            </w:r>
          </w:p>
        </w:tc>
        <w:tc>
          <w:tcPr>
            <w:tcW w:w="1568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Büyüktür.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Eş yükselti eğrileri arasındaki yükselti farkı</w:t>
            </w:r>
          </w:p>
        </w:tc>
        <w:tc>
          <w:tcPr>
            <w:tcW w:w="1563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Azdır.</w:t>
            </w:r>
          </w:p>
        </w:tc>
        <w:tc>
          <w:tcPr>
            <w:tcW w:w="1568" w:type="dxa"/>
            <w:vAlign w:val="center"/>
          </w:tcPr>
          <w:p w:rsidR="006209EE" w:rsidRPr="00C7506E" w:rsidRDefault="007A6985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7506E">
              <w:rPr>
                <w:rFonts w:asciiTheme="minorHAnsi" w:hAnsiTheme="minorHAnsi" w:cstheme="minorHAnsi"/>
                <w:b/>
                <w:bCs/>
              </w:rPr>
              <w:t>Fazladır.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861"/>
        <w:tblW w:w="7829" w:type="dxa"/>
        <w:tblLook w:val="04A0" w:firstRow="1" w:lastRow="0" w:firstColumn="1" w:lastColumn="0" w:noHBand="0" w:noVBand="1"/>
      </w:tblPr>
      <w:tblGrid>
        <w:gridCol w:w="3537"/>
        <w:gridCol w:w="4292"/>
      </w:tblGrid>
      <w:tr w:rsidR="006209EE" w:rsidTr="005E7D80">
        <w:trPr>
          <w:trHeight w:val="825"/>
        </w:trPr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B332FC" w:rsidP="00706A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6209EE">
              <w:rPr>
                <w:rFonts w:asciiTheme="minorHAnsi" w:hAnsiTheme="minorHAnsi" w:cstheme="minorHAnsi"/>
                <w:b/>
                <w:bCs/>
              </w:rPr>
              <w:t>. A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şağıdaki tabloda A sütununda </w:t>
            </w:r>
            <w:r w:rsidR="006209EE">
              <w:rPr>
                <w:rFonts w:asciiTheme="minorHAnsi" w:hAnsiTheme="minorHAnsi" w:cstheme="minorHAnsi"/>
                <w:b/>
                <w:bCs/>
              </w:rPr>
              <w:t>coğrafya bilimine katkı sağlayan kişilerin isimleri verilmiştir. B sütununda ise bu kişilerin eserleri verilmiştir.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 A sütunundaki rakamları</w:t>
            </w:r>
            <w:r w:rsidR="006209EE">
              <w:rPr>
                <w:rFonts w:asciiTheme="minorHAnsi" w:hAnsiTheme="minorHAnsi" w:cstheme="minorHAnsi"/>
                <w:b/>
                <w:bCs/>
              </w:rPr>
              <w:t>, B sütunundaki boşluklara örnekteki gibi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 yazınız.</w:t>
            </w:r>
            <w:r w:rsidR="00706A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5E7D80">
        <w:trPr>
          <w:trHeight w:val="517"/>
        </w:trPr>
        <w:tc>
          <w:tcPr>
            <w:tcW w:w="3537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4292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(1)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Muhammed İdrisi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4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Coğrafya Kılavuzu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(2)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Pîrî Reis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4F5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 xml:space="preserve">(  </w:t>
            </w:r>
            <w:r w:rsidR="004F5CC4">
              <w:rPr>
                <w:rFonts w:asciiTheme="minorHAnsi" w:hAnsiTheme="minorHAnsi" w:cstheme="minorHAnsi"/>
                <w:b/>
                <w:bCs/>
              </w:rPr>
              <w:t>6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Dîvânu Lugâti’t-Türk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(3)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Strabon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4F5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 xml:space="preserve">( </w:t>
            </w:r>
            <w:r w:rsidR="004F5CC4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Kitâb-ür-Rüşandi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(4)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Ptolemaios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(Batlamyus)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4F5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 xml:space="preserve">(  </w:t>
            </w:r>
            <w:r w:rsidR="004F5CC4">
              <w:rPr>
                <w:rFonts w:asciiTheme="minorHAnsi" w:hAnsiTheme="minorHAnsi" w:cstheme="minorHAnsi"/>
                <w:b/>
                <w:bCs/>
              </w:rPr>
              <w:t>5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1A63CF">
              <w:rPr>
                <w:rFonts w:asciiTheme="minorHAnsi" w:hAnsiTheme="minorHAnsi" w:cstheme="minorHAnsi"/>
                <w:bCs/>
              </w:rPr>
              <w:t>Seyahatname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(5)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Evliya Çelebi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4F5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 xml:space="preserve">(  </w:t>
            </w:r>
            <w:r w:rsidR="004F5CC4">
              <w:rPr>
                <w:rFonts w:asciiTheme="minorHAnsi" w:hAnsiTheme="minorHAnsi" w:cstheme="minorHAnsi"/>
                <w:b/>
                <w:bCs/>
              </w:rPr>
              <w:t>2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1A63CF">
              <w:rPr>
                <w:rFonts w:asciiTheme="minorHAnsi" w:hAnsiTheme="minorHAnsi" w:cstheme="minorHAnsi"/>
                <w:bCs/>
              </w:rPr>
              <w:t>Kitab-ı Bahriye</w:t>
            </w:r>
          </w:p>
        </w:tc>
      </w:tr>
      <w:tr w:rsidR="006209EE" w:rsidTr="005E7D80">
        <w:trPr>
          <w:trHeight w:val="401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(6)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Kaşgarlı Mahmud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4F5C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 xml:space="preserve">(  </w:t>
            </w:r>
            <w:r w:rsidR="004F5CC4">
              <w:rPr>
                <w:rFonts w:asciiTheme="minorHAnsi" w:hAnsiTheme="minorHAnsi" w:cstheme="minorHAnsi"/>
                <w:b/>
                <w:bCs/>
              </w:rPr>
              <w:t>3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 w:rsidRPr="000F7558">
              <w:rPr>
                <w:rFonts w:asciiTheme="minorHAnsi" w:hAnsiTheme="minorHAnsi" w:cstheme="minorHAnsi"/>
                <w:bCs/>
              </w:rPr>
              <w:t xml:space="preserve"> Geographika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04421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pict>
          <v:shape id="_x0000_s1276" type="#_x0000_t202" style="position:absolute;margin-left:128.35pt;margin-top:1.1pt;width:147.2pt;height:39pt;z-index:251880448;mso-width-relative:margin;mso-height-relative:margin" filled="f" stroked="f">
            <v:textbox style="mso-next-textbox:#_x0000_s1276">
              <w:txbxContent>
                <w:p w:rsidR="00D21631" w:rsidRDefault="00D21631" w:rsidP="00D21631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……………………….</w:t>
                  </w:r>
                </w:p>
                <w:p w:rsidR="00D21631" w:rsidRDefault="00D21631" w:rsidP="00D21631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209EE" w:rsidRDefault="006209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209EE" w:rsidRDefault="006209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64D30" w:rsidRDefault="00464D30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04421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34.3pt;margin-top:183.1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15" w:rsidRDefault="00044215" w:rsidP="00424851">
      <w:r>
        <w:separator/>
      </w:r>
    </w:p>
  </w:endnote>
  <w:endnote w:type="continuationSeparator" w:id="0">
    <w:p w:rsidR="00044215" w:rsidRDefault="0004421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15" w:rsidRDefault="00044215" w:rsidP="00424851">
      <w:r>
        <w:separator/>
      </w:r>
    </w:p>
  </w:footnote>
  <w:footnote w:type="continuationSeparator" w:id="0">
    <w:p w:rsidR="00044215" w:rsidRDefault="0004421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4E5D"/>
    <w:multiLevelType w:val="hybridMultilevel"/>
    <w:tmpl w:val="F454F3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4E9C"/>
    <w:rsid w:val="00026B8F"/>
    <w:rsid w:val="00035E43"/>
    <w:rsid w:val="00044215"/>
    <w:rsid w:val="00076EEA"/>
    <w:rsid w:val="00087568"/>
    <w:rsid w:val="000C0887"/>
    <w:rsid w:val="000C2919"/>
    <w:rsid w:val="000C7E17"/>
    <w:rsid w:val="00115118"/>
    <w:rsid w:val="00130B6D"/>
    <w:rsid w:val="00150E95"/>
    <w:rsid w:val="00190706"/>
    <w:rsid w:val="001E4454"/>
    <w:rsid w:val="001E74BE"/>
    <w:rsid w:val="001F4F03"/>
    <w:rsid w:val="00213C36"/>
    <w:rsid w:val="00224212"/>
    <w:rsid w:val="00257597"/>
    <w:rsid w:val="00257956"/>
    <w:rsid w:val="00257F5D"/>
    <w:rsid w:val="00266907"/>
    <w:rsid w:val="00274F1D"/>
    <w:rsid w:val="00276724"/>
    <w:rsid w:val="002B5B50"/>
    <w:rsid w:val="002C4260"/>
    <w:rsid w:val="002D3EB9"/>
    <w:rsid w:val="002F4E02"/>
    <w:rsid w:val="00303BCC"/>
    <w:rsid w:val="0032644C"/>
    <w:rsid w:val="003477CB"/>
    <w:rsid w:val="00366E2D"/>
    <w:rsid w:val="003A219F"/>
    <w:rsid w:val="003A7012"/>
    <w:rsid w:val="003C3404"/>
    <w:rsid w:val="00400B90"/>
    <w:rsid w:val="00401936"/>
    <w:rsid w:val="0041637E"/>
    <w:rsid w:val="00424851"/>
    <w:rsid w:val="00437037"/>
    <w:rsid w:val="00456B7E"/>
    <w:rsid w:val="00461523"/>
    <w:rsid w:val="00462406"/>
    <w:rsid w:val="00464D30"/>
    <w:rsid w:val="0047210E"/>
    <w:rsid w:val="00481D31"/>
    <w:rsid w:val="004878A7"/>
    <w:rsid w:val="0049689E"/>
    <w:rsid w:val="004A6F05"/>
    <w:rsid w:val="004C23E3"/>
    <w:rsid w:val="004E5B56"/>
    <w:rsid w:val="004F5CC4"/>
    <w:rsid w:val="005032B2"/>
    <w:rsid w:val="00505B59"/>
    <w:rsid w:val="005063C9"/>
    <w:rsid w:val="00516019"/>
    <w:rsid w:val="005612B9"/>
    <w:rsid w:val="005A17C9"/>
    <w:rsid w:val="005B28BB"/>
    <w:rsid w:val="005C107C"/>
    <w:rsid w:val="005D0301"/>
    <w:rsid w:val="005D674F"/>
    <w:rsid w:val="005E0EDC"/>
    <w:rsid w:val="005E29BD"/>
    <w:rsid w:val="005E7D80"/>
    <w:rsid w:val="00615D03"/>
    <w:rsid w:val="006209EE"/>
    <w:rsid w:val="00622B89"/>
    <w:rsid w:val="00623CC3"/>
    <w:rsid w:val="00624BC1"/>
    <w:rsid w:val="00635E0E"/>
    <w:rsid w:val="006376F7"/>
    <w:rsid w:val="00644DFE"/>
    <w:rsid w:val="0064793C"/>
    <w:rsid w:val="006B49F1"/>
    <w:rsid w:val="006B5352"/>
    <w:rsid w:val="006B54FF"/>
    <w:rsid w:val="006D7638"/>
    <w:rsid w:val="007035ED"/>
    <w:rsid w:val="00706A1D"/>
    <w:rsid w:val="00737CEB"/>
    <w:rsid w:val="007455EE"/>
    <w:rsid w:val="0077663E"/>
    <w:rsid w:val="007807A3"/>
    <w:rsid w:val="007A332D"/>
    <w:rsid w:val="007A595E"/>
    <w:rsid w:val="007A6985"/>
    <w:rsid w:val="007E37E0"/>
    <w:rsid w:val="007E5776"/>
    <w:rsid w:val="00835C60"/>
    <w:rsid w:val="00857544"/>
    <w:rsid w:val="00881559"/>
    <w:rsid w:val="008A7B83"/>
    <w:rsid w:val="008B59BB"/>
    <w:rsid w:val="008C54C4"/>
    <w:rsid w:val="008C7037"/>
    <w:rsid w:val="00914A54"/>
    <w:rsid w:val="00927809"/>
    <w:rsid w:val="00937D96"/>
    <w:rsid w:val="0094661D"/>
    <w:rsid w:val="00965E25"/>
    <w:rsid w:val="009756EB"/>
    <w:rsid w:val="00993798"/>
    <w:rsid w:val="009937E8"/>
    <w:rsid w:val="00994F08"/>
    <w:rsid w:val="00A06962"/>
    <w:rsid w:val="00A12891"/>
    <w:rsid w:val="00A14B41"/>
    <w:rsid w:val="00A66678"/>
    <w:rsid w:val="00A90076"/>
    <w:rsid w:val="00A906D4"/>
    <w:rsid w:val="00AE1577"/>
    <w:rsid w:val="00AE3403"/>
    <w:rsid w:val="00AE3DDA"/>
    <w:rsid w:val="00AF0CBC"/>
    <w:rsid w:val="00B16783"/>
    <w:rsid w:val="00B2314B"/>
    <w:rsid w:val="00B332FC"/>
    <w:rsid w:val="00B34D11"/>
    <w:rsid w:val="00B42511"/>
    <w:rsid w:val="00B47EF8"/>
    <w:rsid w:val="00B51F12"/>
    <w:rsid w:val="00B91740"/>
    <w:rsid w:val="00B91ED8"/>
    <w:rsid w:val="00B9269E"/>
    <w:rsid w:val="00BA4250"/>
    <w:rsid w:val="00BC0F56"/>
    <w:rsid w:val="00BE07A1"/>
    <w:rsid w:val="00C36702"/>
    <w:rsid w:val="00C40E95"/>
    <w:rsid w:val="00C428A7"/>
    <w:rsid w:val="00C63A75"/>
    <w:rsid w:val="00C66AF9"/>
    <w:rsid w:val="00C71E9D"/>
    <w:rsid w:val="00C7506E"/>
    <w:rsid w:val="00C91D62"/>
    <w:rsid w:val="00CA0147"/>
    <w:rsid w:val="00CB1E85"/>
    <w:rsid w:val="00CD634B"/>
    <w:rsid w:val="00CE22BD"/>
    <w:rsid w:val="00CE7A0D"/>
    <w:rsid w:val="00CF2168"/>
    <w:rsid w:val="00CF2E4B"/>
    <w:rsid w:val="00CF33AF"/>
    <w:rsid w:val="00CF3FF8"/>
    <w:rsid w:val="00D03D5F"/>
    <w:rsid w:val="00D21631"/>
    <w:rsid w:val="00D323C4"/>
    <w:rsid w:val="00D42902"/>
    <w:rsid w:val="00D817A6"/>
    <w:rsid w:val="00D95AD4"/>
    <w:rsid w:val="00D95EED"/>
    <w:rsid w:val="00DA108D"/>
    <w:rsid w:val="00DB181A"/>
    <w:rsid w:val="00DB7C77"/>
    <w:rsid w:val="00DD55D4"/>
    <w:rsid w:val="00E004DA"/>
    <w:rsid w:val="00E2653B"/>
    <w:rsid w:val="00E634B5"/>
    <w:rsid w:val="00E73BCE"/>
    <w:rsid w:val="00E92986"/>
    <w:rsid w:val="00E92C48"/>
    <w:rsid w:val="00E94B8C"/>
    <w:rsid w:val="00EA1DE1"/>
    <w:rsid w:val="00EB591C"/>
    <w:rsid w:val="00EC431E"/>
    <w:rsid w:val="00F24FCD"/>
    <w:rsid w:val="00F37B2A"/>
    <w:rsid w:val="00F41894"/>
    <w:rsid w:val="00F80A6F"/>
    <w:rsid w:val="00F867F4"/>
    <w:rsid w:val="00FA74DA"/>
    <w:rsid w:val="00FB0568"/>
    <w:rsid w:val="00FB6F31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3257-8C48-41C8-B6D6-02F7DBF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1781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Cevapları</dc:title>
  <dc:subject>Cografyahocasi.com</dc:subject>
  <dc:creator>Cografyahocasi.com</dc:creator>
  <cp:keywords>Coğrafya Yazılı</cp:keywords>
  <dc:description>Cografyahocasi.com</dc:description>
  <cp:lastModifiedBy>Burak</cp:lastModifiedBy>
  <cp:revision>128</cp:revision>
  <dcterms:created xsi:type="dcterms:W3CDTF">2011-10-30T14:02:00Z</dcterms:created>
  <dcterms:modified xsi:type="dcterms:W3CDTF">2017-11-02T11:39:00Z</dcterms:modified>
  <cp:category>Cografyahocasi.com</cp:category>
  <cp:contentStatus>Cografyahocasi.com</cp:contentStatus>
</cp:coreProperties>
</file>