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5B442" w14:textId="5B561831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43310DBC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4BE8C342" w14:textId="0213CBB9" w:rsidR="000C0887" w:rsidRDefault="00A12EB6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772B1C61" wp14:editId="7C55C92D">
                <wp:simplePos x="0" y="0"/>
                <wp:positionH relativeFrom="column">
                  <wp:posOffset>116205</wp:posOffset>
                </wp:positionH>
                <wp:positionV relativeFrom="paragraph">
                  <wp:posOffset>10160</wp:posOffset>
                </wp:positionV>
                <wp:extent cx="6603365" cy="866775"/>
                <wp:effectExtent l="9525" t="6350" r="6985" b="12700"/>
                <wp:wrapNone/>
                <wp:docPr id="2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3365" cy="866775"/>
                          <a:chOff x="567" y="420"/>
                          <a:chExt cx="10839" cy="1365"/>
                        </a:xfrm>
                      </wpg:grpSpPr>
                      <wps:wsp>
                        <wps:cNvPr id="2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EADBA8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C0121B" w14:textId="428F2F6F" w:rsidR="005508C0" w:rsidRPr="00826AA1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</w:pPr>
                              <w:r w:rsidRPr="00826A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826A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826A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r w:rsidR="001900FC" w:rsidRPr="00826A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20</w:t>
                              </w:r>
                              <w:r w:rsidR="00CA5ABD" w:rsidRPr="00826A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20</w:t>
                              </w:r>
                              <w:r w:rsidR="001900FC" w:rsidRPr="00826A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–20</w:t>
                              </w:r>
                              <w:r w:rsidR="009D4716" w:rsidRPr="00826A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2</w:t>
                              </w:r>
                              <w:r w:rsidR="00CA5ABD" w:rsidRPr="00826A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1</w:t>
                              </w:r>
                              <w:r w:rsidR="00AE1577" w:rsidRPr="00826A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826A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4A83411E" w14:textId="7040590F" w:rsidR="00AE1577" w:rsidRPr="00826AA1" w:rsidRDefault="0011285F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0"/>
                                </w:rPr>
                              </w:pPr>
                              <w:r w:rsidRPr="00826A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12</w:t>
                              </w:r>
                              <w:r w:rsidR="002305E2" w:rsidRPr="00826A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2E1268" w:rsidRPr="00826A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I</w:t>
                              </w:r>
                              <w:r w:rsidR="00AE1577" w:rsidRPr="00826A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. DÖNEM</w:t>
                              </w:r>
                              <w:r w:rsidR="003A7012" w:rsidRPr="00826A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r w:rsidR="005508C0" w:rsidRPr="00826A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 xml:space="preserve">I. YAZILI </w:t>
                              </w:r>
                              <w:r w:rsidR="00826AA1" w:rsidRPr="00826A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CEVAP ANAHTARI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FE61B" w14:textId="289FFCE0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/… /20</w:t>
                              </w:r>
                              <w:r w:rsidR="0039183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</w:t>
                              </w:r>
                            </w:p>
                            <w:p w14:paraId="47AB8BED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1B23CF14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47CBECC9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2616C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B1C61" id="Group 241" o:spid="_x0000_s1026" style="position:absolute;margin-left:9.15pt;margin-top:.8pt;width:519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" filled="f" strokeweight="1pt">
                  <v:textbox>
                    <w:txbxContent>
                      <w:p w14:paraId="62EADBA8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" filled="f" strokecolor="black [3213]" strokeweight="1pt">
                  <v:textbox>
                    <w:txbxContent>
                      <w:p w14:paraId="13C0121B" w14:textId="428F2F6F" w:rsidR="005508C0" w:rsidRPr="00826AA1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</w:pPr>
                        <w:r w:rsidRPr="00826A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…………………………....</w:t>
                        </w:r>
                        <w:r w:rsidR="00AE1577" w:rsidRPr="00826A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 xml:space="preserve"> LİSESİ</w:t>
                        </w:r>
                        <w:r w:rsidR="003A7012" w:rsidRPr="00826A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 xml:space="preserve"> </w:t>
                        </w:r>
                        <w:r w:rsidR="001900FC" w:rsidRPr="00826A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20</w:t>
                        </w:r>
                        <w:r w:rsidR="00CA5ABD" w:rsidRPr="00826A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20</w:t>
                        </w:r>
                        <w:r w:rsidR="001900FC" w:rsidRPr="00826A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–20</w:t>
                        </w:r>
                        <w:r w:rsidR="009D4716" w:rsidRPr="00826A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2</w:t>
                        </w:r>
                        <w:r w:rsidR="00CA5ABD" w:rsidRPr="00826A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1</w:t>
                        </w:r>
                        <w:r w:rsidR="00AE1577" w:rsidRPr="00826A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 xml:space="preserve"> EĞİTİM-ÖĞRETİM YILI</w:t>
                        </w:r>
                        <w:r w:rsidR="003A7012" w:rsidRPr="00826A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  <w:p w14:paraId="4A83411E" w14:textId="7040590F" w:rsidR="00AE1577" w:rsidRPr="00826AA1" w:rsidRDefault="0011285F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0"/>
                          </w:rPr>
                        </w:pPr>
                        <w:r w:rsidRPr="00826A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12</w:t>
                        </w:r>
                        <w:r w:rsidR="002305E2" w:rsidRPr="00826A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 xml:space="preserve">. SINIFLAR COĞRAFYA DERSİ </w:t>
                        </w:r>
                        <w:r w:rsidR="002E1268" w:rsidRPr="00826A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I</w:t>
                        </w:r>
                        <w:r w:rsidR="00AE1577" w:rsidRPr="00826A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. DÖNEM</w:t>
                        </w:r>
                        <w:r w:rsidR="003A7012" w:rsidRPr="00826A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 xml:space="preserve"> </w:t>
                        </w:r>
                        <w:r w:rsidR="005508C0" w:rsidRPr="00826A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 xml:space="preserve">I. YAZILI </w:t>
                        </w:r>
                        <w:r w:rsidR="00826AA1" w:rsidRPr="00826A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CEVAP ANAHTARI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A7FE61B" w14:textId="289FFCE0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/… /20</w:t>
                        </w:r>
                        <w:r w:rsidR="0039183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</w:p>
                      <w:p w14:paraId="47AB8BED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1B23CF14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47CBECC9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C7o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rA9fwg+Qy38AAAD//wMAUEsBAi0AFAAGAAgAAAAhANvh9svuAAAAhQEAABMAAAAAAAAAAAAA&#10;AAAAAAAAAFtDb250ZW50X1R5cGVzXS54bWxQSwECLQAUAAYACAAAACEAWvQsW78AAAAVAQAACwAA&#10;AAAAAAAAAAAAAAAfAQAAX3JlbHMvLnJlbHNQSwECLQAUAAYACAAAACEA0OAu6MMAAADbAAAADwAA&#10;AAAAAAAAAAAAAAAHAgAAZHJzL2Rvd25yZXYueG1sUEsFBgAAAAADAAMAtwAAAPcCAAAAAA==&#10;" filled="f" strokecolor="black [3213]" strokeweight="1pt">
                  <v:textbox>
                    <w:txbxContent>
                      <w:p w14:paraId="5A2616C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</v:group>
            </w:pict>
          </mc:Fallback>
        </mc:AlternateContent>
      </w:r>
      <w:r w:rsidR="00D953F9">
        <w:rPr>
          <w:noProof/>
        </w:rPr>
        <w:drawing>
          <wp:anchor distT="0" distB="0" distL="114300" distR="114300" simplePos="0" relativeHeight="251657216" behindDoc="1" locked="0" layoutInCell="1" allowOverlap="1" wp14:anchorId="4BECA016" wp14:editId="4FC646BB">
            <wp:simplePos x="0" y="0"/>
            <wp:positionH relativeFrom="column">
              <wp:posOffset>211455</wp:posOffset>
            </wp:positionH>
            <wp:positionV relativeFrom="paragraph">
              <wp:posOffset>80010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78C46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3FED3657" w14:textId="1A0F442B" w:rsidR="00E94B8C" w:rsidRPr="00BC252B" w:rsidRDefault="00A12EB6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3F03859" wp14:editId="1C8449C8">
                <wp:simplePos x="0" y="0"/>
                <wp:positionH relativeFrom="column">
                  <wp:posOffset>3477895</wp:posOffset>
                </wp:positionH>
                <wp:positionV relativeFrom="paragraph">
                  <wp:posOffset>7895590</wp:posOffset>
                </wp:positionV>
                <wp:extent cx="3279140" cy="1410970"/>
                <wp:effectExtent l="0" t="1905" r="0" b="0"/>
                <wp:wrapNone/>
                <wp:docPr id="25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41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F3CB8" w14:textId="1CC012C7" w:rsidR="000E682F" w:rsidRDefault="000E682F" w:rsidP="000E682F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line="36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682F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İklim değişikliği sonucu yaşanan kuraklık</w:t>
                            </w:r>
                          </w:p>
                          <w:p w14:paraId="0F9D1458" w14:textId="5C52971C" w:rsidR="000E682F" w:rsidRDefault="000E682F" w:rsidP="000E682F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line="36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682F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Bitki örtüsünün tahrip edilmesi</w:t>
                            </w:r>
                          </w:p>
                          <w:p w14:paraId="677C00DC" w14:textId="4175129B" w:rsidR="000E682F" w:rsidRDefault="000E682F" w:rsidP="000E682F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line="36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682F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Nüfus artışı ve su kaynaklarının fazla tüketimi</w:t>
                            </w:r>
                          </w:p>
                          <w:p w14:paraId="43579275" w14:textId="53F6FD9D" w:rsidR="000E682F" w:rsidRDefault="000E682F" w:rsidP="000E682F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line="36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682F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Yanlış tarım ve sulama uygulamaları</w:t>
                            </w:r>
                          </w:p>
                          <w:p w14:paraId="456C5317" w14:textId="0F198566" w:rsidR="000E682F" w:rsidRPr="00832948" w:rsidRDefault="000E682F" w:rsidP="000E682F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line="36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682F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Aşırı otlatma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03859" id="Text Box 340" o:spid="_x0000_s1032" type="#_x0000_t202" style="position:absolute;margin-left:273.85pt;margin-top:621.7pt;width:258.2pt;height:111.1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" filled="f" stroked="f">
                <v:textbox>
                  <w:txbxContent>
                    <w:p w14:paraId="095F3CB8" w14:textId="1CC012C7" w:rsidR="000E682F" w:rsidRDefault="000E682F" w:rsidP="000E682F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spacing w:line="36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0E682F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İklim değişikliği sonucu yaşanan kuraklık</w:t>
                      </w:r>
                    </w:p>
                    <w:p w14:paraId="0F9D1458" w14:textId="5C52971C" w:rsidR="000E682F" w:rsidRDefault="000E682F" w:rsidP="000E682F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spacing w:line="36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0E682F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Bitki örtüsünün tahrip edilmesi</w:t>
                      </w:r>
                    </w:p>
                    <w:p w14:paraId="677C00DC" w14:textId="4175129B" w:rsidR="000E682F" w:rsidRDefault="000E682F" w:rsidP="000E682F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spacing w:line="36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0E682F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Nüfus artışı ve su kaynaklarının fazla tüketimi</w:t>
                      </w:r>
                    </w:p>
                    <w:p w14:paraId="43579275" w14:textId="53F6FD9D" w:rsidR="000E682F" w:rsidRDefault="000E682F" w:rsidP="000E682F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spacing w:line="36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0E682F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Yanlış tarım ve sulama uygulamaları</w:t>
                      </w:r>
                    </w:p>
                    <w:p w14:paraId="456C5317" w14:textId="0F198566" w:rsidR="000E682F" w:rsidRPr="00832948" w:rsidRDefault="000E682F" w:rsidP="000E682F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spacing w:line="36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0E682F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Aşırı otlatma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3B3632C" wp14:editId="7BEACB90">
                <wp:simplePos x="0" y="0"/>
                <wp:positionH relativeFrom="column">
                  <wp:posOffset>3469005</wp:posOffset>
                </wp:positionH>
                <wp:positionV relativeFrom="paragraph">
                  <wp:posOffset>5550535</wp:posOffset>
                </wp:positionV>
                <wp:extent cx="3279140" cy="1513840"/>
                <wp:effectExtent l="1905" t="0" r="0" b="635"/>
                <wp:wrapNone/>
                <wp:docPr id="24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B8B52" w14:textId="77777777" w:rsidR="00065BF6" w:rsidRPr="00065BF6" w:rsidRDefault="00065BF6" w:rsidP="00065BF6">
                            <w:pPr>
                              <w:spacing w:line="280" w:lineRule="exact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065BF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Devletin ülkeyi kolayca yönetmesi, hizmetlerin yurt geneline ulaşımının sağlanması, denetim için yasaların</w:t>
                            </w:r>
                          </w:p>
                          <w:p w14:paraId="121EF7A6" w14:textId="496C7F66" w:rsidR="00065BF6" w:rsidRPr="001A6112" w:rsidRDefault="00065BF6" w:rsidP="00123692">
                            <w:pPr>
                              <w:spacing w:line="280" w:lineRule="exact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065BF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dikkate alınmasıyla ayrılan bölümlere göre yönetilen bölgelere işlevsel yönetim bölgeleri denir.</w:t>
                            </w:r>
                            <w:r w:rsidR="0012369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3692" w:rsidRPr="0012369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Ülkemizde yönetim; yerel ve merkeze bağlı yönetimler olarak ikiye ayrılır. Yerel yönetimler; belediye</w:t>
                            </w:r>
                            <w:r w:rsidR="0012369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3692" w:rsidRPr="0012369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(büyükşehir, il, ilçe, belde) ve muhtarlıklardı</w:t>
                            </w:r>
                            <w:r w:rsidR="0012369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r.</w:t>
                            </w:r>
                            <w:r w:rsidR="00123692" w:rsidRPr="0012369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Merkeze bağlı yönetimler ise valilik ve kaymakamlıklardır.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B3632C" id="Text Box 338" o:spid="_x0000_s1033" type="#_x0000_t202" style="position:absolute;margin-left:273.15pt;margin-top:437.05pt;width:258.2pt;height:119.2pt;z-index:251888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" filled="f" stroked="f">
                <v:textbox style="mso-fit-shape-to-text:t">
                  <w:txbxContent>
                    <w:p w14:paraId="27EB8B52" w14:textId="77777777" w:rsidR="00065BF6" w:rsidRPr="00065BF6" w:rsidRDefault="00065BF6" w:rsidP="00065BF6">
                      <w:pPr>
                        <w:spacing w:line="280" w:lineRule="exact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065BF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Devletin ülkeyi kolayca yönetmesi, hizmetlerin yurt geneline ulaşımının sağlanması, denetim için yasaların</w:t>
                      </w:r>
                    </w:p>
                    <w:p w14:paraId="121EF7A6" w14:textId="496C7F66" w:rsidR="00065BF6" w:rsidRPr="001A6112" w:rsidRDefault="00065BF6" w:rsidP="00123692">
                      <w:pPr>
                        <w:spacing w:line="280" w:lineRule="exact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065BF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dikkate alınmasıyla ayrılan bölümlere göre yönetilen bölgelere işlevsel yönetim bölgeleri denir.</w:t>
                      </w:r>
                      <w:r w:rsidR="0012369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123692" w:rsidRPr="0012369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Ülkemizde yönetim; yerel ve merkeze bağlı yönetimler olarak ikiye ayrılır. Yerel yönetimler; belediye</w:t>
                      </w:r>
                      <w:r w:rsidR="0012369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123692" w:rsidRPr="0012369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(büyükşehir, il, ilçe, belde) ve muhtarlıklardı</w:t>
                      </w:r>
                      <w:r w:rsidR="0012369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r.</w:t>
                      </w:r>
                      <w:r w:rsidR="00123692" w:rsidRPr="0012369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Merkeze bağlı yönetimler ise valilik ve kaymakamlıklardır.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3B3632C" wp14:editId="086F96E4">
                <wp:simplePos x="0" y="0"/>
                <wp:positionH relativeFrom="column">
                  <wp:posOffset>3478530</wp:posOffset>
                </wp:positionH>
                <wp:positionV relativeFrom="paragraph">
                  <wp:posOffset>3308985</wp:posOffset>
                </wp:positionV>
                <wp:extent cx="3279140" cy="2047240"/>
                <wp:effectExtent l="1905" t="635" r="0" b="0"/>
                <wp:wrapNone/>
                <wp:docPr id="23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204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6E1EE" w14:textId="79ADAB48" w:rsidR="00517792" w:rsidRPr="001A6112" w:rsidRDefault="00517792" w:rsidP="00535DF7">
                            <w:pPr>
                              <w:spacing w:line="280" w:lineRule="exact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51779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Sanayi ve hizmet sektörün</w:t>
                            </w:r>
                            <w:r w:rsidR="00535DF7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de çalışanların fazla olduğu yerleşmelerde t</w:t>
                            </w:r>
                            <w:r w:rsidRPr="0051779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iyatro,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1779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sinema, konser ve spor alanları</w:t>
                            </w:r>
                            <w:r w:rsidR="00535DF7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yaygındır. </w:t>
                            </w:r>
                            <w:r w:rsidR="006B6C8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K</w:t>
                            </w:r>
                            <w:r w:rsidR="006B6C8D" w:rsidRPr="006B6C8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adınlara, çocuklara ve engellilere</w:t>
                            </w:r>
                            <w:r w:rsidR="006B6C8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6C8D" w:rsidRPr="006B6C8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yönelik sosyal ve kültürel olanaklar da gelişmiştir.</w:t>
                            </w:r>
                            <w:r w:rsidR="007A2331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2331" w:rsidRPr="007A2331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Şehirlerde çocuklar için okul öncesi eğitim görebileceği</w:t>
                            </w:r>
                            <w:r w:rsidR="007A2331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2331" w:rsidRPr="007A2331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kurumlar, bilim sanat merkezleri</w:t>
                            </w:r>
                            <w:r w:rsidR="00A13C8A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ve</w:t>
                            </w:r>
                            <w:r w:rsidR="007A2331" w:rsidRPr="007A2331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çocuk</w:t>
                            </w:r>
                            <w:r w:rsidR="007A2331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2331" w:rsidRPr="007A2331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parkları</w:t>
                            </w:r>
                            <w:r w:rsidR="007A2331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yaygındır.</w:t>
                            </w:r>
                            <w:r w:rsidR="00535DF7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5DF7" w:rsidRPr="00535DF7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Mesleki eğitim merkezleri, meslek sahibi olamayan,</w:t>
                            </w:r>
                            <w:r w:rsidR="00535DF7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5DF7" w:rsidRPr="00535DF7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yeni meslek edinmek isteyen veya belirli bir</w:t>
                            </w:r>
                            <w:r w:rsidR="00535DF7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5DF7" w:rsidRPr="00535DF7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alanda kendini geliştirme ihtiyacı hisseden kişiler</w:t>
                            </w:r>
                            <w:r w:rsidR="00535DF7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5DF7" w:rsidRPr="00535DF7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için şehirleşmenin yoğun olduğu alanlarda sunulan</w:t>
                            </w:r>
                            <w:r w:rsidR="00535DF7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5DF7" w:rsidRPr="00535DF7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imkânlardan biridir</w:t>
                            </w:r>
                            <w:r w:rsidR="00535DF7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B3632C" id="Text Box 337" o:spid="_x0000_s1034" type="#_x0000_t202" style="position:absolute;margin-left:273.9pt;margin-top:260.55pt;width:258.2pt;height:161.2pt;z-index:251887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" filled="f" stroked="f">
                <v:textbox style="mso-fit-shape-to-text:t">
                  <w:txbxContent>
                    <w:p w14:paraId="25C6E1EE" w14:textId="79ADAB48" w:rsidR="00517792" w:rsidRPr="001A6112" w:rsidRDefault="00517792" w:rsidP="00535DF7">
                      <w:pPr>
                        <w:spacing w:line="280" w:lineRule="exact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51779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Sanayi ve hizmet sektörün</w:t>
                      </w:r>
                      <w:r w:rsidR="00535DF7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de çalışanların fazla olduğu yerleşmelerde t</w:t>
                      </w:r>
                      <w:r w:rsidRPr="0051779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iyatro,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51779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sinema, konser ve spor alanları</w:t>
                      </w:r>
                      <w:r w:rsidR="00535DF7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yaygındır. </w:t>
                      </w:r>
                      <w:r w:rsidR="006B6C8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K</w:t>
                      </w:r>
                      <w:r w:rsidR="006B6C8D" w:rsidRPr="006B6C8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adınlara, çocuklara ve engellilere</w:t>
                      </w:r>
                      <w:r w:rsidR="006B6C8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6B6C8D" w:rsidRPr="006B6C8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yönelik sosyal ve kültürel olanaklar da gelişmiştir.</w:t>
                      </w:r>
                      <w:r w:rsidR="007A2331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7A2331" w:rsidRPr="007A2331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Şehirlerde çocuklar için okul öncesi eğitim görebileceği</w:t>
                      </w:r>
                      <w:r w:rsidR="007A2331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7A2331" w:rsidRPr="007A2331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kurumlar, bilim sanat merkezleri</w:t>
                      </w:r>
                      <w:r w:rsidR="00A13C8A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ve</w:t>
                      </w:r>
                      <w:r w:rsidR="007A2331" w:rsidRPr="007A2331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çocuk</w:t>
                      </w:r>
                      <w:r w:rsidR="007A2331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7A2331" w:rsidRPr="007A2331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parkları</w:t>
                      </w:r>
                      <w:r w:rsidR="007A2331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yaygındır.</w:t>
                      </w:r>
                      <w:r w:rsidR="00535DF7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35DF7" w:rsidRPr="00535DF7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Mesleki eğitim merkezleri, meslek sahibi olamayan,</w:t>
                      </w:r>
                      <w:r w:rsidR="00535DF7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35DF7" w:rsidRPr="00535DF7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yeni meslek edinmek isteyen veya belirli bir</w:t>
                      </w:r>
                      <w:r w:rsidR="00535DF7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35DF7" w:rsidRPr="00535DF7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alanda kendini geliştirme ihtiyacı hisseden kişiler</w:t>
                      </w:r>
                      <w:r w:rsidR="00535DF7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35DF7" w:rsidRPr="00535DF7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için şehirleşmenin yoğun olduğu alanlarda sunulan</w:t>
                      </w:r>
                      <w:r w:rsidR="00535DF7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35DF7" w:rsidRPr="00535DF7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imkânlardan biridir</w:t>
                      </w:r>
                      <w:r w:rsidR="00535DF7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3B3632C" wp14:editId="5164AB96">
                <wp:simplePos x="0" y="0"/>
                <wp:positionH relativeFrom="column">
                  <wp:posOffset>3469005</wp:posOffset>
                </wp:positionH>
                <wp:positionV relativeFrom="paragraph">
                  <wp:posOffset>927735</wp:posOffset>
                </wp:positionV>
                <wp:extent cx="3279140" cy="1805940"/>
                <wp:effectExtent l="1905" t="635" r="0" b="3175"/>
                <wp:wrapNone/>
                <wp:docPr id="22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002B" w14:textId="7E55B3BC" w:rsidR="00B80613" w:rsidRPr="001A6112" w:rsidRDefault="00B80613" w:rsidP="00F51E3D">
                            <w:pPr>
                              <w:spacing w:line="300" w:lineRule="exact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B8061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Orta Asya’daki Aral Gölü’nü besleyen akarsular, Sovyetler Birliği döneminde pamuk tarlalarının sulanmasında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061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kullanıldı. Kaynaklarından yoksun kalan göl hızla küçüldü. Kuruyan göl, yerini kumlu</w:t>
                            </w:r>
                            <w:r w:rsidR="00F51E3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1E3D" w:rsidRPr="00F51E3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tozlu bir göl tabanına bıraktı. Rüzgârlar bu tozları etrafa</w:t>
                            </w:r>
                            <w:r w:rsidR="00F51E3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1E3D" w:rsidRPr="00F51E3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taşıyarak tuzlu kumlara sahip yeni bir çölün ortaya</w:t>
                            </w:r>
                            <w:r w:rsidR="00F51E3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1E3D" w:rsidRPr="00F51E3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çıkmasına yol açtı. Kalan göl sularının aşırı tuzlanması,</w:t>
                            </w:r>
                            <w:r w:rsidR="00F51E3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1E3D" w:rsidRPr="00F51E3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göl ve yakın çevresinde yaşayan canlıların yok olmasına</w:t>
                            </w:r>
                            <w:r w:rsidR="00F51E3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1E3D" w:rsidRPr="00F51E3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neden oldu.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B3632C" id="Text Box 336" o:spid="_x0000_s1035" type="#_x0000_t202" style="position:absolute;margin-left:273.15pt;margin-top:73.05pt;width:258.2pt;height:142.2pt;z-index:251886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" filled="f" stroked="f">
                <v:textbox style="mso-fit-shape-to-text:t">
                  <w:txbxContent>
                    <w:p w14:paraId="7631002B" w14:textId="7E55B3BC" w:rsidR="00B80613" w:rsidRPr="001A6112" w:rsidRDefault="00B80613" w:rsidP="00F51E3D">
                      <w:pPr>
                        <w:spacing w:line="300" w:lineRule="exact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B8061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Orta Asya’daki Aral Gölü’nü besleyen akarsular, Sovyetler Birliği döneminde pamuk tarlalarının sulanmasında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B8061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kullanıldı. Kaynaklarından yoksun kalan göl hızla küçüldü. Kuruyan göl, yerini kumlu</w:t>
                      </w:r>
                      <w:r w:rsidR="00F51E3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F51E3D" w:rsidRPr="00F51E3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tozlu bir göl tabanına bıraktı. Rüzgârlar bu tozları etrafa</w:t>
                      </w:r>
                      <w:r w:rsidR="00F51E3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F51E3D" w:rsidRPr="00F51E3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taşıyarak tuzlu kumlara sahip yeni bir çölün ortaya</w:t>
                      </w:r>
                      <w:r w:rsidR="00F51E3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F51E3D" w:rsidRPr="00F51E3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çıkmasına yol açtı. Kalan göl sularının aşırı tuzlanması,</w:t>
                      </w:r>
                      <w:r w:rsidR="00F51E3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F51E3D" w:rsidRPr="00F51E3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göl ve yakın çevresinde yaşayan canlıların yok olmasına</w:t>
                      </w:r>
                      <w:r w:rsidR="00F51E3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F51E3D" w:rsidRPr="00F51E3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neden oldu.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3F03859" wp14:editId="45CFDE9E">
                <wp:simplePos x="0" y="0"/>
                <wp:positionH relativeFrom="column">
                  <wp:posOffset>128905</wp:posOffset>
                </wp:positionH>
                <wp:positionV relativeFrom="paragraph">
                  <wp:posOffset>7914640</wp:posOffset>
                </wp:positionV>
                <wp:extent cx="3279140" cy="1410970"/>
                <wp:effectExtent l="3175" t="1905" r="3810" b="0"/>
                <wp:wrapNone/>
                <wp:docPr id="21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41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7719A" w14:textId="5372A0B8" w:rsidR="003D6BEC" w:rsidRPr="001A6112" w:rsidRDefault="003D6BEC" w:rsidP="003D6BEC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line="36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6BE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Yiyecek kıtlığı</w:t>
                            </w:r>
                          </w:p>
                          <w:p w14:paraId="62262920" w14:textId="07A252ED" w:rsidR="003D6BEC" w:rsidRDefault="00863D3D" w:rsidP="003D6BEC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line="36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3D3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Yoksullukta artış</w:t>
                            </w:r>
                          </w:p>
                          <w:p w14:paraId="79540026" w14:textId="4475E355" w:rsidR="00863D3D" w:rsidRDefault="00863D3D" w:rsidP="003D6BEC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line="36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2948" w:rsidRPr="00832948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Göç</w:t>
                            </w:r>
                          </w:p>
                          <w:p w14:paraId="253D1465" w14:textId="77777777" w:rsidR="00832948" w:rsidRDefault="00832948" w:rsidP="00832948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line="36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32948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Salgın hastalıklar</w:t>
                            </w:r>
                          </w:p>
                          <w:p w14:paraId="6CB2B60D" w14:textId="33441A18" w:rsidR="00832948" w:rsidRPr="00832948" w:rsidRDefault="00832948" w:rsidP="00832948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line="36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32948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Kırsal alanlardaki yaşam seviyesinde düşüş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03859" id="Text Box 335" o:spid="_x0000_s1036" type="#_x0000_t202" style="position:absolute;margin-left:10.15pt;margin-top:623.2pt;width:258.2pt;height:111.1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" filled="f" stroked="f">
                <v:textbox>
                  <w:txbxContent>
                    <w:p w14:paraId="0E87719A" w14:textId="5372A0B8" w:rsidR="003D6BEC" w:rsidRPr="001A6112" w:rsidRDefault="003D6BEC" w:rsidP="003D6BEC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spacing w:line="36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D6BE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Yiyecek kıtlığı</w:t>
                      </w:r>
                    </w:p>
                    <w:p w14:paraId="62262920" w14:textId="07A252ED" w:rsidR="003D6BEC" w:rsidRDefault="00863D3D" w:rsidP="003D6BEC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spacing w:line="36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863D3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Yoksullukta artış</w:t>
                      </w:r>
                    </w:p>
                    <w:p w14:paraId="79540026" w14:textId="4475E355" w:rsidR="00863D3D" w:rsidRDefault="00863D3D" w:rsidP="003D6BEC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spacing w:line="36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832948" w:rsidRPr="00832948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Göç</w:t>
                      </w:r>
                    </w:p>
                    <w:p w14:paraId="253D1465" w14:textId="77777777" w:rsidR="00832948" w:rsidRDefault="00832948" w:rsidP="00832948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spacing w:line="36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832948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Salgın hastalıklar</w:t>
                      </w:r>
                    </w:p>
                    <w:p w14:paraId="6CB2B60D" w14:textId="33441A18" w:rsidR="00832948" w:rsidRPr="00832948" w:rsidRDefault="00832948" w:rsidP="00832948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spacing w:line="36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832948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Kırsal alanlardaki yaşam seviyesinde düşüş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3B3632C" wp14:editId="59DB9C91">
                <wp:simplePos x="0" y="0"/>
                <wp:positionH relativeFrom="column">
                  <wp:posOffset>59055</wp:posOffset>
                </wp:positionH>
                <wp:positionV relativeFrom="paragraph">
                  <wp:posOffset>5709285</wp:posOffset>
                </wp:positionV>
                <wp:extent cx="3279140" cy="1424940"/>
                <wp:effectExtent l="1905" t="635" r="0" b="3175"/>
                <wp:wrapNone/>
                <wp:docPr id="20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7442B" w14:textId="4CAC9F6C" w:rsidR="00DE5D9C" w:rsidRDefault="00DE5D9C" w:rsidP="00DE5D9C">
                            <w:pPr>
                              <w:spacing w:line="300" w:lineRule="exact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DE5D9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Tropikal kuşaktaki okyanuslarda oluşan,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E5D9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saatte 118 km ve daha fazla hızla kendi etrafında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E5D9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dönerek esen rüzgârlara tropikal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E5D9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siklon denir. Bu rüzgârlar yaklaşık olarak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E5D9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5° ile 30° enlemleri arasında etkili olup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E5D9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bulundukları bölgeye göre farklı isimlerle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E5D9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anılırlar</w:t>
                            </w:r>
                            <w:r w:rsidR="000576A1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56CC1A9" w14:textId="7E00D075" w:rsidR="00EE039C" w:rsidRPr="001A6112" w:rsidRDefault="00EE039C" w:rsidP="00DE5D9C">
                            <w:pPr>
                              <w:spacing w:line="300" w:lineRule="exact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Tropikal siklon ABD, Filipinler ve Bangladeş gibi ülkelerde etkili olmaktadır.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B3632C" id="Text Box 334" o:spid="_x0000_s1037" type="#_x0000_t202" style="position:absolute;margin-left:4.65pt;margin-top:449.55pt;width:258.2pt;height:112.2pt;z-index:251884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" filled="f" stroked="f">
                <v:textbox style="mso-fit-shape-to-text:t">
                  <w:txbxContent>
                    <w:p w14:paraId="70B7442B" w14:textId="4CAC9F6C" w:rsidR="00DE5D9C" w:rsidRDefault="00DE5D9C" w:rsidP="00DE5D9C">
                      <w:pPr>
                        <w:spacing w:line="300" w:lineRule="exact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DE5D9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Tropikal kuşaktaki okyanuslarda oluşan,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E5D9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saatte 118 km ve daha fazla hızla kendi etrafında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E5D9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dönerek esen rüzgârlara tropikal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E5D9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siklon denir. Bu rüzgârlar yaklaşık olarak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E5D9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5° ile 30° enlemleri arasında etkili olup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E5D9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bulundukları bölgeye göre farklı isimlerle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E5D9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anılırlar</w:t>
                      </w:r>
                      <w:r w:rsidR="000576A1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14:paraId="156CC1A9" w14:textId="7E00D075" w:rsidR="00EE039C" w:rsidRPr="001A6112" w:rsidRDefault="00EE039C" w:rsidP="00DE5D9C">
                      <w:pPr>
                        <w:spacing w:line="300" w:lineRule="exact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Tropikal siklon ABD, Filipinler ve Bangladeş gibi ülkelerde etkili olmaktadır.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3F03859" wp14:editId="3ADCA511">
                <wp:simplePos x="0" y="0"/>
                <wp:positionH relativeFrom="column">
                  <wp:posOffset>65405</wp:posOffset>
                </wp:positionH>
                <wp:positionV relativeFrom="paragraph">
                  <wp:posOffset>1094740</wp:posOffset>
                </wp:positionV>
                <wp:extent cx="3279140" cy="1196340"/>
                <wp:effectExtent l="0" t="1905" r="635" b="1905"/>
                <wp:wrapNone/>
                <wp:docPr id="19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C7DF5" w14:textId="6F8C8869" w:rsidR="00753C0B" w:rsidRPr="001A6112" w:rsidRDefault="003D6BEC" w:rsidP="0037553F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line="36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0630" w:rsidRPr="001A611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Deprem</w:t>
                            </w:r>
                          </w:p>
                          <w:p w14:paraId="0B83808C" w14:textId="7D5A0E9D" w:rsidR="00753C0B" w:rsidRPr="001A6112" w:rsidRDefault="003D6BEC" w:rsidP="0037553F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line="36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0630" w:rsidRPr="001A611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Tsunami</w:t>
                            </w:r>
                          </w:p>
                          <w:p w14:paraId="2C7056E1" w14:textId="02EFA196" w:rsidR="001D0630" w:rsidRPr="001A6112" w:rsidRDefault="003D6BEC" w:rsidP="0037553F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line="36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0630" w:rsidRPr="001A611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Kütle hareketleri</w:t>
                            </w:r>
                          </w:p>
                          <w:p w14:paraId="155D9715" w14:textId="3E16B768" w:rsidR="001D0630" w:rsidRPr="001A6112" w:rsidRDefault="003D6BEC" w:rsidP="0037553F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line="36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0630" w:rsidRPr="001A611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Volkanik patlama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03859" id="Text Box 332" o:spid="_x0000_s1038" type="#_x0000_t202" style="position:absolute;margin-left:5.15pt;margin-top:86.2pt;width:258.2pt;height:94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" filled="f" stroked="f">
                <v:textbox>
                  <w:txbxContent>
                    <w:p w14:paraId="5A2C7DF5" w14:textId="6F8C8869" w:rsidR="00753C0B" w:rsidRPr="001A6112" w:rsidRDefault="003D6BEC" w:rsidP="0037553F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spacing w:line="36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1D0630" w:rsidRPr="001A611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Deprem</w:t>
                      </w:r>
                    </w:p>
                    <w:p w14:paraId="0B83808C" w14:textId="7D5A0E9D" w:rsidR="00753C0B" w:rsidRPr="001A6112" w:rsidRDefault="003D6BEC" w:rsidP="0037553F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spacing w:line="36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1D0630" w:rsidRPr="001A611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Tsunami</w:t>
                      </w:r>
                    </w:p>
                    <w:p w14:paraId="2C7056E1" w14:textId="02EFA196" w:rsidR="001D0630" w:rsidRPr="001A6112" w:rsidRDefault="003D6BEC" w:rsidP="0037553F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spacing w:line="36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1D0630" w:rsidRPr="001A611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Kütle hareketleri</w:t>
                      </w:r>
                    </w:p>
                    <w:p w14:paraId="155D9715" w14:textId="3E16B768" w:rsidR="001D0630" w:rsidRPr="001A6112" w:rsidRDefault="003D6BEC" w:rsidP="0037553F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spacing w:line="36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1D0630" w:rsidRPr="001A611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Volkanik patlama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3B3632C" wp14:editId="02DE7C9B">
                <wp:simplePos x="0" y="0"/>
                <wp:positionH relativeFrom="column">
                  <wp:posOffset>27305</wp:posOffset>
                </wp:positionH>
                <wp:positionV relativeFrom="paragraph">
                  <wp:posOffset>3178810</wp:posOffset>
                </wp:positionV>
                <wp:extent cx="3279140" cy="853440"/>
                <wp:effectExtent l="0" t="0" r="635" b="3810"/>
                <wp:wrapNone/>
                <wp:docPr id="18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190C1" w14:textId="1B08F0B8" w:rsidR="00753C0B" w:rsidRPr="001A6112" w:rsidRDefault="006B4605" w:rsidP="006B4605">
                            <w:pPr>
                              <w:spacing w:line="300" w:lineRule="exact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1A611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Mevsim normallerindeki sıcaklıkların ortalama maksimum sıcaklıklardan 3 ila 5 derece üzerinde art arda 5 gün veya daha fazla süre ile devam etmesine sıcak hava dalgası denir.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B3632C" id="Text Box 333" o:spid="_x0000_s1039" type="#_x0000_t202" style="position:absolute;margin-left:2.15pt;margin-top:250.3pt;width:258.2pt;height:67.2pt;z-index:251883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" filled="f" stroked="f">
                <v:textbox style="mso-fit-shape-to-text:t">
                  <w:txbxContent>
                    <w:p w14:paraId="76F190C1" w14:textId="1B08F0B8" w:rsidR="00753C0B" w:rsidRPr="001A6112" w:rsidRDefault="006B4605" w:rsidP="006B4605">
                      <w:pPr>
                        <w:spacing w:line="300" w:lineRule="exact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1A611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Mevsim normallerindeki sıcaklıkların ortalama maksimum sıcaklıklardan 3 ila 5 derece üzerinde art arda 5 gün veya daha fazla süre ile devam etmesine sıcak hava dalgası denir.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4944C81" wp14:editId="1FF06B87">
                <wp:simplePos x="0" y="0"/>
                <wp:positionH relativeFrom="margin">
                  <wp:posOffset>3476625</wp:posOffset>
                </wp:positionH>
                <wp:positionV relativeFrom="margin">
                  <wp:posOffset>1160145</wp:posOffset>
                </wp:positionV>
                <wp:extent cx="0" cy="9340215"/>
                <wp:effectExtent l="7620" t="6985" r="11430" b="6350"/>
                <wp:wrapNone/>
                <wp:docPr id="17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402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919A7" id="AutoShape 232" o:spid="_x0000_s1026" type="#_x0000_t32" style="position:absolute;margin-left:273.75pt;margin-top:91.35pt;width:0;height:735.4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" strokeweight="1pt">
                <w10:wrap anchorx="margin" anchory="margin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798CD" wp14:editId="21C67078">
                <wp:simplePos x="0" y="0"/>
                <wp:positionH relativeFrom="column">
                  <wp:posOffset>45085</wp:posOffset>
                </wp:positionH>
                <wp:positionV relativeFrom="paragraph">
                  <wp:posOffset>576580</wp:posOffset>
                </wp:positionV>
                <wp:extent cx="3401695" cy="8749030"/>
                <wp:effectExtent l="0" t="0" r="3175" b="0"/>
                <wp:wrapSquare wrapText="bothSides"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74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C4560" w14:textId="77777777"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14:paraId="7ACE2900" w14:textId="1FD85276" w:rsidR="00F81E32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38448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Jeoloji ve jeomorfoloji kökenli ekstrem doğa olaylarını yazınız.</w:t>
                            </w:r>
                          </w:p>
                          <w:p w14:paraId="48E04DD6" w14:textId="6016E3D5" w:rsidR="00EC3A7D" w:rsidRDefault="00EC3A7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2F3B18" w14:textId="4ADF5136" w:rsidR="00EC3A7D" w:rsidRDefault="00EC3A7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3B6A71" w14:textId="6729C77F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D7379E" w14:textId="77777777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7B4665" w14:textId="63485C11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00EE09" w14:textId="40B8C4C2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611920" w14:textId="06EC4EB3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93CB58" w14:textId="6AECD026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FA3233" w14:textId="77777777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FA03F8" w14:textId="77777777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07F87B" w14:textId="5BD475A7" w:rsidR="00EC3A7D" w:rsidRDefault="00EC3A7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B261E3" w14:textId="53A07632" w:rsidR="00EC3A7D" w:rsidRDefault="00EC3A7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 Sıcak hava dalgası nedir?</w:t>
                            </w:r>
                          </w:p>
                          <w:p w14:paraId="4DE35134" w14:textId="24AF0718" w:rsidR="003C558D" w:rsidRDefault="003C558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AFD6F8" w14:textId="19D6CB3A" w:rsidR="003C558D" w:rsidRDefault="003C558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3F2F75" w14:textId="730C8EF7" w:rsidR="003C558D" w:rsidRDefault="003C558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D59669" w14:textId="1BF86754" w:rsidR="003C558D" w:rsidRDefault="003C558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A0B418" w14:textId="77777777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EF8467" w14:textId="1BB744FA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DDF153" w14:textId="2E6493B0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829383" w14:textId="2361FADC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E17D7A" w14:textId="65976398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D4B9D9" w14:textId="77777777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B742C5" w14:textId="4E40EE25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FCF3B5" w14:textId="77777777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FD0E9F" w14:textId="77777777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936BAB" w14:textId="1F73952A" w:rsidR="003C558D" w:rsidRDefault="003C558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 Tropikal siklon nedir? Tropikal siklonun etkili olduğu ülkelerden üç tanesini yazınız?</w:t>
                            </w:r>
                          </w:p>
                          <w:p w14:paraId="302E329E" w14:textId="7758A060" w:rsidR="00EB58B6" w:rsidRDefault="00EB58B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0D7FEF" w14:textId="06F1AD73" w:rsidR="00EB58B6" w:rsidRDefault="00EB58B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97BC0B" w14:textId="3326B358" w:rsidR="00EB58B6" w:rsidRDefault="00EB58B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BAF8AE" w14:textId="15E31084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FD619C" w14:textId="0D96665B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E16BE0" w14:textId="2BF460C5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312AB9" w14:textId="2AEABA43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F85CB5" w14:textId="1809405B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F6AA2B" w14:textId="52EAF58F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DB42CC" w14:textId="689E4966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72BE3A" w14:textId="77777777" w:rsidR="00800A60" w:rsidRDefault="00800A60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8258BB" w14:textId="6D92E748" w:rsidR="00EB58B6" w:rsidRDefault="00EB58B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BF9DD5" w14:textId="353F8E6C" w:rsidR="00EB58B6" w:rsidRDefault="00EB58B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4) Kuraklığın insan</w:t>
                            </w:r>
                            <w:r w:rsidR="004F588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lar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 etkisinden beş tanesini yazınız.</w:t>
                            </w:r>
                          </w:p>
                          <w:p w14:paraId="6247A78A" w14:textId="71F33EF5" w:rsidR="00705CBE" w:rsidRDefault="00705CB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C33770" w14:textId="2B329609" w:rsidR="00705CBE" w:rsidRDefault="00705CB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B2A2A6" w14:textId="361689CE" w:rsidR="00705CBE" w:rsidRDefault="00705CB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B172F6" w14:textId="47941A03" w:rsidR="00705CBE" w:rsidRDefault="00705CB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B6CC58" w14:textId="5ACA0AFB" w:rsidR="00705CBE" w:rsidRDefault="00705CB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14362C" w14:textId="666EFA8B" w:rsidR="00705CBE" w:rsidRDefault="00705CB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798CD" id="Text Box 4" o:spid="_x0000_s1040" type="#_x0000_t202" style="position:absolute;margin-left:3.55pt;margin-top:45.4pt;width:267.85pt;height:68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" stroked="f">
                <v:textbox>
                  <w:txbxContent>
                    <w:p w14:paraId="1D0C4560" w14:textId="77777777"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14:paraId="7ACE2900" w14:textId="1FD85276" w:rsidR="00F81E32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38448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Jeoloji ve jeomorfoloji kökenli ekstrem doğa olaylarını yazınız.</w:t>
                      </w:r>
                    </w:p>
                    <w:p w14:paraId="48E04DD6" w14:textId="6016E3D5" w:rsidR="00EC3A7D" w:rsidRDefault="00EC3A7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2F3B18" w14:textId="4ADF5136" w:rsidR="00EC3A7D" w:rsidRDefault="00EC3A7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3B6A71" w14:textId="6729C77F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D7379E" w14:textId="77777777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B7B4665" w14:textId="63485C11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00EE09" w14:textId="40B8C4C2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611920" w14:textId="06EC4EB3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293CB58" w14:textId="6AECD026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FA3233" w14:textId="77777777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0FA03F8" w14:textId="77777777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07F87B" w14:textId="5BD475A7" w:rsidR="00EC3A7D" w:rsidRDefault="00EC3A7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0B261E3" w14:textId="53A07632" w:rsidR="00EC3A7D" w:rsidRDefault="00EC3A7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 Sıcak hava dalgası nedir?</w:t>
                      </w:r>
                    </w:p>
                    <w:p w14:paraId="4DE35134" w14:textId="24AF0718" w:rsidR="003C558D" w:rsidRDefault="003C558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AFD6F8" w14:textId="19D6CB3A" w:rsidR="003C558D" w:rsidRDefault="003C558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03F2F75" w14:textId="730C8EF7" w:rsidR="003C558D" w:rsidRDefault="003C558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3D59669" w14:textId="1BF86754" w:rsidR="003C558D" w:rsidRDefault="003C558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3A0B418" w14:textId="77777777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EF8467" w14:textId="1BB744FA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0DDF153" w14:textId="2E6493B0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3829383" w14:textId="2361FADC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0E17D7A" w14:textId="65976398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BD4B9D9" w14:textId="77777777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1B742C5" w14:textId="4E40EE25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BFCF3B5" w14:textId="77777777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CFD0E9F" w14:textId="77777777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0936BAB" w14:textId="1F73952A" w:rsidR="003C558D" w:rsidRDefault="003C558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 Tropikal siklon nedir? Tropikal siklonun etkili olduğu ülkelerden üç tanesini yazınız?</w:t>
                      </w:r>
                    </w:p>
                    <w:p w14:paraId="302E329E" w14:textId="7758A060" w:rsidR="00EB58B6" w:rsidRDefault="00EB58B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E0D7FEF" w14:textId="06F1AD73" w:rsidR="00EB58B6" w:rsidRDefault="00EB58B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097BC0B" w14:textId="3326B358" w:rsidR="00EB58B6" w:rsidRDefault="00EB58B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BAF8AE" w14:textId="15E31084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FD619C" w14:textId="0D96665B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E16BE0" w14:textId="2BF460C5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312AB9" w14:textId="2AEABA43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9F85CB5" w14:textId="1809405B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F6AA2B" w14:textId="52EAF58F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ADB42CC" w14:textId="689E4966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B72BE3A" w14:textId="77777777" w:rsidR="00800A60" w:rsidRDefault="00800A60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28258BB" w14:textId="6D92E748" w:rsidR="00EB58B6" w:rsidRDefault="00EB58B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7BF9DD5" w14:textId="353F8E6C" w:rsidR="00EB58B6" w:rsidRDefault="00EB58B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4) Kuraklığın insan</w:t>
                      </w:r>
                      <w:r w:rsidR="004F588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lar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 etkisinden beş tanesini yazınız.</w:t>
                      </w:r>
                    </w:p>
                    <w:p w14:paraId="6247A78A" w14:textId="71F33EF5" w:rsidR="00705CBE" w:rsidRDefault="00705CB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BC33770" w14:textId="2B329609" w:rsidR="00705CBE" w:rsidRDefault="00705CB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EB2A2A6" w14:textId="361689CE" w:rsidR="00705CBE" w:rsidRDefault="00705CB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B172F6" w14:textId="47941A03" w:rsidR="00705CBE" w:rsidRDefault="00705CB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B6CC58" w14:textId="5ACA0AFB" w:rsidR="00705CBE" w:rsidRDefault="00705CB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414362C" w14:textId="666EFA8B" w:rsidR="00705CBE" w:rsidRDefault="00705CB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DC331" wp14:editId="5C3F1B72">
                <wp:simplePos x="0" y="0"/>
                <wp:positionH relativeFrom="column">
                  <wp:posOffset>3475355</wp:posOffset>
                </wp:positionH>
                <wp:positionV relativeFrom="paragraph">
                  <wp:posOffset>581660</wp:posOffset>
                </wp:positionV>
                <wp:extent cx="3148965" cy="8731250"/>
                <wp:effectExtent l="0" t="3175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873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565F6" w14:textId="77777777" w:rsidR="00800A60" w:rsidRPr="0034408F" w:rsidRDefault="00800A60" w:rsidP="00800A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5) Aral Gölü’nün kurumasında etkili olan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beşeri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faktörleri yazınız.</w:t>
                            </w:r>
                          </w:p>
                          <w:p w14:paraId="0554AFA9" w14:textId="7777777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BAB8DA" w14:textId="7777777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6DE9BE2" w14:textId="7777777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2555A91" w14:textId="7777777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59FB8D3" w14:textId="7777777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2EC1137" w14:textId="7777777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04590E" w14:textId="7777777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C35FA6F" w14:textId="037D7222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E902BA2" w14:textId="7BE6E946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901358" w14:textId="7777777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98F252B" w14:textId="7777777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3FE65D5" w14:textId="7777777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0647682" w14:textId="67C9E13C" w:rsidR="00F81E32" w:rsidRDefault="003F79ED" w:rsidP="00BD5B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DC25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5B87" w:rsidRP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Sanayi ve </w:t>
                            </w:r>
                            <w:r w:rsid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  <w:r w:rsidR="00BD5B87" w:rsidRP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izmet </w:t>
                            </w:r>
                            <w:r w:rsid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BD5B87" w:rsidRP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ektörünün </w:t>
                            </w:r>
                            <w:r w:rsid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BD5B87" w:rsidRP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osyal ve </w:t>
                            </w:r>
                            <w:r w:rsid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</w:t>
                            </w:r>
                            <w:r w:rsidR="00BD5B87" w:rsidRP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ültürel </w:t>
                            </w:r>
                            <w:r w:rsid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  <w:r w:rsidR="00BD5B87" w:rsidRP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ayat</w:t>
                            </w:r>
                            <w:r w:rsid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ü</w:t>
                            </w:r>
                            <w:r w:rsidR="00BD5B87" w:rsidRP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zerindeki </w:t>
                            </w:r>
                            <w:r w:rsid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="00BD5B87" w:rsidRP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tkileri</w:t>
                            </w:r>
                            <w:r w:rsidR="00BD5B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ni yazınız.</w:t>
                            </w:r>
                          </w:p>
                          <w:p w14:paraId="10A23338" w14:textId="39939A67" w:rsidR="00777B8C" w:rsidRDefault="00777B8C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72317" w14:textId="372A1E65" w:rsidR="00777B8C" w:rsidRDefault="00777B8C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C291E7" w14:textId="03CF8EED" w:rsidR="00777B8C" w:rsidRDefault="00777B8C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CAAC9E7" w14:textId="4F107869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F930FA0" w14:textId="77CB6BD3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1F483D9" w14:textId="06430CFC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555D63E" w14:textId="5908F94A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85073E2" w14:textId="517A836F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112D76" w14:textId="0209F68A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43CA79" w14:textId="7777777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1F03F2" w14:textId="67E742FD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01C937" w14:textId="7777777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925042" w14:textId="685AD18B" w:rsidR="00777B8C" w:rsidRDefault="00777B8C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7) </w:t>
                            </w:r>
                            <w:r w:rsidR="00452C13" w:rsidRPr="00452C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İşlevsel </w:t>
                            </w:r>
                            <w:r w:rsidR="00452C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y</w:t>
                            </w:r>
                            <w:r w:rsidR="00452C13" w:rsidRPr="00452C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önetim </w:t>
                            </w:r>
                            <w:r w:rsidR="00452C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  <w:r w:rsidR="00452C13" w:rsidRPr="00452C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ölgeleri</w:t>
                            </w:r>
                            <w:r w:rsidR="00452C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ni açıklayınız.</w:t>
                            </w:r>
                          </w:p>
                          <w:p w14:paraId="07D4A74C" w14:textId="0422C370" w:rsidR="00A66E7D" w:rsidRDefault="00A66E7D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4B05556" w14:textId="15910CA3" w:rsidR="00A66E7D" w:rsidRDefault="00A66E7D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9E91E4" w14:textId="764FDF5F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1392FFA" w14:textId="39F27C63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9AB177" w14:textId="1796F15C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4B602B5" w14:textId="25929AA5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36AF6" w14:textId="296B09A1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014B95" w14:textId="6ABB629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1C23B82" w14:textId="0371BF59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C679FF" w14:textId="0242FC1D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ECE9B28" w14:textId="37233755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D0E94A4" w14:textId="77777777" w:rsidR="00800A60" w:rsidRDefault="00800A60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FBD9AE" w14:textId="51DAC14D" w:rsidR="00A66E7D" w:rsidRDefault="00A66E7D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367FB0" w14:textId="0B508E7E" w:rsidR="00A66E7D" w:rsidRPr="0034408F" w:rsidRDefault="00A66E7D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8) Çölleşmenin nedenlerini yazınız?</w:t>
                            </w:r>
                          </w:p>
                          <w:p w14:paraId="7923111F" w14:textId="52BD7536" w:rsidR="00C40E95" w:rsidRDefault="00C40E9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46698A" w14:textId="2D4BB391" w:rsidR="00800A60" w:rsidRDefault="00800A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3492BF" w14:textId="17EE97C2" w:rsidR="00800A60" w:rsidRDefault="00800A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40B64F" w14:textId="489EBD74" w:rsidR="00800A60" w:rsidRDefault="00800A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D6F34B" w14:textId="2D404A28" w:rsidR="00800A60" w:rsidRDefault="00800A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69A611" w14:textId="6E14A33A" w:rsidR="00800A60" w:rsidRDefault="00800A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C6EC19" w14:textId="725C30A7" w:rsidR="00800A60" w:rsidRDefault="00800A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C37200" w14:textId="45F9433D" w:rsidR="00800A60" w:rsidRDefault="00800A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9561D1" w14:textId="2BD63C8F" w:rsidR="00800A60" w:rsidRDefault="00800A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4DE052D" w14:textId="64797745" w:rsidR="00800A60" w:rsidRDefault="00800A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E18FCC" w14:textId="77777777" w:rsidR="00800A60" w:rsidRPr="0034408F" w:rsidRDefault="00800A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C331" id="Text Box 2" o:spid="_x0000_s1041" type="#_x0000_t202" style="position:absolute;margin-left:273.65pt;margin-top:45.8pt;width:247.95pt;height:6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" stroked="f">
                <v:textbox>
                  <w:txbxContent>
                    <w:p w14:paraId="219565F6" w14:textId="77777777" w:rsidR="00800A60" w:rsidRPr="0034408F" w:rsidRDefault="00800A60" w:rsidP="00800A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5) Aral Gölü’nün kurumasında etkili olan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beşeri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faktörleri yazınız.</w:t>
                      </w:r>
                    </w:p>
                    <w:p w14:paraId="0554AFA9" w14:textId="7777777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BAB8DA" w14:textId="7777777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6DE9BE2" w14:textId="7777777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2555A91" w14:textId="7777777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59FB8D3" w14:textId="7777777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2EC1137" w14:textId="7777777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04590E" w14:textId="7777777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C35FA6F" w14:textId="037D7222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E902BA2" w14:textId="7BE6E946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901358" w14:textId="7777777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98F252B" w14:textId="7777777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3FE65D5" w14:textId="7777777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0647682" w14:textId="67C9E13C" w:rsidR="00F81E32" w:rsidRDefault="003F79ED" w:rsidP="00BD5B8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DC25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D5B87" w:rsidRP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Sanayi ve </w:t>
                      </w:r>
                      <w:r w:rsid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  <w:r w:rsidR="00BD5B87" w:rsidRP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izmet </w:t>
                      </w:r>
                      <w:r w:rsid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BD5B87" w:rsidRP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ektörünün </w:t>
                      </w:r>
                      <w:r w:rsid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BD5B87" w:rsidRP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osyal ve </w:t>
                      </w:r>
                      <w:r w:rsid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</w:t>
                      </w:r>
                      <w:r w:rsidR="00BD5B87" w:rsidRP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ültürel </w:t>
                      </w:r>
                      <w:r w:rsid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  <w:r w:rsidR="00BD5B87" w:rsidRP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ayat</w:t>
                      </w:r>
                      <w:r w:rsid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ü</w:t>
                      </w:r>
                      <w:r w:rsidR="00BD5B87" w:rsidRP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zerindeki </w:t>
                      </w:r>
                      <w:r w:rsid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 w:rsidR="00BD5B87" w:rsidRP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tkileri</w:t>
                      </w:r>
                      <w:r w:rsidR="00BD5B8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ni yazınız.</w:t>
                      </w:r>
                    </w:p>
                    <w:p w14:paraId="10A23338" w14:textId="39939A67" w:rsidR="00777B8C" w:rsidRDefault="00777B8C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72317" w14:textId="372A1E65" w:rsidR="00777B8C" w:rsidRDefault="00777B8C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C291E7" w14:textId="03CF8EED" w:rsidR="00777B8C" w:rsidRDefault="00777B8C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CAAC9E7" w14:textId="4F107869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F930FA0" w14:textId="77CB6BD3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1F483D9" w14:textId="06430CFC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555D63E" w14:textId="5908F94A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85073E2" w14:textId="517A836F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112D76" w14:textId="0209F68A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43CA79" w14:textId="7777777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1F03F2" w14:textId="67E742FD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01C937" w14:textId="7777777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925042" w14:textId="685AD18B" w:rsidR="00777B8C" w:rsidRDefault="00777B8C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7) </w:t>
                      </w:r>
                      <w:r w:rsidR="00452C13" w:rsidRPr="00452C1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İşlevsel </w:t>
                      </w:r>
                      <w:r w:rsidR="00452C1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y</w:t>
                      </w:r>
                      <w:r w:rsidR="00452C13" w:rsidRPr="00452C1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önetim </w:t>
                      </w:r>
                      <w:r w:rsidR="00452C1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  <w:r w:rsidR="00452C13" w:rsidRPr="00452C1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ölgeleri</w:t>
                      </w:r>
                      <w:r w:rsidR="00452C1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ni açıklayınız.</w:t>
                      </w:r>
                    </w:p>
                    <w:p w14:paraId="07D4A74C" w14:textId="0422C370" w:rsidR="00A66E7D" w:rsidRDefault="00A66E7D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4B05556" w14:textId="15910CA3" w:rsidR="00A66E7D" w:rsidRDefault="00A66E7D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9E91E4" w14:textId="764FDF5F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1392FFA" w14:textId="39F27C63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69AB177" w14:textId="1796F15C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4B602B5" w14:textId="25929AA5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36AF6" w14:textId="296B09A1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E014B95" w14:textId="6ABB629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1C23B82" w14:textId="0371BF59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C679FF" w14:textId="0242FC1D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ECE9B28" w14:textId="37233755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D0E94A4" w14:textId="77777777" w:rsidR="00800A60" w:rsidRDefault="00800A60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DFBD9AE" w14:textId="51DAC14D" w:rsidR="00A66E7D" w:rsidRDefault="00A66E7D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0367FB0" w14:textId="0B508E7E" w:rsidR="00A66E7D" w:rsidRPr="0034408F" w:rsidRDefault="00A66E7D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8) Çölleşmenin nedenlerini yazınız?</w:t>
                      </w:r>
                    </w:p>
                    <w:p w14:paraId="7923111F" w14:textId="52BD7536" w:rsidR="00C40E95" w:rsidRDefault="00C40E9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46698A" w14:textId="2D4BB391" w:rsidR="00800A60" w:rsidRDefault="00800A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3492BF" w14:textId="17EE97C2" w:rsidR="00800A60" w:rsidRDefault="00800A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740B64F" w14:textId="489EBD74" w:rsidR="00800A60" w:rsidRDefault="00800A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CD6F34B" w14:textId="2D404A28" w:rsidR="00800A60" w:rsidRDefault="00800A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669A611" w14:textId="6E14A33A" w:rsidR="00800A60" w:rsidRDefault="00800A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8C6EC19" w14:textId="725C30A7" w:rsidR="00800A60" w:rsidRDefault="00800A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C37200" w14:textId="45F9433D" w:rsidR="00800A60" w:rsidRDefault="00800A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9561D1" w14:textId="2BD63C8F" w:rsidR="00800A60" w:rsidRDefault="00800A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4DE052D" w14:textId="64797745" w:rsidR="00800A60" w:rsidRDefault="00800A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2E18FCC" w14:textId="77777777" w:rsidR="00800A60" w:rsidRPr="0034408F" w:rsidRDefault="00800A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Y="104"/>
        <w:tblW w:w="7878" w:type="dxa"/>
        <w:tblLook w:val="04A0" w:firstRow="1" w:lastRow="0" w:firstColumn="1" w:lastColumn="0" w:noHBand="0" w:noVBand="1"/>
      </w:tblPr>
      <w:tblGrid>
        <w:gridCol w:w="2660"/>
        <w:gridCol w:w="5218"/>
      </w:tblGrid>
      <w:tr w:rsidR="00F9330B" w14:paraId="3FA39A55" w14:textId="77777777" w:rsidTr="00F9330B">
        <w:trPr>
          <w:trHeight w:val="219"/>
        </w:trPr>
        <w:tc>
          <w:tcPr>
            <w:tcW w:w="7878" w:type="dxa"/>
            <w:gridSpan w:val="2"/>
            <w:tcBorders>
              <w:top w:val="nil"/>
              <w:left w:val="nil"/>
              <w:right w:val="nil"/>
            </w:tcBorders>
          </w:tcPr>
          <w:p w14:paraId="69821D1C" w14:textId="77777777" w:rsidR="00F9330B" w:rsidRPr="00B8325D" w:rsidRDefault="00F9330B" w:rsidP="00F933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832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lastRenderedPageBreak/>
              <w:t xml:space="preserve">9) Aşırı soğuk hava şartlarının etkilerini örnekteki gibi tabloya yazınız. </w:t>
            </w:r>
            <w:r w:rsidRPr="00B8325D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(10P)</w:t>
            </w:r>
          </w:p>
        </w:tc>
      </w:tr>
      <w:tr w:rsidR="00F9330B" w14:paraId="406CBB0F" w14:textId="77777777" w:rsidTr="00F9330B">
        <w:trPr>
          <w:trHeight w:val="448"/>
        </w:trPr>
        <w:tc>
          <w:tcPr>
            <w:tcW w:w="2660" w:type="dxa"/>
            <w:vAlign w:val="center"/>
          </w:tcPr>
          <w:p w14:paraId="02647C95" w14:textId="77777777" w:rsidR="00F9330B" w:rsidRPr="00A94B8B" w:rsidRDefault="00F9330B" w:rsidP="00F933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6AF8">
              <w:rPr>
                <w:rFonts w:asciiTheme="minorHAnsi" w:hAnsiTheme="minorHAnsi" w:cstheme="minorHAnsi"/>
                <w:bCs/>
                <w:sz w:val="18"/>
                <w:szCs w:val="18"/>
              </w:rPr>
              <w:t>Enerji tüketimi</w:t>
            </w:r>
          </w:p>
        </w:tc>
        <w:tc>
          <w:tcPr>
            <w:tcW w:w="5218" w:type="dxa"/>
            <w:vAlign w:val="center"/>
          </w:tcPr>
          <w:p w14:paraId="640C2177" w14:textId="77777777" w:rsidR="00F9330B" w:rsidRPr="00B4423A" w:rsidRDefault="00F9330B" w:rsidP="00F933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4423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Düşük sıcaklıkların etkisiyle enerji tüketimi artar.</w:t>
            </w:r>
          </w:p>
        </w:tc>
      </w:tr>
      <w:tr w:rsidR="00F9330B" w14:paraId="7BA04CEF" w14:textId="77777777" w:rsidTr="00F9330B">
        <w:trPr>
          <w:trHeight w:val="431"/>
        </w:trPr>
        <w:tc>
          <w:tcPr>
            <w:tcW w:w="2660" w:type="dxa"/>
            <w:vAlign w:val="center"/>
          </w:tcPr>
          <w:p w14:paraId="2650FD5A" w14:textId="77777777" w:rsidR="00F9330B" w:rsidRPr="00A94B8B" w:rsidRDefault="00F9330B" w:rsidP="00F933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6AF8">
              <w:rPr>
                <w:rFonts w:asciiTheme="minorHAnsi" w:hAnsiTheme="minorHAnsi" w:cstheme="minorHAnsi"/>
                <w:bCs/>
                <w:sz w:val="18"/>
                <w:szCs w:val="18"/>
              </w:rPr>
              <w:t>Tarım ürünleri</w:t>
            </w:r>
          </w:p>
        </w:tc>
        <w:tc>
          <w:tcPr>
            <w:tcW w:w="5218" w:type="dxa"/>
            <w:vAlign w:val="center"/>
          </w:tcPr>
          <w:p w14:paraId="0C142371" w14:textId="799F8E34" w:rsidR="00F9330B" w:rsidRPr="001931D6" w:rsidRDefault="005811B2" w:rsidP="00F933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11B2">
              <w:rPr>
                <w:rFonts w:asciiTheme="minorHAnsi" w:hAnsiTheme="minorHAnsi" w:cstheme="minorHAnsi"/>
                <w:bCs/>
                <w:sz w:val="20"/>
                <w:szCs w:val="20"/>
              </w:rPr>
              <w:t>Tarım ürünlerinin donmasına neden olur.</w:t>
            </w:r>
          </w:p>
        </w:tc>
      </w:tr>
      <w:tr w:rsidR="00F9330B" w14:paraId="7A7690E9" w14:textId="77777777" w:rsidTr="00F9330B">
        <w:trPr>
          <w:trHeight w:val="448"/>
        </w:trPr>
        <w:tc>
          <w:tcPr>
            <w:tcW w:w="2660" w:type="dxa"/>
            <w:vAlign w:val="center"/>
          </w:tcPr>
          <w:p w14:paraId="4FB47771" w14:textId="77777777" w:rsidR="00F9330B" w:rsidRPr="00A94B8B" w:rsidRDefault="00F9330B" w:rsidP="00F933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6AF8">
              <w:rPr>
                <w:rFonts w:asciiTheme="minorHAnsi" w:hAnsiTheme="minorHAnsi" w:cstheme="minorHAnsi"/>
                <w:bCs/>
                <w:sz w:val="18"/>
                <w:szCs w:val="18"/>
              </w:rPr>
              <w:t>Ulaşım sistemleri</w:t>
            </w:r>
          </w:p>
        </w:tc>
        <w:tc>
          <w:tcPr>
            <w:tcW w:w="5218" w:type="dxa"/>
            <w:vAlign w:val="center"/>
          </w:tcPr>
          <w:p w14:paraId="59570563" w14:textId="5B8DD81C" w:rsidR="00F9330B" w:rsidRPr="001931D6" w:rsidRDefault="005811B2" w:rsidP="00F933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11B2">
              <w:rPr>
                <w:rFonts w:asciiTheme="minorHAnsi" w:hAnsiTheme="minorHAnsi" w:cstheme="minorHAnsi"/>
                <w:bCs/>
                <w:sz w:val="20"/>
                <w:szCs w:val="20"/>
              </w:rPr>
              <w:t>Ulaşımda aksamalara ve kazalara neden olur.</w:t>
            </w:r>
          </w:p>
        </w:tc>
      </w:tr>
      <w:tr w:rsidR="002D5139" w14:paraId="6602EB16" w14:textId="77777777" w:rsidTr="00F9330B">
        <w:trPr>
          <w:trHeight w:val="421"/>
        </w:trPr>
        <w:tc>
          <w:tcPr>
            <w:tcW w:w="2660" w:type="dxa"/>
            <w:vAlign w:val="center"/>
          </w:tcPr>
          <w:p w14:paraId="31A234B4" w14:textId="77777777" w:rsidR="002D5139" w:rsidRPr="00A94B8B" w:rsidRDefault="002D5139" w:rsidP="002D51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6AF8">
              <w:rPr>
                <w:rFonts w:asciiTheme="minorHAnsi" w:hAnsiTheme="minorHAnsi" w:cstheme="minorHAnsi"/>
                <w:bCs/>
                <w:sz w:val="18"/>
                <w:szCs w:val="18"/>
              </w:rPr>
              <w:t>Sağlık harcamaları</w:t>
            </w:r>
          </w:p>
        </w:tc>
        <w:tc>
          <w:tcPr>
            <w:tcW w:w="5218" w:type="dxa"/>
            <w:vAlign w:val="center"/>
          </w:tcPr>
          <w:p w14:paraId="36CCB32F" w14:textId="5CF20C27" w:rsidR="002D5139" w:rsidRPr="001931D6" w:rsidRDefault="005811B2" w:rsidP="002D51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Hastalıklarından dolayı s</w:t>
            </w:r>
            <w:r w:rsidRPr="005811B2">
              <w:rPr>
                <w:rFonts w:asciiTheme="minorHAnsi" w:hAnsiTheme="minorHAnsi" w:cstheme="minorHAnsi"/>
                <w:bCs/>
                <w:sz w:val="20"/>
                <w:szCs w:val="20"/>
              </w:rPr>
              <w:t>ağlık harcamaları artar.</w:t>
            </w:r>
          </w:p>
        </w:tc>
      </w:tr>
      <w:tr w:rsidR="002D5139" w14:paraId="622134F0" w14:textId="77777777" w:rsidTr="00F9330B">
        <w:trPr>
          <w:trHeight w:val="439"/>
        </w:trPr>
        <w:tc>
          <w:tcPr>
            <w:tcW w:w="2660" w:type="dxa"/>
            <w:vAlign w:val="center"/>
          </w:tcPr>
          <w:p w14:paraId="1901A31B" w14:textId="77777777" w:rsidR="002D5139" w:rsidRPr="00A94B8B" w:rsidRDefault="002D5139" w:rsidP="002D51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6AF8">
              <w:rPr>
                <w:rFonts w:asciiTheme="minorHAnsi" w:hAnsiTheme="minorHAnsi" w:cstheme="minorHAnsi"/>
                <w:bCs/>
                <w:sz w:val="18"/>
                <w:szCs w:val="18"/>
              </w:rPr>
              <w:t>Tüketim malzemelerinin fiyatları</w:t>
            </w:r>
          </w:p>
        </w:tc>
        <w:tc>
          <w:tcPr>
            <w:tcW w:w="5218" w:type="dxa"/>
            <w:vAlign w:val="center"/>
          </w:tcPr>
          <w:p w14:paraId="6EDAFCCD" w14:textId="68D050F2" w:rsidR="002D5139" w:rsidRPr="001931D6" w:rsidRDefault="0079324C" w:rsidP="002D51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324C">
              <w:rPr>
                <w:rFonts w:asciiTheme="minorHAnsi" w:hAnsiTheme="minorHAnsi" w:cstheme="minorHAnsi"/>
                <w:bCs/>
                <w:sz w:val="20"/>
                <w:szCs w:val="20"/>
              </w:rPr>
              <w:t>Tüketim malzemelerinin fiyatlarında artış olur.</w:t>
            </w:r>
          </w:p>
        </w:tc>
      </w:tr>
      <w:tr w:rsidR="00F9330B" w14:paraId="2EBE5A4A" w14:textId="77777777" w:rsidTr="00F9330B">
        <w:trPr>
          <w:trHeight w:val="423"/>
        </w:trPr>
        <w:tc>
          <w:tcPr>
            <w:tcW w:w="2660" w:type="dxa"/>
            <w:vAlign w:val="center"/>
          </w:tcPr>
          <w:p w14:paraId="2EF8CDC1" w14:textId="77777777" w:rsidR="00F9330B" w:rsidRPr="00A94B8B" w:rsidRDefault="00F9330B" w:rsidP="00F933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6AF8">
              <w:rPr>
                <w:rFonts w:asciiTheme="minorHAnsi" w:hAnsiTheme="minorHAnsi" w:cstheme="minorHAnsi"/>
                <w:bCs/>
                <w:sz w:val="18"/>
                <w:szCs w:val="18"/>
              </w:rPr>
              <w:t>Enerji nakil hatları</w:t>
            </w:r>
          </w:p>
        </w:tc>
        <w:tc>
          <w:tcPr>
            <w:tcW w:w="5218" w:type="dxa"/>
            <w:vAlign w:val="center"/>
          </w:tcPr>
          <w:p w14:paraId="19FA348A" w14:textId="4C04F2D0" w:rsidR="00F9330B" w:rsidRPr="001931D6" w:rsidRDefault="0079324C" w:rsidP="00F933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324C">
              <w:rPr>
                <w:rFonts w:asciiTheme="minorHAnsi" w:hAnsiTheme="minorHAnsi" w:cstheme="minorHAnsi"/>
                <w:bCs/>
                <w:sz w:val="20"/>
                <w:szCs w:val="20"/>
              </w:rPr>
              <w:t>Enerji nakil hatlarında arızalara neden olur.</w:t>
            </w:r>
          </w:p>
        </w:tc>
      </w:tr>
    </w:tbl>
    <w:tbl>
      <w:tblPr>
        <w:tblStyle w:val="TabloKlavuzu"/>
        <w:tblpPr w:leftFromText="141" w:rightFromText="141" w:vertAnchor="page" w:horzAnchor="page" w:tblpX="8807" w:tblpY="651"/>
        <w:tblW w:w="7655" w:type="dxa"/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418"/>
      </w:tblGrid>
      <w:tr w:rsidR="00CD7F4F" w14:paraId="2358188C" w14:textId="77777777" w:rsidTr="00054552">
        <w:trPr>
          <w:trHeight w:val="261"/>
        </w:trPr>
        <w:tc>
          <w:tcPr>
            <w:tcW w:w="7655" w:type="dxa"/>
            <w:gridSpan w:val="4"/>
            <w:tcBorders>
              <w:top w:val="nil"/>
              <w:left w:val="nil"/>
              <w:right w:val="nil"/>
            </w:tcBorders>
          </w:tcPr>
          <w:p w14:paraId="759D01B9" w14:textId="2C7F4AF9" w:rsidR="00CD7F4F" w:rsidRPr="00B8325D" w:rsidRDefault="00CD7F4F" w:rsidP="00054552">
            <w:pPr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</w:pPr>
            <w:r w:rsidRPr="00B83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1</w:t>
            </w:r>
            <w:r w:rsidR="004C43EB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1</w:t>
            </w:r>
            <w:r w:rsidRPr="00B83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) Küresel iklim değişimi için kullanılan ifadeleri örnekte gibi işaretleyiniz. </w:t>
            </w:r>
            <w:r w:rsidRPr="00B8325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(10P)</w:t>
            </w:r>
          </w:p>
        </w:tc>
      </w:tr>
      <w:tr w:rsidR="00C271F9" w14:paraId="3D6EAEBB" w14:textId="77777777" w:rsidTr="00054552">
        <w:trPr>
          <w:trHeight w:val="318"/>
        </w:trPr>
        <w:tc>
          <w:tcPr>
            <w:tcW w:w="3402" w:type="dxa"/>
            <w:vAlign w:val="center"/>
          </w:tcPr>
          <w:p w14:paraId="05B2782C" w14:textId="0A933D20" w:rsidR="00CD7F4F" w:rsidRPr="00E15A03" w:rsidRDefault="00C271F9" w:rsidP="000545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İfadeler</w:t>
            </w:r>
          </w:p>
        </w:tc>
        <w:tc>
          <w:tcPr>
            <w:tcW w:w="1418" w:type="dxa"/>
          </w:tcPr>
          <w:p w14:paraId="2AB8E423" w14:textId="5921DEA2" w:rsidR="00CD7F4F" w:rsidRPr="00E15A03" w:rsidRDefault="00CD7F4F" w:rsidP="000545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Küresel iklim değişiminin nedeni</w:t>
            </w:r>
          </w:p>
        </w:tc>
        <w:tc>
          <w:tcPr>
            <w:tcW w:w="1417" w:type="dxa"/>
          </w:tcPr>
          <w:p w14:paraId="1214D661" w14:textId="6BC0CF36" w:rsidR="00CD7F4F" w:rsidRPr="00E15A03" w:rsidRDefault="00CD7F4F" w:rsidP="000545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Küresel iklim değişiminin sonucu</w:t>
            </w:r>
          </w:p>
        </w:tc>
        <w:tc>
          <w:tcPr>
            <w:tcW w:w="1418" w:type="dxa"/>
          </w:tcPr>
          <w:p w14:paraId="4470FB8A" w14:textId="6001B4E9" w:rsidR="00CD7F4F" w:rsidRPr="00E15A03" w:rsidRDefault="00CD7F4F" w:rsidP="000545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Küresel iklim değişimi</w:t>
            </w:r>
            <w:r w:rsidR="00713B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ile mücadele</w:t>
            </w:r>
          </w:p>
        </w:tc>
      </w:tr>
      <w:tr w:rsidR="00C271F9" w14:paraId="058775D2" w14:textId="77777777" w:rsidTr="00B37E0C">
        <w:trPr>
          <w:trHeight w:val="318"/>
        </w:trPr>
        <w:tc>
          <w:tcPr>
            <w:tcW w:w="3402" w:type="dxa"/>
            <w:vAlign w:val="center"/>
          </w:tcPr>
          <w:p w14:paraId="5A320E5A" w14:textId="1AEC6F23" w:rsidR="00CD7F4F" w:rsidRPr="00607BA2" w:rsidRDefault="004D630A" w:rsidP="000545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Buzulların erimesi</w:t>
            </w:r>
          </w:p>
        </w:tc>
        <w:tc>
          <w:tcPr>
            <w:tcW w:w="1418" w:type="dxa"/>
            <w:vAlign w:val="center"/>
          </w:tcPr>
          <w:p w14:paraId="4D5D8B68" w14:textId="77777777" w:rsidR="00CD7F4F" w:rsidRPr="00CD7F4F" w:rsidRDefault="00CD7F4F" w:rsidP="00B37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8B9E029" w14:textId="78F273AC" w:rsidR="00CD7F4F" w:rsidRPr="004D630A" w:rsidRDefault="00CD7F4F" w:rsidP="00B37E0C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vAlign w:val="center"/>
          </w:tcPr>
          <w:p w14:paraId="2DD95465" w14:textId="77777777" w:rsidR="00CD7F4F" w:rsidRPr="00607BA2" w:rsidRDefault="00CD7F4F" w:rsidP="00B37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437F8" w14:paraId="7182734A" w14:textId="77777777" w:rsidTr="00B37E0C">
        <w:trPr>
          <w:trHeight w:val="318"/>
        </w:trPr>
        <w:tc>
          <w:tcPr>
            <w:tcW w:w="3402" w:type="dxa"/>
            <w:vAlign w:val="center"/>
          </w:tcPr>
          <w:p w14:paraId="38BFA593" w14:textId="7ED91D4C" w:rsidR="009437F8" w:rsidRPr="00607BA2" w:rsidRDefault="009437F8" w:rsidP="00943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5C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Fosil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y</w:t>
            </w:r>
            <w:r w:rsidRPr="005B5C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akıt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Pr="005B5C62">
              <w:rPr>
                <w:rFonts w:asciiTheme="minorHAnsi" w:hAnsiTheme="minorHAnsi" w:cstheme="minorHAnsi"/>
                <w:bCs/>
                <w:sz w:val="20"/>
                <w:szCs w:val="20"/>
              </w:rPr>
              <w:t>ullanımı</w:t>
            </w:r>
          </w:p>
        </w:tc>
        <w:tc>
          <w:tcPr>
            <w:tcW w:w="1418" w:type="dxa"/>
            <w:vAlign w:val="center"/>
          </w:tcPr>
          <w:p w14:paraId="2B3FB94B" w14:textId="69954E04" w:rsidR="009437F8" w:rsidRPr="00704455" w:rsidRDefault="009437F8" w:rsidP="00B37E0C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B43143" w14:textId="77777777" w:rsidR="009437F8" w:rsidRPr="00704455" w:rsidRDefault="009437F8" w:rsidP="00B37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D2A7F7" w14:textId="77777777" w:rsidR="009437F8" w:rsidRPr="00704455" w:rsidRDefault="009437F8" w:rsidP="00B37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9437F8" w14:paraId="69E20325" w14:textId="77777777" w:rsidTr="00B37E0C">
        <w:trPr>
          <w:trHeight w:val="318"/>
        </w:trPr>
        <w:tc>
          <w:tcPr>
            <w:tcW w:w="3402" w:type="dxa"/>
            <w:vAlign w:val="center"/>
          </w:tcPr>
          <w:p w14:paraId="348DBF71" w14:textId="6A45F520" w:rsidR="009437F8" w:rsidRPr="00607BA2" w:rsidRDefault="009437F8" w:rsidP="00943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Atık miktarının artması</w:t>
            </w:r>
          </w:p>
        </w:tc>
        <w:tc>
          <w:tcPr>
            <w:tcW w:w="1418" w:type="dxa"/>
            <w:vAlign w:val="center"/>
          </w:tcPr>
          <w:p w14:paraId="3CF618B5" w14:textId="77777777" w:rsidR="009437F8" w:rsidRPr="00704455" w:rsidRDefault="009437F8" w:rsidP="00B37E0C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81EBC9B" w14:textId="77777777" w:rsidR="009437F8" w:rsidRPr="00704455" w:rsidRDefault="009437F8" w:rsidP="00B37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3672E1" w14:textId="77777777" w:rsidR="009437F8" w:rsidRPr="00704455" w:rsidRDefault="009437F8" w:rsidP="00B37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9437F8" w14:paraId="7B42F291" w14:textId="77777777" w:rsidTr="00B37E0C">
        <w:trPr>
          <w:trHeight w:val="318"/>
        </w:trPr>
        <w:tc>
          <w:tcPr>
            <w:tcW w:w="3402" w:type="dxa"/>
            <w:vAlign w:val="center"/>
          </w:tcPr>
          <w:p w14:paraId="1E9F8161" w14:textId="4E25C850" w:rsidR="009437F8" w:rsidRPr="00607BA2" w:rsidRDefault="009437F8" w:rsidP="00943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Binalarda ısı yalıtımı kullanılması</w:t>
            </w:r>
          </w:p>
        </w:tc>
        <w:tc>
          <w:tcPr>
            <w:tcW w:w="1418" w:type="dxa"/>
            <w:vAlign w:val="center"/>
          </w:tcPr>
          <w:p w14:paraId="68331F08" w14:textId="77777777" w:rsidR="009437F8" w:rsidRPr="00704455" w:rsidRDefault="009437F8" w:rsidP="00B37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3A69F9" w14:textId="77777777" w:rsidR="009437F8" w:rsidRPr="00704455" w:rsidRDefault="009437F8" w:rsidP="00B37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0036CC" w14:textId="77777777" w:rsidR="009437F8" w:rsidRPr="00704455" w:rsidRDefault="009437F8" w:rsidP="00B37E0C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9437F8" w14:paraId="75DBB490" w14:textId="77777777" w:rsidTr="00B37E0C">
        <w:trPr>
          <w:trHeight w:val="318"/>
        </w:trPr>
        <w:tc>
          <w:tcPr>
            <w:tcW w:w="3402" w:type="dxa"/>
            <w:vAlign w:val="center"/>
          </w:tcPr>
          <w:p w14:paraId="5260A94C" w14:textId="59073717" w:rsidR="009437F8" w:rsidRPr="00607BA2" w:rsidRDefault="009437F8" w:rsidP="00943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Geri dönüşümün yaygınlaştırılması</w:t>
            </w:r>
          </w:p>
        </w:tc>
        <w:tc>
          <w:tcPr>
            <w:tcW w:w="1418" w:type="dxa"/>
            <w:vAlign w:val="center"/>
          </w:tcPr>
          <w:p w14:paraId="614BB5EE" w14:textId="77777777" w:rsidR="009437F8" w:rsidRPr="00704455" w:rsidRDefault="009437F8" w:rsidP="00B37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8F45D3" w14:textId="77777777" w:rsidR="009437F8" w:rsidRPr="00704455" w:rsidRDefault="009437F8" w:rsidP="00B37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768BBE" w14:textId="77777777" w:rsidR="009437F8" w:rsidRPr="00704455" w:rsidRDefault="009437F8" w:rsidP="00B37E0C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9437F8" w14:paraId="184DAA64" w14:textId="77777777" w:rsidTr="00B37E0C">
        <w:trPr>
          <w:trHeight w:val="318"/>
        </w:trPr>
        <w:tc>
          <w:tcPr>
            <w:tcW w:w="3402" w:type="dxa"/>
            <w:vAlign w:val="center"/>
          </w:tcPr>
          <w:p w14:paraId="08AAEF87" w14:textId="353C4484" w:rsidR="009437F8" w:rsidRPr="00607BA2" w:rsidRDefault="009437F8" w:rsidP="00943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12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Okyanus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3812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ularının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381229">
              <w:rPr>
                <w:rFonts w:asciiTheme="minorHAnsi" w:hAnsiTheme="minorHAnsi" w:cstheme="minorHAnsi"/>
                <w:bCs/>
                <w:sz w:val="20"/>
                <w:szCs w:val="20"/>
              </w:rPr>
              <w:t>sitliliğinin</w:t>
            </w:r>
            <w:proofErr w:type="spellEnd"/>
            <w:r w:rsidRPr="003812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381229">
              <w:rPr>
                <w:rFonts w:asciiTheme="minorHAnsi" w:hAnsiTheme="minorHAnsi" w:cstheme="minorHAnsi"/>
                <w:bCs/>
                <w:sz w:val="20"/>
                <w:szCs w:val="20"/>
              </w:rPr>
              <w:t>rtması</w:t>
            </w:r>
          </w:p>
        </w:tc>
        <w:tc>
          <w:tcPr>
            <w:tcW w:w="1418" w:type="dxa"/>
            <w:vAlign w:val="center"/>
          </w:tcPr>
          <w:p w14:paraId="20B3C139" w14:textId="77777777" w:rsidR="009437F8" w:rsidRPr="00704455" w:rsidRDefault="009437F8" w:rsidP="00B37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085D82" w14:textId="77777777" w:rsidR="009437F8" w:rsidRPr="00704455" w:rsidRDefault="009437F8" w:rsidP="00B37E0C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F807BC" w14:textId="77777777" w:rsidR="009437F8" w:rsidRPr="00704455" w:rsidRDefault="009437F8" w:rsidP="00B37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</w:tbl>
    <w:p w14:paraId="0A4A8A71" w14:textId="22C33DA0" w:rsidR="001D4DCE" w:rsidRDefault="00A12EB6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3C42A26" wp14:editId="142D23CD">
                <wp:simplePos x="0" y="0"/>
                <wp:positionH relativeFrom="margin">
                  <wp:posOffset>5037455</wp:posOffset>
                </wp:positionH>
                <wp:positionV relativeFrom="paragraph">
                  <wp:posOffset>-368935</wp:posOffset>
                </wp:positionV>
                <wp:extent cx="12065" cy="7591425"/>
                <wp:effectExtent l="6350" t="10160" r="10160" b="8890"/>
                <wp:wrapNone/>
                <wp:docPr id="14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5914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62DC5" id="AutoShape 330" o:spid="_x0000_s1026" type="#_x0000_t32" style="position:absolute;margin-left:396.65pt;margin-top:-29.05pt;width:.95pt;height:597.75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" strokeweight="1pt">
                <w10:wrap anchorx="margin"/>
              </v:shape>
            </w:pict>
          </mc:Fallback>
        </mc:AlternateContent>
      </w:r>
    </w:p>
    <w:p w14:paraId="68ADB491" w14:textId="14FB2961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page" w:tblpX="514" w:tblpY="3911"/>
        <w:tblW w:w="7858" w:type="dxa"/>
        <w:tblLook w:val="04A0" w:firstRow="1" w:lastRow="0" w:firstColumn="1" w:lastColumn="0" w:noHBand="0" w:noVBand="1"/>
      </w:tblPr>
      <w:tblGrid>
        <w:gridCol w:w="4364"/>
        <w:gridCol w:w="536"/>
        <w:gridCol w:w="535"/>
        <w:gridCol w:w="502"/>
        <w:gridCol w:w="532"/>
        <w:gridCol w:w="634"/>
        <w:gridCol w:w="755"/>
      </w:tblGrid>
      <w:tr w:rsidR="00080AC9" w14:paraId="51E4E7E4" w14:textId="77777777" w:rsidTr="00080AC9">
        <w:trPr>
          <w:trHeight w:val="426"/>
        </w:trPr>
        <w:tc>
          <w:tcPr>
            <w:tcW w:w="785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EB431BD" w14:textId="0DA436EB" w:rsidR="00080AC9" w:rsidRPr="00304713" w:rsidRDefault="00080AC9" w:rsidP="00080A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1</w:t>
            </w:r>
            <w:r w:rsidR="00B832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) Aşağıdaki tabloda verilen bilgileri bölgesel kalkınma projeleri ile eşleştiriniz. </w:t>
            </w:r>
            <w:r w:rsidRPr="003C05A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800A60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  <w:r w:rsidRPr="003C05AC">
              <w:rPr>
                <w:rFonts w:asciiTheme="minorHAnsi" w:hAnsiTheme="minorHAnsi" w:cstheme="minorHAnsi"/>
                <w:i/>
                <w:sz w:val="18"/>
                <w:szCs w:val="18"/>
              </w:rPr>
              <w:t>0P)</w:t>
            </w:r>
          </w:p>
        </w:tc>
      </w:tr>
      <w:tr w:rsidR="00080AC9" w14:paraId="70120531" w14:textId="77777777" w:rsidTr="00080AC9">
        <w:trPr>
          <w:trHeight w:val="540"/>
        </w:trPr>
        <w:tc>
          <w:tcPr>
            <w:tcW w:w="4398" w:type="dxa"/>
            <w:vAlign w:val="center"/>
          </w:tcPr>
          <w:p w14:paraId="55A0F390" w14:textId="13F09BA9" w:rsidR="00080AC9" w:rsidRPr="00E15A03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Bilgiler</w:t>
            </w:r>
          </w:p>
        </w:tc>
        <w:tc>
          <w:tcPr>
            <w:tcW w:w="530" w:type="dxa"/>
            <w:vAlign w:val="center"/>
          </w:tcPr>
          <w:p w14:paraId="1AACBE12" w14:textId="77777777" w:rsidR="00080AC9" w:rsidRPr="00304713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47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GAP</w:t>
            </w:r>
          </w:p>
        </w:tc>
        <w:tc>
          <w:tcPr>
            <w:tcW w:w="529" w:type="dxa"/>
            <w:vAlign w:val="center"/>
          </w:tcPr>
          <w:p w14:paraId="70047B73" w14:textId="0377C2B6" w:rsidR="00080AC9" w:rsidRPr="00304713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47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DAP</w:t>
            </w:r>
          </w:p>
        </w:tc>
        <w:tc>
          <w:tcPr>
            <w:tcW w:w="496" w:type="dxa"/>
            <w:vAlign w:val="center"/>
          </w:tcPr>
          <w:p w14:paraId="7700CC7B" w14:textId="77777777" w:rsidR="00080AC9" w:rsidRPr="00304713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47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ZBK</w:t>
            </w:r>
          </w:p>
        </w:tc>
        <w:tc>
          <w:tcPr>
            <w:tcW w:w="526" w:type="dxa"/>
            <w:vAlign w:val="center"/>
          </w:tcPr>
          <w:p w14:paraId="74B1857D" w14:textId="77777777" w:rsidR="00080AC9" w:rsidRPr="00304713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47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KOP</w:t>
            </w:r>
          </w:p>
        </w:tc>
        <w:tc>
          <w:tcPr>
            <w:tcW w:w="628" w:type="dxa"/>
            <w:vAlign w:val="center"/>
          </w:tcPr>
          <w:p w14:paraId="595B0186" w14:textId="77777777" w:rsidR="00080AC9" w:rsidRPr="00304713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47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YHGP</w:t>
            </w:r>
          </w:p>
        </w:tc>
        <w:tc>
          <w:tcPr>
            <w:tcW w:w="747" w:type="dxa"/>
            <w:vAlign w:val="center"/>
          </w:tcPr>
          <w:p w14:paraId="135647ED" w14:textId="77777777" w:rsidR="00080AC9" w:rsidRPr="00304713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47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DOKAP</w:t>
            </w:r>
          </w:p>
        </w:tc>
      </w:tr>
      <w:tr w:rsidR="00080AC9" w14:paraId="6C74B03A" w14:textId="77777777" w:rsidTr="00080AC9">
        <w:trPr>
          <w:trHeight w:val="540"/>
        </w:trPr>
        <w:tc>
          <w:tcPr>
            <w:tcW w:w="4398" w:type="dxa"/>
            <w:vAlign w:val="center"/>
          </w:tcPr>
          <w:p w14:paraId="7E5E2E8B" w14:textId="0DFF3A2A" w:rsidR="00080AC9" w:rsidRPr="00144198" w:rsidRDefault="00A12EB6" w:rsidP="00080A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3F03859" wp14:editId="11E15ED1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41275</wp:posOffset>
                      </wp:positionV>
                      <wp:extent cx="605155" cy="458470"/>
                      <wp:effectExtent l="0" t="0" r="0" b="1270"/>
                      <wp:wrapNone/>
                      <wp:docPr id="13" name="Text Box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458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794E2A" w14:textId="5839AA6A" w:rsidR="00744E75" w:rsidRPr="00744E75" w:rsidRDefault="00744E75" w:rsidP="00744E75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03859" id="Text Box 341" o:spid="_x0000_s1042" type="#_x0000_t202" style="position:absolute;left:0;text-align:left;margin-left:195.4pt;margin-top:3.25pt;width:47.65pt;height:36.1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" filled="f" stroked="f">
                      <v:textbox>
                        <w:txbxContent>
                          <w:p w14:paraId="73794E2A" w14:textId="5839AA6A" w:rsidR="00744E75" w:rsidRPr="00744E75" w:rsidRDefault="00744E75" w:rsidP="00744E75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0AC9"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Şanlıurfa, Gaziantep, Diyarbakır bu proje sınırları içerisinde yer alan illerdendir.</w:t>
            </w:r>
          </w:p>
        </w:tc>
        <w:tc>
          <w:tcPr>
            <w:tcW w:w="530" w:type="dxa"/>
            <w:vAlign w:val="center"/>
          </w:tcPr>
          <w:p w14:paraId="7E2C9389" w14:textId="77777777" w:rsidR="00080AC9" w:rsidRPr="003B3609" w:rsidRDefault="00080AC9" w:rsidP="00080A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0F24F784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18384977" w14:textId="69E257B0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14:paraId="42670AC9" w14:textId="5871139E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06158F79" w14:textId="01F2236F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042DCF41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0AC9" w14:paraId="546092C9" w14:textId="77777777" w:rsidTr="00080AC9">
        <w:trPr>
          <w:trHeight w:val="540"/>
        </w:trPr>
        <w:tc>
          <w:tcPr>
            <w:tcW w:w="4398" w:type="dxa"/>
            <w:vAlign w:val="center"/>
          </w:tcPr>
          <w:p w14:paraId="53998313" w14:textId="77777777" w:rsidR="00080AC9" w:rsidRPr="00144198" w:rsidRDefault="00080AC9" w:rsidP="00080A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Deniz ürünleri avcılığı ile yapılan üretimde ilk sırayı %40,7’lik oran ile bu proje bölgesi almıştır.</w:t>
            </w:r>
          </w:p>
        </w:tc>
        <w:tc>
          <w:tcPr>
            <w:tcW w:w="530" w:type="dxa"/>
            <w:vAlign w:val="center"/>
          </w:tcPr>
          <w:p w14:paraId="43466038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7DE628E5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01BBD042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14:paraId="1D311938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7FA13762" w14:textId="15439B3F" w:rsidR="00080AC9" w:rsidRPr="00A27317" w:rsidRDefault="00A12EB6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3F03859" wp14:editId="75D55C52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58420</wp:posOffset>
                      </wp:positionV>
                      <wp:extent cx="605155" cy="458470"/>
                      <wp:effectExtent l="1270" t="1905" r="3175" b="0"/>
                      <wp:wrapNone/>
                      <wp:docPr id="12" name="Text Box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458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670B4B" w14:textId="77777777" w:rsidR="00744E75" w:rsidRPr="00744E75" w:rsidRDefault="00744E75" w:rsidP="00744E75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03859" id="Text Box 342" o:spid="_x0000_s1043" type="#_x0000_t202" style="position:absolute;left:0;text-align:left;margin-left:12.5pt;margin-top:4.6pt;width:47.65pt;height:36.1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" filled="f" stroked="f">
                      <v:textbox>
                        <w:txbxContent>
                          <w:p w14:paraId="3B670B4B" w14:textId="77777777" w:rsidR="00744E75" w:rsidRPr="00744E75" w:rsidRDefault="00744E75" w:rsidP="00744E75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" w:type="dxa"/>
            <w:vAlign w:val="center"/>
          </w:tcPr>
          <w:p w14:paraId="66D6AABA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0AC9" w14:paraId="1BA52347" w14:textId="77777777" w:rsidTr="00080AC9">
        <w:trPr>
          <w:trHeight w:val="540"/>
        </w:trPr>
        <w:tc>
          <w:tcPr>
            <w:tcW w:w="4398" w:type="dxa"/>
            <w:vAlign w:val="center"/>
          </w:tcPr>
          <w:p w14:paraId="17EC1478" w14:textId="77777777" w:rsidR="00080AC9" w:rsidRPr="00144198" w:rsidRDefault="00080AC9" w:rsidP="00080A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Yeşilırmak ve kollarında var olan kirlilik alanlarını</w:t>
            </w:r>
          </w:p>
          <w:p w14:paraId="56DA0533" w14:textId="60C33855" w:rsidR="00080AC9" w:rsidRPr="00144198" w:rsidRDefault="00080AC9" w:rsidP="00080A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tespit edip önlem almak proje amaçları arasındadır.</w:t>
            </w:r>
          </w:p>
        </w:tc>
        <w:tc>
          <w:tcPr>
            <w:tcW w:w="530" w:type="dxa"/>
            <w:vAlign w:val="center"/>
          </w:tcPr>
          <w:p w14:paraId="05066BEB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6266C98C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1C4EDC06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14:paraId="185B95B1" w14:textId="179DFD78" w:rsidR="00080AC9" w:rsidRPr="00A27317" w:rsidRDefault="00A12EB6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3F03859" wp14:editId="479E1BD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38735</wp:posOffset>
                      </wp:positionV>
                      <wp:extent cx="605155" cy="458470"/>
                      <wp:effectExtent l="3810" t="0" r="635" b="635"/>
                      <wp:wrapNone/>
                      <wp:docPr id="11" name="Text Box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458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573315" w14:textId="77777777" w:rsidR="00744E75" w:rsidRPr="00744E75" w:rsidRDefault="00744E75" w:rsidP="00744E75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03859" id="Text Box 343" o:spid="_x0000_s1044" type="#_x0000_t202" style="position:absolute;left:0;text-align:left;margin-left:6.3pt;margin-top:3.05pt;width:47.65pt;height:36.1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" filled="f" stroked="f">
                      <v:textbox>
                        <w:txbxContent>
                          <w:p w14:paraId="7E573315" w14:textId="77777777" w:rsidR="00744E75" w:rsidRPr="00744E75" w:rsidRDefault="00744E75" w:rsidP="00744E75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8" w:type="dxa"/>
            <w:vAlign w:val="center"/>
          </w:tcPr>
          <w:p w14:paraId="0C8A7408" w14:textId="75A9588C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36920A62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0AC9" w14:paraId="174D9688" w14:textId="77777777" w:rsidTr="00080AC9">
        <w:trPr>
          <w:trHeight w:val="540"/>
        </w:trPr>
        <w:tc>
          <w:tcPr>
            <w:tcW w:w="4398" w:type="dxa"/>
            <w:vAlign w:val="center"/>
          </w:tcPr>
          <w:p w14:paraId="29470DD2" w14:textId="0F50AF4A" w:rsidR="00080AC9" w:rsidRPr="00144198" w:rsidRDefault="00A12EB6" w:rsidP="00080A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3F03859" wp14:editId="20EF16F6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32385</wp:posOffset>
                      </wp:positionV>
                      <wp:extent cx="605155" cy="458470"/>
                      <wp:effectExtent l="0" t="0" r="4445" b="635"/>
                      <wp:wrapNone/>
                      <wp:docPr id="10" name="Text Box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458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4A3940" w14:textId="77777777" w:rsidR="00744E75" w:rsidRPr="00744E75" w:rsidRDefault="00744E75" w:rsidP="00744E75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03859" id="Text Box 344" o:spid="_x0000_s1045" type="#_x0000_t202" style="position:absolute;left:0;text-align:left;margin-left:193.35pt;margin-top:2.55pt;width:47.65pt;height:36.1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" filled="f" stroked="f">
                      <v:textbox>
                        <w:txbxContent>
                          <w:p w14:paraId="174A3940" w14:textId="77777777" w:rsidR="00744E75" w:rsidRPr="00744E75" w:rsidRDefault="00744E75" w:rsidP="00744E75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0AC9"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Fırat-Dicle Havzası’nda 22 baraj ve 19 hidroelektrik santral yapılması öngörülmüştür.</w:t>
            </w:r>
          </w:p>
        </w:tc>
        <w:tc>
          <w:tcPr>
            <w:tcW w:w="530" w:type="dxa"/>
            <w:vAlign w:val="center"/>
          </w:tcPr>
          <w:p w14:paraId="25E9FF84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1CFC36B5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12CB89BC" w14:textId="235C42FF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14:paraId="256FABD1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481F4572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72B7FC0E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0AC9" w14:paraId="5CB86B61" w14:textId="77777777" w:rsidTr="00080AC9">
        <w:trPr>
          <w:trHeight w:val="540"/>
        </w:trPr>
        <w:tc>
          <w:tcPr>
            <w:tcW w:w="4398" w:type="dxa"/>
            <w:vAlign w:val="center"/>
          </w:tcPr>
          <w:p w14:paraId="1694932F" w14:textId="77777777" w:rsidR="00080AC9" w:rsidRPr="00144198" w:rsidRDefault="00080AC9" w:rsidP="00080A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Bu projeye 2020 yılında Amasya ve Çorum illeri dahil edilmiştir.</w:t>
            </w:r>
          </w:p>
        </w:tc>
        <w:tc>
          <w:tcPr>
            <w:tcW w:w="530" w:type="dxa"/>
            <w:vAlign w:val="center"/>
          </w:tcPr>
          <w:p w14:paraId="5CDF3941" w14:textId="57762ACC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7AA461E1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0F4BEAD4" w14:textId="4AF8D583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14:paraId="6E7C84AE" w14:textId="7780DB20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39FAF3DC" w14:textId="7CD246B2" w:rsidR="00080AC9" w:rsidRPr="00A27317" w:rsidRDefault="00A12EB6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3F03859" wp14:editId="2F3419E6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69850</wp:posOffset>
                      </wp:positionV>
                      <wp:extent cx="605155" cy="458470"/>
                      <wp:effectExtent l="1905" t="3810" r="2540" b="4445"/>
                      <wp:wrapNone/>
                      <wp:docPr id="9" name="Text Box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458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AECBF2" w14:textId="77777777" w:rsidR="00744E75" w:rsidRPr="00744E75" w:rsidRDefault="00744E75" w:rsidP="00744E75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03859" id="Text Box 345" o:spid="_x0000_s1046" type="#_x0000_t202" style="position:absolute;left:0;text-align:left;margin-left:13.3pt;margin-top:5.5pt;width:47.65pt;height:36.1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" filled="f" stroked="f">
                      <v:textbox>
                        <w:txbxContent>
                          <w:p w14:paraId="57AECBF2" w14:textId="77777777" w:rsidR="00744E75" w:rsidRPr="00744E75" w:rsidRDefault="00744E75" w:rsidP="00744E75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" w:type="dxa"/>
            <w:vAlign w:val="center"/>
          </w:tcPr>
          <w:p w14:paraId="6B6A0115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0AC9" w14:paraId="00102796" w14:textId="77777777" w:rsidTr="00080AC9">
        <w:trPr>
          <w:trHeight w:val="540"/>
        </w:trPr>
        <w:tc>
          <w:tcPr>
            <w:tcW w:w="4398" w:type="dxa"/>
            <w:vAlign w:val="center"/>
          </w:tcPr>
          <w:p w14:paraId="29FC3FAE" w14:textId="77777777" w:rsidR="00080AC9" w:rsidRPr="00144198" w:rsidRDefault="00080AC9" w:rsidP="00080A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Bu projedeki Erzurum ve Kars illeri, büyükbaş hayvancılıkta ilk sıralarda yer almaktadır.</w:t>
            </w:r>
          </w:p>
        </w:tc>
        <w:tc>
          <w:tcPr>
            <w:tcW w:w="530" w:type="dxa"/>
            <w:vAlign w:val="center"/>
          </w:tcPr>
          <w:p w14:paraId="4D23CF13" w14:textId="5D417D05" w:rsidR="00080AC9" w:rsidRPr="00A27317" w:rsidRDefault="00A12EB6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3F03859" wp14:editId="4B5A2B7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45720</wp:posOffset>
                      </wp:positionV>
                      <wp:extent cx="605155" cy="458470"/>
                      <wp:effectExtent l="1270" t="0" r="3175" b="3175"/>
                      <wp:wrapNone/>
                      <wp:docPr id="8" name="Text Box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458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4D2B9C" w14:textId="77777777" w:rsidR="00744E75" w:rsidRPr="00744E75" w:rsidRDefault="00744E75" w:rsidP="00744E75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03859" id="Text Box 346" o:spid="_x0000_s1047" type="#_x0000_t202" style="position:absolute;left:0;text-align:left;margin-left:1.5pt;margin-top:3.6pt;width:47.65pt;height:36.1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" filled="f" stroked="f">
                      <v:textbox>
                        <w:txbxContent>
                          <w:p w14:paraId="054D2B9C" w14:textId="77777777" w:rsidR="00744E75" w:rsidRPr="00744E75" w:rsidRDefault="00744E75" w:rsidP="00744E75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9" w:type="dxa"/>
            <w:vAlign w:val="center"/>
          </w:tcPr>
          <w:p w14:paraId="71CBF613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38AC1F81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14:paraId="3E416138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6D3B7483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1CF1B742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0AC9" w14:paraId="5D864E38" w14:textId="77777777" w:rsidTr="00080AC9">
        <w:trPr>
          <w:trHeight w:val="540"/>
        </w:trPr>
        <w:tc>
          <w:tcPr>
            <w:tcW w:w="4398" w:type="dxa"/>
            <w:vAlign w:val="center"/>
          </w:tcPr>
          <w:p w14:paraId="06CB5959" w14:textId="77777777" w:rsidR="00080AC9" w:rsidRPr="00144198" w:rsidRDefault="00080AC9" w:rsidP="00080A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Kömüre ve çeliğe dayalı sanayiye olan bağımlılığı azaltarak yeni iş sahaları oluşturmak amaçlanmıştır.</w:t>
            </w:r>
          </w:p>
        </w:tc>
        <w:tc>
          <w:tcPr>
            <w:tcW w:w="530" w:type="dxa"/>
            <w:vAlign w:val="center"/>
          </w:tcPr>
          <w:p w14:paraId="422F531F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2C949EB4" w14:textId="7AE67597" w:rsidR="00080AC9" w:rsidRPr="00A27317" w:rsidRDefault="00A12EB6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3F03859" wp14:editId="0E58ACB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66675</wp:posOffset>
                      </wp:positionV>
                      <wp:extent cx="605155" cy="458470"/>
                      <wp:effectExtent l="0" t="3810" r="0" b="4445"/>
                      <wp:wrapNone/>
                      <wp:docPr id="7" name="Text Box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458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1584E5" w14:textId="77777777" w:rsidR="00744E75" w:rsidRPr="00744E75" w:rsidRDefault="00744E75" w:rsidP="00744E75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03859" id="Text Box 347" o:spid="_x0000_s1048" type="#_x0000_t202" style="position:absolute;left:0;text-align:left;margin-left:3pt;margin-top:5.25pt;width:47.65pt;height:36.1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" filled="f" stroked="f">
                      <v:textbox>
                        <w:txbxContent>
                          <w:p w14:paraId="171584E5" w14:textId="77777777" w:rsidR="00744E75" w:rsidRPr="00744E75" w:rsidRDefault="00744E75" w:rsidP="00744E75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" w:type="dxa"/>
            <w:vAlign w:val="center"/>
          </w:tcPr>
          <w:p w14:paraId="5C9929DE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14:paraId="7AE8189D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35053F9D" w14:textId="4E0547B2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25663830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0AC9" w14:paraId="705048C6" w14:textId="77777777" w:rsidTr="00080AC9">
        <w:trPr>
          <w:trHeight w:val="540"/>
        </w:trPr>
        <w:tc>
          <w:tcPr>
            <w:tcW w:w="4398" w:type="dxa"/>
            <w:vAlign w:val="center"/>
          </w:tcPr>
          <w:p w14:paraId="0473B0CF" w14:textId="3160C9B5" w:rsidR="00080AC9" w:rsidRPr="00144198" w:rsidRDefault="00E407DC" w:rsidP="00080A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Bu proje kapmasında</w:t>
            </w:r>
            <w:r w:rsidR="00CE55D6"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,</w:t>
            </w:r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 Göksu Nehri'nin su</w:t>
            </w:r>
            <w:r w:rsidR="003464B4"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larını</w:t>
            </w:r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Konya Ovası'na </w:t>
            </w:r>
            <w:r w:rsidR="003464B4"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aktaran</w:t>
            </w:r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Mavi Tünel açılmıştır.</w:t>
            </w:r>
          </w:p>
        </w:tc>
        <w:tc>
          <w:tcPr>
            <w:tcW w:w="530" w:type="dxa"/>
            <w:vAlign w:val="center"/>
          </w:tcPr>
          <w:p w14:paraId="6552AF57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301D9B03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AD085F9" w14:textId="08F7D190" w:rsidR="00080AC9" w:rsidRPr="00A27317" w:rsidRDefault="00A12EB6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3F03859" wp14:editId="458E8E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605155" cy="458470"/>
                      <wp:effectExtent l="0" t="635" r="0" b="0"/>
                      <wp:wrapNone/>
                      <wp:docPr id="6" name="Text Box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458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B02FD5" w14:textId="77777777" w:rsidR="00744E75" w:rsidRPr="00744E75" w:rsidRDefault="00744E75" w:rsidP="00744E75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03859" id="Text Box 348" o:spid="_x0000_s1049" type="#_x0000_t202" style="position:absolute;left:0;text-align:left;margin-left:0;margin-top:3.75pt;width:47.65pt;height:36.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" filled="f" stroked="f">
                      <v:textbox>
                        <w:txbxContent>
                          <w:p w14:paraId="7AB02FD5" w14:textId="77777777" w:rsidR="00744E75" w:rsidRPr="00744E75" w:rsidRDefault="00744E75" w:rsidP="00744E75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6" w:type="dxa"/>
            <w:vAlign w:val="center"/>
          </w:tcPr>
          <w:p w14:paraId="2CB09107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0CB87EDB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1CE74BB6" w14:textId="14946ED0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0AC9" w14:paraId="66E68F44" w14:textId="77777777" w:rsidTr="00080AC9">
        <w:trPr>
          <w:trHeight w:val="540"/>
        </w:trPr>
        <w:tc>
          <w:tcPr>
            <w:tcW w:w="4398" w:type="dxa"/>
            <w:vAlign w:val="center"/>
          </w:tcPr>
          <w:p w14:paraId="5304D4F5" w14:textId="486663B6" w:rsidR="00080AC9" w:rsidRPr="00144198" w:rsidRDefault="00A12EB6" w:rsidP="00080A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3F03859" wp14:editId="6B9EDBE2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46355</wp:posOffset>
                      </wp:positionV>
                      <wp:extent cx="605155" cy="458470"/>
                      <wp:effectExtent l="0" t="0" r="0" b="2540"/>
                      <wp:wrapNone/>
                      <wp:docPr id="5" name="Text Box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458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BE1993" w14:textId="77777777" w:rsidR="00F051F9" w:rsidRPr="00744E75" w:rsidRDefault="00F051F9" w:rsidP="00F051F9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03859" id="Text Box 349" o:spid="_x0000_s1050" type="#_x0000_t202" style="position:absolute;left:0;text-align:left;margin-left:194.05pt;margin-top:3.65pt;width:47.65pt;height:36.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" filled="f" stroked="f">
                      <v:textbox>
                        <w:txbxContent>
                          <w:p w14:paraId="1ABE1993" w14:textId="77777777" w:rsidR="00F051F9" w:rsidRPr="00744E75" w:rsidRDefault="00F051F9" w:rsidP="00F051F9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0AC9"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Pamuk, kırmızı mercimek ve Antepfıstığı üretiminde ön sıralarda yer almaktadır.</w:t>
            </w:r>
          </w:p>
        </w:tc>
        <w:tc>
          <w:tcPr>
            <w:tcW w:w="530" w:type="dxa"/>
            <w:vAlign w:val="center"/>
          </w:tcPr>
          <w:p w14:paraId="7B6A8CBF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41A6821C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2BDA366D" w14:textId="4B4F20E5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14:paraId="6D66CDA9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1BECB2F9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629AC78E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0AC9" w14:paraId="361354F7" w14:textId="77777777" w:rsidTr="00080AC9">
        <w:trPr>
          <w:trHeight w:val="540"/>
        </w:trPr>
        <w:tc>
          <w:tcPr>
            <w:tcW w:w="4398" w:type="dxa"/>
            <w:vAlign w:val="center"/>
          </w:tcPr>
          <w:p w14:paraId="36130722" w14:textId="77777777" w:rsidR="00080AC9" w:rsidRPr="00144198" w:rsidRDefault="00080AC9" w:rsidP="00080A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proofErr w:type="spellStart"/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Ayder</w:t>
            </w:r>
            <w:proofErr w:type="spellEnd"/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Yaylası, Uzungöl ve Sümela Manastırı bu proje sınırları içerisindeki önemli turizm alanlarındandır.</w:t>
            </w:r>
          </w:p>
        </w:tc>
        <w:tc>
          <w:tcPr>
            <w:tcW w:w="530" w:type="dxa"/>
            <w:vAlign w:val="center"/>
          </w:tcPr>
          <w:p w14:paraId="13057E9E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54D73004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5E59E144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14:paraId="3923E969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31BE36B7" w14:textId="20A9617E" w:rsidR="00080AC9" w:rsidRPr="00A27317" w:rsidRDefault="00A12EB6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3F03859" wp14:editId="0067941A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33020</wp:posOffset>
                      </wp:positionV>
                      <wp:extent cx="605155" cy="458470"/>
                      <wp:effectExtent l="0" t="0" r="0" b="0"/>
                      <wp:wrapNone/>
                      <wp:docPr id="4" name="Text Box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458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9B38E0" w14:textId="77777777" w:rsidR="00F051F9" w:rsidRPr="00744E75" w:rsidRDefault="00F051F9" w:rsidP="00F051F9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03859" id="Text Box 350" o:spid="_x0000_s1051" type="#_x0000_t202" style="position:absolute;left:0;text-align:left;margin-left:11.6pt;margin-top:2.6pt;width:47.65pt;height:36.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" filled="f" stroked="f">
                      <v:textbox>
                        <w:txbxContent>
                          <w:p w14:paraId="7C9B38E0" w14:textId="77777777" w:rsidR="00F051F9" w:rsidRPr="00744E75" w:rsidRDefault="00F051F9" w:rsidP="00F051F9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" w:type="dxa"/>
            <w:vAlign w:val="center"/>
          </w:tcPr>
          <w:p w14:paraId="6945CE97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80AC9" w14:paraId="44D7DED9" w14:textId="77777777" w:rsidTr="00080AC9">
        <w:trPr>
          <w:trHeight w:val="540"/>
        </w:trPr>
        <w:tc>
          <w:tcPr>
            <w:tcW w:w="4398" w:type="dxa"/>
            <w:vAlign w:val="center"/>
          </w:tcPr>
          <w:p w14:paraId="1EAF66F7" w14:textId="77777777" w:rsidR="00080AC9" w:rsidRPr="00144198" w:rsidRDefault="00080AC9" w:rsidP="00080A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144198">
              <w:rPr>
                <w:rFonts w:asciiTheme="minorHAnsi" w:hAnsiTheme="minorHAnsi" w:cstheme="minorHAnsi"/>
                <w:bCs/>
                <w:sz w:val="19"/>
                <w:szCs w:val="19"/>
              </w:rPr>
              <w:t>Küre Dağları Millî Parkı ve Yenice Ormanları bu proje sınırları içerisinde yer almaktadır.</w:t>
            </w:r>
          </w:p>
        </w:tc>
        <w:tc>
          <w:tcPr>
            <w:tcW w:w="530" w:type="dxa"/>
            <w:vAlign w:val="center"/>
          </w:tcPr>
          <w:p w14:paraId="4A0DE666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124CBAA3" w14:textId="76542688" w:rsidR="00080AC9" w:rsidRPr="00A27317" w:rsidRDefault="00A12EB6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3F03859" wp14:editId="628DD5E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48260</wp:posOffset>
                      </wp:positionV>
                      <wp:extent cx="605155" cy="458470"/>
                      <wp:effectExtent l="0" t="1270" r="4445" b="0"/>
                      <wp:wrapNone/>
                      <wp:docPr id="3" name="Text Box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458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B0EB93" w14:textId="77777777" w:rsidR="00F051F9" w:rsidRPr="00744E75" w:rsidRDefault="00F051F9" w:rsidP="00F051F9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03859" id="Text Box 351" o:spid="_x0000_s1052" type="#_x0000_t202" style="position:absolute;left:0;text-align:left;margin-left:2.35pt;margin-top:3.8pt;width:47.65pt;height:36.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" filled="f" stroked="f">
                      <v:textbox>
                        <w:txbxContent>
                          <w:p w14:paraId="0EB0EB93" w14:textId="77777777" w:rsidR="00F051F9" w:rsidRPr="00744E75" w:rsidRDefault="00F051F9" w:rsidP="00F051F9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" w:type="dxa"/>
            <w:vAlign w:val="center"/>
          </w:tcPr>
          <w:p w14:paraId="24A0C20E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14:paraId="46414776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515F526F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50EA3AA0" w14:textId="77777777" w:rsidR="00080AC9" w:rsidRPr="00A27317" w:rsidRDefault="00080AC9" w:rsidP="00080A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6AF4FC42" w14:textId="7A678BF0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page" w:tblpX="8859" w:tblpY="4741"/>
        <w:tblW w:w="7571" w:type="dxa"/>
        <w:tblLook w:val="04A0" w:firstRow="1" w:lastRow="0" w:firstColumn="1" w:lastColumn="0" w:noHBand="0" w:noVBand="1"/>
      </w:tblPr>
      <w:tblGrid>
        <w:gridCol w:w="1373"/>
        <w:gridCol w:w="6198"/>
      </w:tblGrid>
      <w:tr w:rsidR="00080AC9" w14:paraId="56739212" w14:textId="77777777" w:rsidTr="00800A60">
        <w:trPr>
          <w:trHeight w:val="303"/>
        </w:trPr>
        <w:tc>
          <w:tcPr>
            <w:tcW w:w="7571" w:type="dxa"/>
            <w:gridSpan w:val="2"/>
            <w:tcBorders>
              <w:top w:val="nil"/>
              <w:left w:val="nil"/>
              <w:right w:val="nil"/>
            </w:tcBorders>
          </w:tcPr>
          <w:p w14:paraId="0A6EC476" w14:textId="0ACC47A1" w:rsidR="00080AC9" w:rsidRPr="00B8325D" w:rsidRDefault="00080AC9" w:rsidP="00080AC9">
            <w:pPr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</w:pPr>
            <w:r w:rsidRPr="00B83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1</w:t>
            </w:r>
            <w:r w:rsidR="004C43EB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2</w:t>
            </w:r>
            <w:r w:rsidRPr="00B83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) Aşağıdaki tabloda verilen ifadelerin tanımlarını karşısına yazınız</w:t>
            </w:r>
            <w:r w:rsidRPr="00B8325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800A60" w:rsidRPr="00B8325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2</w:t>
            </w:r>
            <w:r w:rsidRPr="00B8325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0P)</w:t>
            </w:r>
          </w:p>
        </w:tc>
      </w:tr>
      <w:tr w:rsidR="00080AC9" w14:paraId="226E0FC3" w14:textId="77777777" w:rsidTr="00BB1073">
        <w:trPr>
          <w:trHeight w:val="963"/>
        </w:trPr>
        <w:tc>
          <w:tcPr>
            <w:tcW w:w="1280" w:type="dxa"/>
            <w:vAlign w:val="center"/>
          </w:tcPr>
          <w:p w14:paraId="49320FE5" w14:textId="209896EA" w:rsidR="00080AC9" w:rsidRDefault="00080AC9" w:rsidP="00FC678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20DD4">
              <w:rPr>
                <w:rFonts w:asciiTheme="minorHAnsi" w:hAnsiTheme="minorHAnsi" w:cstheme="minorHAnsi"/>
                <w:b/>
              </w:rPr>
              <w:t>Yapay</w:t>
            </w:r>
          </w:p>
          <w:p w14:paraId="2AB7A704" w14:textId="41DFFE78" w:rsidR="00080AC9" w:rsidRPr="00720DD4" w:rsidRDefault="00080AC9" w:rsidP="00FC678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720DD4">
              <w:rPr>
                <w:rFonts w:asciiTheme="minorHAnsi" w:hAnsiTheme="minorHAnsi" w:cstheme="minorHAnsi"/>
                <w:b/>
              </w:rPr>
              <w:t>Zeka</w:t>
            </w:r>
            <w:proofErr w:type="gramEnd"/>
          </w:p>
        </w:tc>
        <w:tc>
          <w:tcPr>
            <w:tcW w:w="6290" w:type="dxa"/>
            <w:vAlign w:val="center"/>
          </w:tcPr>
          <w:p w14:paraId="628EFC33" w14:textId="45FBCFD9" w:rsidR="00080AC9" w:rsidRPr="008156B4" w:rsidRDefault="008156B4" w:rsidP="0066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56B4">
              <w:rPr>
                <w:rFonts w:asciiTheme="minorHAnsi" w:hAnsiTheme="minorHAnsi" w:cstheme="minorHAnsi"/>
                <w:bCs/>
                <w:sz w:val="20"/>
                <w:szCs w:val="20"/>
              </w:rPr>
              <w:t>Yapay zekâ, insan varlığında gözlemlediğimiz ve “akıllı davranış” olarak adlandırdığımız davranışları gösterebilen bilgisayarlardır.</w:t>
            </w:r>
            <w:r w:rsidR="00422B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</w:t>
            </w:r>
            <w:r w:rsidRPr="008156B4">
              <w:rPr>
                <w:rFonts w:asciiTheme="minorHAnsi" w:hAnsiTheme="minorHAnsi" w:cstheme="minorHAnsi"/>
                <w:bCs/>
                <w:sz w:val="20"/>
                <w:szCs w:val="20"/>
              </w:rPr>
              <w:t>u bilgisayarlardan bazıları konuşulanları anlayabilmekte, ilgili komutları yerine getirip ona göre cevap verebilmektedir.</w:t>
            </w:r>
          </w:p>
        </w:tc>
      </w:tr>
      <w:tr w:rsidR="00080AC9" w14:paraId="5B5D6E1C" w14:textId="77777777" w:rsidTr="00BB1073">
        <w:trPr>
          <w:trHeight w:val="963"/>
        </w:trPr>
        <w:tc>
          <w:tcPr>
            <w:tcW w:w="1280" w:type="dxa"/>
            <w:vAlign w:val="center"/>
          </w:tcPr>
          <w:p w14:paraId="735F8082" w14:textId="77777777" w:rsidR="00080AC9" w:rsidRPr="00720DD4" w:rsidRDefault="00080AC9" w:rsidP="00FC678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20DD4">
              <w:rPr>
                <w:rFonts w:asciiTheme="minorHAnsi" w:hAnsiTheme="minorHAnsi" w:cstheme="minorHAnsi"/>
                <w:b/>
              </w:rPr>
              <w:t>Dikey Çiftçilik</w:t>
            </w:r>
          </w:p>
        </w:tc>
        <w:tc>
          <w:tcPr>
            <w:tcW w:w="6290" w:type="dxa"/>
            <w:vAlign w:val="center"/>
          </w:tcPr>
          <w:p w14:paraId="31D1DECF" w14:textId="57452602" w:rsidR="00080AC9" w:rsidRPr="00291172" w:rsidRDefault="006650DB" w:rsidP="0066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50DB">
              <w:rPr>
                <w:rFonts w:asciiTheme="minorHAnsi" w:hAnsiTheme="minorHAnsi" w:cstheme="minorHAnsi"/>
                <w:bCs/>
                <w:sz w:val="20"/>
                <w:szCs w:val="20"/>
              </w:rPr>
              <w:t>Şehir</w:t>
            </w:r>
            <w:r w:rsidR="00EE37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merkez</w:t>
            </w:r>
            <w:r w:rsidR="009B101E">
              <w:rPr>
                <w:rFonts w:asciiTheme="minorHAnsi" w:hAnsiTheme="minorHAnsi" w:cstheme="minorHAnsi"/>
                <w:bCs/>
                <w:sz w:val="20"/>
                <w:szCs w:val="20"/>
              </w:rPr>
              <w:t>l</w:t>
            </w:r>
            <w:r w:rsidR="00EE3781">
              <w:rPr>
                <w:rFonts w:asciiTheme="minorHAnsi" w:hAnsiTheme="minorHAnsi" w:cstheme="minorHAnsi"/>
                <w:bCs/>
                <w:sz w:val="20"/>
                <w:szCs w:val="20"/>
              </w:rPr>
              <w:t>erinde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6650DB">
              <w:rPr>
                <w:rFonts w:asciiTheme="minorHAnsi" w:hAnsiTheme="minorHAnsi" w:cstheme="minorHAnsi"/>
                <w:bCs/>
                <w:sz w:val="20"/>
                <w:szCs w:val="20"/>
              </w:rPr>
              <w:t>mimarisi özel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650DB">
              <w:rPr>
                <w:rFonts w:asciiTheme="minorHAnsi" w:hAnsiTheme="minorHAnsi" w:cstheme="minorHAnsi"/>
                <w:bCs/>
                <w:sz w:val="20"/>
                <w:szCs w:val="20"/>
              </w:rPr>
              <w:t>olarak tasarlanmış binalar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da</w:t>
            </w:r>
            <w:r w:rsidR="009B61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650DB">
              <w:rPr>
                <w:rFonts w:asciiTheme="minorHAnsi" w:hAnsiTheme="minorHAnsi" w:cstheme="minorHAnsi"/>
                <w:bCs/>
                <w:sz w:val="20"/>
                <w:szCs w:val="20"/>
              </w:rPr>
              <w:t>ziraat teknikerleri</w:t>
            </w:r>
            <w:r w:rsidR="009B61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tarafından</w:t>
            </w:r>
            <w:r w:rsidR="009B6111" w:rsidRPr="009B61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modern yöntemler kulla</w:t>
            </w:r>
            <w:r w:rsidR="009B61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nılarak üretim yapılan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çiftçilik modelidir.</w:t>
            </w:r>
            <w:r w:rsidR="00980F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7123C">
              <w:rPr>
                <w:rFonts w:asciiTheme="minorHAnsi" w:hAnsiTheme="minorHAnsi" w:cstheme="minorHAnsi"/>
                <w:bCs/>
                <w:sz w:val="20"/>
                <w:szCs w:val="20"/>
              </w:rPr>
              <w:t>Dikey tarım da denir.</w:t>
            </w:r>
          </w:p>
        </w:tc>
      </w:tr>
      <w:tr w:rsidR="00080AC9" w14:paraId="5CF6C6BF" w14:textId="77777777" w:rsidTr="00BB1073">
        <w:trPr>
          <w:trHeight w:val="963"/>
        </w:trPr>
        <w:tc>
          <w:tcPr>
            <w:tcW w:w="1280" w:type="dxa"/>
            <w:vAlign w:val="center"/>
          </w:tcPr>
          <w:p w14:paraId="2A5609E1" w14:textId="77777777" w:rsidR="00080AC9" w:rsidRPr="00720DD4" w:rsidRDefault="00080AC9" w:rsidP="00FC678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20DD4">
              <w:rPr>
                <w:rFonts w:asciiTheme="minorHAnsi" w:hAnsiTheme="minorHAnsi" w:cstheme="minorHAnsi"/>
                <w:b/>
              </w:rPr>
              <w:t>Kapsül Kulesi</w:t>
            </w:r>
          </w:p>
        </w:tc>
        <w:tc>
          <w:tcPr>
            <w:tcW w:w="6290" w:type="dxa"/>
            <w:vAlign w:val="center"/>
          </w:tcPr>
          <w:p w14:paraId="41C5D12F" w14:textId="72D807EC" w:rsidR="00080AC9" w:rsidRPr="00291172" w:rsidRDefault="00BB1073" w:rsidP="0066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1172">
              <w:rPr>
                <w:rFonts w:asciiTheme="minorHAnsi" w:hAnsiTheme="minorHAnsi" w:cstheme="minorHAnsi"/>
                <w:bCs/>
                <w:sz w:val="20"/>
                <w:szCs w:val="20"/>
              </w:rPr>
              <w:t>Dünya nüfusunun sürekli artması, yaşam alanlarının sıkışması ve doğal kaynakların azalış göstermesi gibi sorunlardan dolayı</w:t>
            </w:r>
            <w:r w:rsidR="001F260C" w:rsidRPr="00291172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2911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banyo ve mutfak gibi zorunlu ihtiyaçların karşıla</w:t>
            </w:r>
            <w:r w:rsidR="00E63B34">
              <w:rPr>
                <w:rFonts w:asciiTheme="minorHAnsi" w:hAnsiTheme="minorHAnsi" w:cstheme="minorHAnsi"/>
                <w:bCs/>
                <w:sz w:val="20"/>
                <w:szCs w:val="20"/>
              </w:rPr>
              <w:t>na</w:t>
            </w:r>
            <w:r w:rsidRPr="00291172">
              <w:rPr>
                <w:rFonts w:asciiTheme="minorHAnsi" w:hAnsiTheme="minorHAnsi" w:cstheme="minorHAnsi"/>
                <w:bCs/>
                <w:sz w:val="20"/>
                <w:szCs w:val="20"/>
              </w:rPr>
              <w:t>bileceği küçük üniteler</w:t>
            </w:r>
            <w:r w:rsidR="00291172">
              <w:rPr>
                <w:rFonts w:asciiTheme="minorHAnsi" w:hAnsiTheme="minorHAnsi" w:cstheme="minorHAnsi"/>
                <w:bCs/>
                <w:sz w:val="20"/>
                <w:szCs w:val="20"/>
              </w:rPr>
              <w:t>den oluşan binalardır.</w:t>
            </w:r>
          </w:p>
        </w:tc>
      </w:tr>
      <w:tr w:rsidR="00080AC9" w14:paraId="0B7176F7" w14:textId="77777777" w:rsidTr="00BB1073">
        <w:trPr>
          <w:trHeight w:val="963"/>
        </w:trPr>
        <w:tc>
          <w:tcPr>
            <w:tcW w:w="1280" w:type="dxa"/>
            <w:vAlign w:val="center"/>
          </w:tcPr>
          <w:p w14:paraId="023382F4" w14:textId="18E256DE" w:rsidR="00080AC9" w:rsidRPr="00720DD4" w:rsidRDefault="00080AC9" w:rsidP="00FC678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20DD4">
              <w:rPr>
                <w:rFonts w:asciiTheme="minorHAnsi" w:hAnsiTheme="minorHAnsi" w:cstheme="minorHAnsi"/>
                <w:b/>
              </w:rPr>
              <w:t>Silikon Vadisi</w:t>
            </w:r>
          </w:p>
        </w:tc>
        <w:tc>
          <w:tcPr>
            <w:tcW w:w="6290" w:type="dxa"/>
            <w:vAlign w:val="center"/>
          </w:tcPr>
          <w:p w14:paraId="0D337DE5" w14:textId="288219C3" w:rsidR="00080AC9" w:rsidRPr="00291172" w:rsidRDefault="00E0215C" w:rsidP="00957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215C">
              <w:rPr>
                <w:rFonts w:asciiTheme="minorHAnsi" w:hAnsiTheme="minorHAnsi" w:cstheme="minorHAnsi"/>
                <w:bCs/>
                <w:sz w:val="20"/>
                <w:szCs w:val="20"/>
              </w:rPr>
              <w:t>ABD’</w:t>
            </w:r>
            <w:r w:rsidR="002A5ADC">
              <w:rPr>
                <w:rFonts w:asciiTheme="minorHAnsi" w:hAnsiTheme="minorHAnsi" w:cstheme="minorHAnsi"/>
                <w:bCs/>
                <w:sz w:val="20"/>
                <w:szCs w:val="20"/>
              </w:rPr>
              <w:t>nin</w:t>
            </w:r>
            <w:r w:rsidRPr="00E021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Kaliforniya eyaletinde bulunan San </w:t>
            </w:r>
            <w:proofErr w:type="spellStart"/>
            <w:r w:rsidRPr="00E0215C">
              <w:rPr>
                <w:rFonts w:asciiTheme="minorHAnsi" w:hAnsiTheme="minorHAnsi" w:cstheme="minorHAnsi"/>
                <w:bCs/>
                <w:sz w:val="20"/>
                <w:szCs w:val="20"/>
              </w:rPr>
              <w:t>Jose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0215C">
              <w:rPr>
                <w:rFonts w:asciiTheme="minorHAnsi" w:hAnsiTheme="minorHAnsi" w:cstheme="minorHAnsi"/>
                <w:bCs/>
                <w:sz w:val="20"/>
                <w:szCs w:val="20"/>
              </w:rPr>
              <w:t>Vadisi,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0215C">
              <w:rPr>
                <w:rFonts w:asciiTheme="minorHAnsi" w:hAnsiTheme="minorHAnsi" w:cstheme="minorHAnsi"/>
                <w:bCs/>
                <w:sz w:val="20"/>
                <w:szCs w:val="20"/>
              </w:rPr>
              <w:t>bir zamanlar meyve ve bal üretiminin yoğun olduğu bir yerdi.</w:t>
            </w:r>
            <w:r w:rsidR="00957742">
              <w:t xml:space="preserve"> </w:t>
            </w:r>
            <w:r w:rsidR="00957742" w:rsidRPr="002A5ADC">
              <w:rPr>
                <w:rFonts w:asciiTheme="minorHAnsi" w:hAnsiTheme="minorHAnsi" w:cstheme="minorHAnsi"/>
                <w:sz w:val="20"/>
                <w:szCs w:val="20"/>
              </w:rPr>
              <w:t xml:space="preserve">Bölgeye </w:t>
            </w:r>
            <w:r w:rsidR="00957742" w:rsidRPr="002A5ADC">
              <w:rPr>
                <w:rFonts w:asciiTheme="minorHAnsi" w:hAnsiTheme="minorHAnsi" w:cstheme="minorHAnsi"/>
                <w:bCs/>
                <w:sz w:val="20"/>
                <w:szCs w:val="20"/>
              </w:rPr>
              <w:t>Stanford</w:t>
            </w:r>
            <w:r w:rsidR="00957742" w:rsidRPr="009577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Üniversitesinin</w:t>
            </w:r>
            <w:r w:rsidR="009577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57742" w:rsidRPr="00957742">
              <w:rPr>
                <w:rFonts w:asciiTheme="minorHAnsi" w:hAnsiTheme="minorHAnsi" w:cstheme="minorHAnsi"/>
                <w:bCs/>
                <w:sz w:val="20"/>
                <w:szCs w:val="20"/>
              </w:rPr>
              <w:t>kurulması</w:t>
            </w:r>
            <w:r w:rsidR="009577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ve mezun olan öğrencilerin kurduğu şirketler sayesinde günümüzde teknolojinin kalbi</w:t>
            </w:r>
            <w:r w:rsidR="00170F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57742">
              <w:rPr>
                <w:rFonts w:asciiTheme="minorHAnsi" w:hAnsiTheme="minorHAnsi" w:cstheme="minorHAnsi"/>
                <w:bCs/>
                <w:sz w:val="20"/>
                <w:szCs w:val="20"/>
              </w:rPr>
              <w:t>konumun</w:t>
            </w:r>
            <w:r w:rsidR="00387A7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ulaşan </w:t>
            </w:r>
            <w:r w:rsidR="00957742">
              <w:rPr>
                <w:rFonts w:asciiTheme="minorHAnsi" w:hAnsiTheme="minorHAnsi" w:cstheme="minorHAnsi"/>
                <w:bCs/>
                <w:sz w:val="20"/>
                <w:szCs w:val="20"/>
              </w:rPr>
              <w:t>yerdir.</w:t>
            </w:r>
          </w:p>
        </w:tc>
      </w:tr>
      <w:tr w:rsidR="00080AC9" w14:paraId="5EA2004A" w14:textId="77777777" w:rsidTr="00BB1073">
        <w:trPr>
          <w:trHeight w:val="1026"/>
        </w:trPr>
        <w:tc>
          <w:tcPr>
            <w:tcW w:w="1280" w:type="dxa"/>
            <w:vAlign w:val="center"/>
          </w:tcPr>
          <w:p w14:paraId="1AED91C1" w14:textId="77777777" w:rsidR="00080AC9" w:rsidRPr="00720DD4" w:rsidRDefault="00080AC9" w:rsidP="00FC678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20DD4">
              <w:rPr>
                <w:rFonts w:asciiTheme="minorHAnsi" w:hAnsiTheme="minorHAnsi" w:cstheme="minorHAnsi"/>
                <w:b/>
              </w:rPr>
              <w:t>Uzay Madenciliği</w:t>
            </w:r>
          </w:p>
        </w:tc>
        <w:tc>
          <w:tcPr>
            <w:tcW w:w="6290" w:type="dxa"/>
            <w:vAlign w:val="center"/>
          </w:tcPr>
          <w:p w14:paraId="26FD4DE5" w14:textId="1FAF04DF" w:rsidR="00080AC9" w:rsidRPr="00291172" w:rsidRDefault="007012AE" w:rsidP="006650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12AE">
              <w:rPr>
                <w:rFonts w:asciiTheme="minorHAnsi" w:hAnsiTheme="minorHAnsi" w:cstheme="minorHAnsi"/>
                <w:bCs/>
                <w:sz w:val="20"/>
                <w:szCs w:val="20"/>
              </w:rPr>
              <w:t>Uzaydaki asteroitlerden maden elde etmeye dayalı madencilik çalışmaları uzay madenciliği olarak adlandırılır</w:t>
            </w:r>
            <w:r w:rsidR="0058608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14:paraId="71707F9A" w14:textId="77777777" w:rsidR="00080AC9" w:rsidRDefault="00080AC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A27286C" w14:textId="5B469BDD" w:rsidR="00720DD4" w:rsidRDefault="00720DD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ED644F4" w14:textId="3D200C0C" w:rsidR="00720DD4" w:rsidRDefault="00720DD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17B062C" w14:textId="12BF0EEF" w:rsidR="00720DD4" w:rsidRDefault="00720DD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7A9DA1F" w14:textId="17EBC791" w:rsidR="00720DD4" w:rsidRDefault="00A12EB6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F4607B8" wp14:editId="50BAFAEB">
                <wp:simplePos x="0" y="0"/>
                <wp:positionH relativeFrom="column">
                  <wp:posOffset>7486650</wp:posOffset>
                </wp:positionH>
                <wp:positionV relativeFrom="paragraph">
                  <wp:posOffset>95885</wp:posOffset>
                </wp:positionV>
                <wp:extent cx="1506220" cy="432435"/>
                <wp:effectExtent l="2540" t="0" r="0" b="0"/>
                <wp:wrapNone/>
                <wp:docPr id="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EA64E" w14:textId="77777777" w:rsidR="004E5B56" w:rsidRPr="00E92C48" w:rsidRDefault="005612B9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5DBEE18A" w14:textId="77777777" w:rsidR="004E5B56" w:rsidRPr="00E92C48" w:rsidRDefault="004E5B56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07B8" id="Text Box 223" o:spid="_x0000_s1053" type="#_x0000_t202" style="position:absolute;margin-left:589.5pt;margin-top:7.55pt;width:118.6pt;height:34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" filled="f" stroked="f">
                <v:textbox>
                  <w:txbxContent>
                    <w:p w14:paraId="687EA64E" w14:textId="77777777" w:rsidR="004E5B56" w:rsidRPr="00E92C48" w:rsidRDefault="005612B9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5DBEE18A" w14:textId="77777777" w:rsidR="004E5B56" w:rsidRPr="00E92C48" w:rsidRDefault="004E5B56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14:paraId="6AD035E4" w14:textId="26940760" w:rsidR="00720DD4" w:rsidRDefault="00720DD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66A777D" w14:textId="749502EB" w:rsidR="00720DD4" w:rsidRDefault="00720DD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720DD4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4C147" w14:textId="77777777" w:rsidR="00C64F8C" w:rsidRDefault="00C64F8C" w:rsidP="00424851">
      <w:r>
        <w:separator/>
      </w:r>
    </w:p>
  </w:endnote>
  <w:endnote w:type="continuationSeparator" w:id="0">
    <w:p w14:paraId="38C25513" w14:textId="77777777" w:rsidR="00C64F8C" w:rsidRDefault="00C64F8C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FE28E" w14:textId="77777777" w:rsidR="00C64F8C" w:rsidRDefault="00C64F8C" w:rsidP="00424851">
      <w:r>
        <w:separator/>
      </w:r>
    </w:p>
  </w:footnote>
  <w:footnote w:type="continuationSeparator" w:id="0">
    <w:p w14:paraId="78E39251" w14:textId="77777777" w:rsidR="00C64F8C" w:rsidRDefault="00C64F8C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53DCD"/>
    <w:multiLevelType w:val="hybridMultilevel"/>
    <w:tmpl w:val="693C97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37078"/>
    <w:multiLevelType w:val="hybridMultilevel"/>
    <w:tmpl w:val="E2183D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5508D"/>
    <w:multiLevelType w:val="hybridMultilevel"/>
    <w:tmpl w:val="AE80CF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0416B"/>
    <w:multiLevelType w:val="hybridMultilevel"/>
    <w:tmpl w:val="C428E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D32DC"/>
    <w:multiLevelType w:val="hybridMultilevel"/>
    <w:tmpl w:val="C1EC0F3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F1D34"/>
    <w:multiLevelType w:val="hybridMultilevel"/>
    <w:tmpl w:val="3230CD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14"/>
  </w:num>
  <w:num w:numId="12">
    <w:abstractNumId w:val="10"/>
  </w:num>
  <w:num w:numId="13">
    <w:abstractNumId w:val="8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B8F"/>
    <w:rsid w:val="000239B2"/>
    <w:rsid w:val="0002571B"/>
    <w:rsid w:val="00026B8F"/>
    <w:rsid w:val="000273AD"/>
    <w:rsid w:val="00031E8F"/>
    <w:rsid w:val="00035E43"/>
    <w:rsid w:val="000538DD"/>
    <w:rsid w:val="00054552"/>
    <w:rsid w:val="000576A1"/>
    <w:rsid w:val="00060ADF"/>
    <w:rsid w:val="000644E9"/>
    <w:rsid w:val="00065BF6"/>
    <w:rsid w:val="00076EEA"/>
    <w:rsid w:val="00080AC9"/>
    <w:rsid w:val="00082E44"/>
    <w:rsid w:val="0008795D"/>
    <w:rsid w:val="00092BB2"/>
    <w:rsid w:val="000A2754"/>
    <w:rsid w:val="000C0887"/>
    <w:rsid w:val="000C2919"/>
    <w:rsid w:val="000C7E17"/>
    <w:rsid w:val="000D30EF"/>
    <w:rsid w:val="000D463E"/>
    <w:rsid w:val="000D7190"/>
    <w:rsid w:val="000E0AB1"/>
    <w:rsid w:val="000E5E8A"/>
    <w:rsid w:val="000E682F"/>
    <w:rsid w:val="000F22C8"/>
    <w:rsid w:val="000F57CC"/>
    <w:rsid w:val="000F7558"/>
    <w:rsid w:val="00101D0F"/>
    <w:rsid w:val="0011285F"/>
    <w:rsid w:val="00115118"/>
    <w:rsid w:val="00116AF8"/>
    <w:rsid w:val="00121D01"/>
    <w:rsid w:val="00123692"/>
    <w:rsid w:val="00124046"/>
    <w:rsid w:val="00125C8E"/>
    <w:rsid w:val="0012612B"/>
    <w:rsid w:val="00144198"/>
    <w:rsid w:val="0014438D"/>
    <w:rsid w:val="00150E95"/>
    <w:rsid w:val="00154F67"/>
    <w:rsid w:val="00170FAC"/>
    <w:rsid w:val="001900FC"/>
    <w:rsid w:val="00190706"/>
    <w:rsid w:val="001977E8"/>
    <w:rsid w:val="001A6112"/>
    <w:rsid w:val="001A63CF"/>
    <w:rsid w:val="001D0630"/>
    <w:rsid w:val="001D4DCE"/>
    <w:rsid w:val="001E4454"/>
    <w:rsid w:val="001E74BE"/>
    <w:rsid w:val="001F260C"/>
    <w:rsid w:val="001F4F03"/>
    <w:rsid w:val="001F7EBE"/>
    <w:rsid w:val="0020029E"/>
    <w:rsid w:val="00224212"/>
    <w:rsid w:val="00224970"/>
    <w:rsid w:val="002305E2"/>
    <w:rsid w:val="00244443"/>
    <w:rsid w:val="002518C3"/>
    <w:rsid w:val="00257597"/>
    <w:rsid w:val="00257956"/>
    <w:rsid w:val="00266907"/>
    <w:rsid w:val="00266B02"/>
    <w:rsid w:val="00270EE1"/>
    <w:rsid w:val="00276724"/>
    <w:rsid w:val="00287AAB"/>
    <w:rsid w:val="00291172"/>
    <w:rsid w:val="002A5ADC"/>
    <w:rsid w:val="002B0652"/>
    <w:rsid w:val="002B602C"/>
    <w:rsid w:val="002C78FD"/>
    <w:rsid w:val="002D3EB9"/>
    <w:rsid w:val="002D3F06"/>
    <w:rsid w:val="002D5139"/>
    <w:rsid w:val="002D5E03"/>
    <w:rsid w:val="002E0E4B"/>
    <w:rsid w:val="002E1268"/>
    <w:rsid w:val="002E1EC3"/>
    <w:rsid w:val="002F4E02"/>
    <w:rsid w:val="00303BCC"/>
    <w:rsid w:val="003045AB"/>
    <w:rsid w:val="00304713"/>
    <w:rsid w:val="003107A5"/>
    <w:rsid w:val="00311096"/>
    <w:rsid w:val="0032644C"/>
    <w:rsid w:val="00327909"/>
    <w:rsid w:val="0034408F"/>
    <w:rsid w:val="003464B4"/>
    <w:rsid w:val="00346E2D"/>
    <w:rsid w:val="003530F3"/>
    <w:rsid w:val="00361EB1"/>
    <w:rsid w:val="00366E2D"/>
    <w:rsid w:val="003730A1"/>
    <w:rsid w:val="0037553F"/>
    <w:rsid w:val="00375F40"/>
    <w:rsid w:val="00381229"/>
    <w:rsid w:val="00384486"/>
    <w:rsid w:val="00387A7B"/>
    <w:rsid w:val="00391837"/>
    <w:rsid w:val="00395183"/>
    <w:rsid w:val="003A1BEE"/>
    <w:rsid w:val="003A4297"/>
    <w:rsid w:val="003A7012"/>
    <w:rsid w:val="003B3609"/>
    <w:rsid w:val="003B629C"/>
    <w:rsid w:val="003C558D"/>
    <w:rsid w:val="003C7240"/>
    <w:rsid w:val="003D6BEC"/>
    <w:rsid w:val="003E5D01"/>
    <w:rsid w:val="003F79ED"/>
    <w:rsid w:val="00400B90"/>
    <w:rsid w:val="004074C1"/>
    <w:rsid w:val="00413D82"/>
    <w:rsid w:val="0041637E"/>
    <w:rsid w:val="00416EEB"/>
    <w:rsid w:val="00422B26"/>
    <w:rsid w:val="00424851"/>
    <w:rsid w:val="004259ED"/>
    <w:rsid w:val="00426855"/>
    <w:rsid w:val="00437037"/>
    <w:rsid w:val="00441067"/>
    <w:rsid w:val="00452C13"/>
    <w:rsid w:val="00453A12"/>
    <w:rsid w:val="00456B7E"/>
    <w:rsid w:val="00461A5D"/>
    <w:rsid w:val="00465668"/>
    <w:rsid w:val="00480B49"/>
    <w:rsid w:val="00481D31"/>
    <w:rsid w:val="00484CA1"/>
    <w:rsid w:val="00490DA0"/>
    <w:rsid w:val="0049689E"/>
    <w:rsid w:val="004A2BE9"/>
    <w:rsid w:val="004A6F05"/>
    <w:rsid w:val="004C23E3"/>
    <w:rsid w:val="004C43EB"/>
    <w:rsid w:val="004D37F8"/>
    <w:rsid w:val="004D5AF9"/>
    <w:rsid w:val="004D630A"/>
    <w:rsid w:val="004D73A3"/>
    <w:rsid w:val="004E0F29"/>
    <w:rsid w:val="004E5B56"/>
    <w:rsid w:val="004F3CFE"/>
    <w:rsid w:val="004F5888"/>
    <w:rsid w:val="004F776B"/>
    <w:rsid w:val="00505B59"/>
    <w:rsid w:val="00510332"/>
    <w:rsid w:val="00517792"/>
    <w:rsid w:val="00520254"/>
    <w:rsid w:val="00520EC7"/>
    <w:rsid w:val="00535DF7"/>
    <w:rsid w:val="00541370"/>
    <w:rsid w:val="00544D44"/>
    <w:rsid w:val="005475F1"/>
    <w:rsid w:val="005508C0"/>
    <w:rsid w:val="00551B92"/>
    <w:rsid w:val="005537BD"/>
    <w:rsid w:val="00557CEF"/>
    <w:rsid w:val="005612B9"/>
    <w:rsid w:val="005650DF"/>
    <w:rsid w:val="005778C8"/>
    <w:rsid w:val="005811B2"/>
    <w:rsid w:val="005841D1"/>
    <w:rsid w:val="00586080"/>
    <w:rsid w:val="00596FD6"/>
    <w:rsid w:val="005A17C9"/>
    <w:rsid w:val="005B28BB"/>
    <w:rsid w:val="005B5C62"/>
    <w:rsid w:val="005C107C"/>
    <w:rsid w:val="005C487D"/>
    <w:rsid w:val="005D0301"/>
    <w:rsid w:val="005D1719"/>
    <w:rsid w:val="005E1EE4"/>
    <w:rsid w:val="005E29BD"/>
    <w:rsid w:val="005E5096"/>
    <w:rsid w:val="005E69B2"/>
    <w:rsid w:val="005E6D84"/>
    <w:rsid w:val="00622ADC"/>
    <w:rsid w:val="00622B89"/>
    <w:rsid w:val="00623CC3"/>
    <w:rsid w:val="00632B64"/>
    <w:rsid w:val="006339FF"/>
    <w:rsid w:val="00636D3B"/>
    <w:rsid w:val="006376F7"/>
    <w:rsid w:val="00644DFE"/>
    <w:rsid w:val="0064793C"/>
    <w:rsid w:val="00664A6C"/>
    <w:rsid w:val="006650DB"/>
    <w:rsid w:val="006935E3"/>
    <w:rsid w:val="00694886"/>
    <w:rsid w:val="006A2B42"/>
    <w:rsid w:val="006B4605"/>
    <w:rsid w:val="006B49F1"/>
    <w:rsid w:val="006B54FF"/>
    <w:rsid w:val="006B55F3"/>
    <w:rsid w:val="006B5E4D"/>
    <w:rsid w:val="006B6C8D"/>
    <w:rsid w:val="006E16C6"/>
    <w:rsid w:val="006E32BE"/>
    <w:rsid w:val="006E6F09"/>
    <w:rsid w:val="007012AE"/>
    <w:rsid w:val="0070252A"/>
    <w:rsid w:val="00704455"/>
    <w:rsid w:val="00705CBE"/>
    <w:rsid w:val="00713BB4"/>
    <w:rsid w:val="00720DD4"/>
    <w:rsid w:val="00737CA7"/>
    <w:rsid w:val="00737CEB"/>
    <w:rsid w:val="007440A4"/>
    <w:rsid w:val="00744E75"/>
    <w:rsid w:val="007468A1"/>
    <w:rsid w:val="00753C0B"/>
    <w:rsid w:val="00772F0F"/>
    <w:rsid w:val="00775D28"/>
    <w:rsid w:val="0077663E"/>
    <w:rsid w:val="00777B8C"/>
    <w:rsid w:val="007810A3"/>
    <w:rsid w:val="007821BD"/>
    <w:rsid w:val="007926E0"/>
    <w:rsid w:val="0079324C"/>
    <w:rsid w:val="007A2331"/>
    <w:rsid w:val="007A332D"/>
    <w:rsid w:val="007E37E0"/>
    <w:rsid w:val="00800A60"/>
    <w:rsid w:val="00803E95"/>
    <w:rsid w:val="008156B4"/>
    <w:rsid w:val="00826AA1"/>
    <w:rsid w:val="00832948"/>
    <w:rsid w:val="0083541A"/>
    <w:rsid w:val="00835C60"/>
    <w:rsid w:val="00836698"/>
    <w:rsid w:val="008373AB"/>
    <w:rsid w:val="00840FA6"/>
    <w:rsid w:val="008449B4"/>
    <w:rsid w:val="00847E7B"/>
    <w:rsid w:val="008509B3"/>
    <w:rsid w:val="00857544"/>
    <w:rsid w:val="008623B7"/>
    <w:rsid w:val="00863D3D"/>
    <w:rsid w:val="00870CBD"/>
    <w:rsid w:val="00874615"/>
    <w:rsid w:val="008750E8"/>
    <w:rsid w:val="00877BDD"/>
    <w:rsid w:val="008813AB"/>
    <w:rsid w:val="008A2398"/>
    <w:rsid w:val="008A2A0F"/>
    <w:rsid w:val="008A3CB9"/>
    <w:rsid w:val="008C2607"/>
    <w:rsid w:val="008C4F7D"/>
    <w:rsid w:val="008C7037"/>
    <w:rsid w:val="008D2988"/>
    <w:rsid w:val="008E4C38"/>
    <w:rsid w:val="0090434F"/>
    <w:rsid w:val="00916704"/>
    <w:rsid w:val="009370D2"/>
    <w:rsid w:val="00937D96"/>
    <w:rsid w:val="009437F8"/>
    <w:rsid w:val="00944130"/>
    <w:rsid w:val="00946A02"/>
    <w:rsid w:val="00954EEF"/>
    <w:rsid w:val="00957742"/>
    <w:rsid w:val="0097037D"/>
    <w:rsid w:val="009756EB"/>
    <w:rsid w:val="0097758C"/>
    <w:rsid w:val="00980FF2"/>
    <w:rsid w:val="00981B68"/>
    <w:rsid w:val="00983626"/>
    <w:rsid w:val="009868F4"/>
    <w:rsid w:val="00993798"/>
    <w:rsid w:val="00994F08"/>
    <w:rsid w:val="009B101E"/>
    <w:rsid w:val="009B6111"/>
    <w:rsid w:val="009B712E"/>
    <w:rsid w:val="009C1746"/>
    <w:rsid w:val="009C4149"/>
    <w:rsid w:val="009C77A3"/>
    <w:rsid w:val="009D2D31"/>
    <w:rsid w:val="009D4716"/>
    <w:rsid w:val="009F3E74"/>
    <w:rsid w:val="00A01F83"/>
    <w:rsid w:val="00A03689"/>
    <w:rsid w:val="00A06962"/>
    <w:rsid w:val="00A12891"/>
    <w:rsid w:val="00A12D69"/>
    <w:rsid w:val="00A12EB6"/>
    <w:rsid w:val="00A13C8A"/>
    <w:rsid w:val="00A14B41"/>
    <w:rsid w:val="00A27317"/>
    <w:rsid w:val="00A31C5C"/>
    <w:rsid w:val="00A35C8C"/>
    <w:rsid w:val="00A408E6"/>
    <w:rsid w:val="00A40D62"/>
    <w:rsid w:val="00A4175E"/>
    <w:rsid w:val="00A4518A"/>
    <w:rsid w:val="00A4706B"/>
    <w:rsid w:val="00A52D8F"/>
    <w:rsid w:val="00A64BC6"/>
    <w:rsid w:val="00A66678"/>
    <w:rsid w:val="00A66E7D"/>
    <w:rsid w:val="00A80866"/>
    <w:rsid w:val="00A87203"/>
    <w:rsid w:val="00A87F3C"/>
    <w:rsid w:val="00A90076"/>
    <w:rsid w:val="00A906D4"/>
    <w:rsid w:val="00AA6050"/>
    <w:rsid w:val="00AC167C"/>
    <w:rsid w:val="00AC5D7B"/>
    <w:rsid w:val="00AC657C"/>
    <w:rsid w:val="00AD1C6F"/>
    <w:rsid w:val="00AE1577"/>
    <w:rsid w:val="00AE2423"/>
    <w:rsid w:val="00AE31E3"/>
    <w:rsid w:val="00AE3403"/>
    <w:rsid w:val="00AF0CBC"/>
    <w:rsid w:val="00AF585B"/>
    <w:rsid w:val="00B070D5"/>
    <w:rsid w:val="00B16783"/>
    <w:rsid w:val="00B17120"/>
    <w:rsid w:val="00B172B9"/>
    <w:rsid w:val="00B2314B"/>
    <w:rsid w:val="00B3047D"/>
    <w:rsid w:val="00B333AE"/>
    <w:rsid w:val="00B34D11"/>
    <w:rsid w:val="00B360E9"/>
    <w:rsid w:val="00B37E0C"/>
    <w:rsid w:val="00B42511"/>
    <w:rsid w:val="00B4423A"/>
    <w:rsid w:val="00B4677B"/>
    <w:rsid w:val="00B47EF8"/>
    <w:rsid w:val="00B51F12"/>
    <w:rsid w:val="00B60568"/>
    <w:rsid w:val="00B6265E"/>
    <w:rsid w:val="00B672FC"/>
    <w:rsid w:val="00B80613"/>
    <w:rsid w:val="00B812DE"/>
    <w:rsid w:val="00B8325D"/>
    <w:rsid w:val="00B925C7"/>
    <w:rsid w:val="00BB1073"/>
    <w:rsid w:val="00BC0F56"/>
    <w:rsid w:val="00BC138A"/>
    <w:rsid w:val="00BC252B"/>
    <w:rsid w:val="00BD5B87"/>
    <w:rsid w:val="00BD5E87"/>
    <w:rsid w:val="00BE1F01"/>
    <w:rsid w:val="00C00879"/>
    <w:rsid w:val="00C07490"/>
    <w:rsid w:val="00C12B0A"/>
    <w:rsid w:val="00C23701"/>
    <w:rsid w:val="00C271F9"/>
    <w:rsid w:val="00C3123B"/>
    <w:rsid w:val="00C37159"/>
    <w:rsid w:val="00C40E95"/>
    <w:rsid w:val="00C428A7"/>
    <w:rsid w:val="00C46995"/>
    <w:rsid w:val="00C54BC9"/>
    <w:rsid w:val="00C57C78"/>
    <w:rsid w:val="00C6189E"/>
    <w:rsid w:val="00C63A75"/>
    <w:rsid w:val="00C63D72"/>
    <w:rsid w:val="00C64F8C"/>
    <w:rsid w:val="00C667DA"/>
    <w:rsid w:val="00C66AF9"/>
    <w:rsid w:val="00C71E9D"/>
    <w:rsid w:val="00C91D62"/>
    <w:rsid w:val="00CA0147"/>
    <w:rsid w:val="00CA0E3B"/>
    <w:rsid w:val="00CA5ABD"/>
    <w:rsid w:val="00CA7C3A"/>
    <w:rsid w:val="00CB1E85"/>
    <w:rsid w:val="00CD7F4F"/>
    <w:rsid w:val="00CE22BD"/>
    <w:rsid w:val="00CE55D6"/>
    <w:rsid w:val="00CE7A0D"/>
    <w:rsid w:val="00CF2E4B"/>
    <w:rsid w:val="00CF3FF8"/>
    <w:rsid w:val="00D03C6F"/>
    <w:rsid w:val="00D03D5F"/>
    <w:rsid w:val="00D27FEE"/>
    <w:rsid w:val="00D47348"/>
    <w:rsid w:val="00D5161C"/>
    <w:rsid w:val="00D53FB0"/>
    <w:rsid w:val="00D579B0"/>
    <w:rsid w:val="00D706CD"/>
    <w:rsid w:val="00D815B7"/>
    <w:rsid w:val="00D817A6"/>
    <w:rsid w:val="00D9165F"/>
    <w:rsid w:val="00D953F9"/>
    <w:rsid w:val="00D95EED"/>
    <w:rsid w:val="00DA108D"/>
    <w:rsid w:val="00DA1B31"/>
    <w:rsid w:val="00DA21B4"/>
    <w:rsid w:val="00DB181A"/>
    <w:rsid w:val="00DC259E"/>
    <w:rsid w:val="00DC672D"/>
    <w:rsid w:val="00DD55D4"/>
    <w:rsid w:val="00DE4EEE"/>
    <w:rsid w:val="00DE5D9C"/>
    <w:rsid w:val="00E004DA"/>
    <w:rsid w:val="00E0215C"/>
    <w:rsid w:val="00E03643"/>
    <w:rsid w:val="00E21255"/>
    <w:rsid w:val="00E2653B"/>
    <w:rsid w:val="00E407DC"/>
    <w:rsid w:val="00E46FF3"/>
    <w:rsid w:val="00E534DF"/>
    <w:rsid w:val="00E63B34"/>
    <w:rsid w:val="00E64E0D"/>
    <w:rsid w:val="00E70BBB"/>
    <w:rsid w:val="00E73189"/>
    <w:rsid w:val="00E73BCE"/>
    <w:rsid w:val="00E92C48"/>
    <w:rsid w:val="00E93D39"/>
    <w:rsid w:val="00E94B8C"/>
    <w:rsid w:val="00E94F8B"/>
    <w:rsid w:val="00EA707E"/>
    <w:rsid w:val="00EB11D8"/>
    <w:rsid w:val="00EB58B6"/>
    <w:rsid w:val="00EC3A7D"/>
    <w:rsid w:val="00EC431E"/>
    <w:rsid w:val="00ED2EA7"/>
    <w:rsid w:val="00EE039C"/>
    <w:rsid w:val="00EE3781"/>
    <w:rsid w:val="00EF1429"/>
    <w:rsid w:val="00F051F9"/>
    <w:rsid w:val="00F24FCD"/>
    <w:rsid w:val="00F424A9"/>
    <w:rsid w:val="00F44C12"/>
    <w:rsid w:val="00F51E3D"/>
    <w:rsid w:val="00F57810"/>
    <w:rsid w:val="00F7123C"/>
    <w:rsid w:val="00F81D34"/>
    <w:rsid w:val="00F81E32"/>
    <w:rsid w:val="00F84E9B"/>
    <w:rsid w:val="00F85AB2"/>
    <w:rsid w:val="00F867F4"/>
    <w:rsid w:val="00F92F4D"/>
    <w:rsid w:val="00F9330B"/>
    <w:rsid w:val="00F97190"/>
    <w:rsid w:val="00FA3AE1"/>
    <w:rsid w:val="00FB0AE4"/>
    <w:rsid w:val="00FB58A8"/>
    <w:rsid w:val="00FB6F31"/>
    <w:rsid w:val="00FC0855"/>
    <w:rsid w:val="00FC503B"/>
    <w:rsid w:val="00FC6788"/>
    <w:rsid w:val="00FD2FA5"/>
    <w:rsid w:val="00FD4E0A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CF4E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05A2-9AE9-41A1-AA93-EE876CCD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3333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12. Sınıf I.Dönem I. Yazılı</dc:title>
  <dc:subject>cografyahocasi.com</dc:subject>
  <dc:creator>Osman Adıgüzel</dc:creator>
  <cp:keywords>cografyahocasi.com</cp:keywords>
  <dc:description>cografyahocasi.com</dc:description>
  <cp:lastModifiedBy>H.Abdullah Koyuncu</cp:lastModifiedBy>
  <cp:revision>386</cp:revision>
  <dcterms:created xsi:type="dcterms:W3CDTF">2011-10-30T14:02:00Z</dcterms:created>
  <dcterms:modified xsi:type="dcterms:W3CDTF">2020-11-03T16:51:00Z</dcterms:modified>
  <cp:category>cografyahocasi.com</cp:category>
  <cp:contentStatus>cografyahocasi.com</cp:contentStatus>
</cp:coreProperties>
</file>