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9F3D3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w:pict>
          <v:group id="_x0000_s1265" style="position:absolute;margin-left:5.65pt;margin-top:7.3pt;width:541.95pt;height:68.25pt;z-index:251653632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9F3D3F" w:rsidRDefault="009F3D3F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9F3D3F" w:rsidRPr="00223837" w:rsidRDefault="009F3D3F" w:rsidP="0012612B">
                    <w:pPr>
                      <w:spacing w:before="60" w:line="280" w:lineRule="exact"/>
                      <w:jc w:val="center"/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</w:pPr>
                    <w:r w:rsidRPr="00223837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………………………….... LİSESİ 2019–2020 EĞİTİM-ÖĞRETİM YILI </w:t>
                    </w:r>
                  </w:p>
                  <w:p w:rsidR="009F3D3F" w:rsidRPr="00223837" w:rsidRDefault="009F3D3F" w:rsidP="0012612B">
                    <w:pPr>
                      <w:spacing w:before="60" w:line="280" w:lineRule="exact"/>
                      <w:jc w:val="center"/>
                      <w:rPr>
                        <w:rFonts w:asciiTheme="minorHAnsi" w:hAnsiTheme="minorHAnsi" w:cstheme="minorHAnsi"/>
                        <w:color w:val="FF0000"/>
                        <w:sz w:val="23"/>
                        <w:szCs w:val="23"/>
                      </w:rPr>
                    </w:pPr>
                    <w:r w:rsidRPr="00223837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12. SINIFLAR COĞRAFYA DERSİ I. DÖNEM I. YAZILI CEVAP ANAHTARI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9F3D3F" w:rsidRPr="00AE1577" w:rsidRDefault="009F3D3F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/… /2019</w:t>
                    </w:r>
                  </w:p>
                  <w:p w:rsidR="009F3D3F" w:rsidRPr="00AE1577" w:rsidRDefault="009F3D3F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proofErr w:type="gram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</w:t>
                    </w:r>
                    <w:proofErr w:type="gramEnd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40 </w:t>
                    </w:r>
                    <w:proofErr w:type="spell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dk</w:t>
                    </w:r>
                    <w:proofErr w:type="spellEnd"/>
                  </w:p>
                  <w:p w:rsidR="009F3D3F" w:rsidRDefault="009F3D3F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9F3D3F" w:rsidRPr="00AE1577" w:rsidRDefault="009F3D3F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9F3D3F" w:rsidRPr="00AE1577" w:rsidRDefault="009F3D3F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Soyadı:   </w:t>
                    </w:r>
                    <w:proofErr w:type="gramEnd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                                                      Sınıf:            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E94B8C" w:rsidRPr="00BC252B" w:rsidRDefault="00422F1D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</w:rPr>
        <w:pict>
          <v:shape id="_x0000_s1374" type="#_x0000_t202" style="position:absolute;margin-left:277.65pt;margin-top:592.25pt;width:268.2pt;height:22.2pt;z-index:2516638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422F1D" w:rsidRDefault="00422F1D" w:rsidP="00422F1D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Ekonomik gelişimi artırarak GAP bölgesinin diğer </w:t>
                  </w:r>
                  <w:r w:rsidR="00D71768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bölgelerle gelir farklılıklarını azaltmak</w:t>
                  </w:r>
                </w:p>
                <w:p w:rsidR="00D71768" w:rsidRDefault="00D71768" w:rsidP="00422F1D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Bölgedeki kır ve kent alanlarının altyapısını geliştirmek</w:t>
                  </w:r>
                </w:p>
                <w:p w:rsidR="00D71768" w:rsidRDefault="00D71768" w:rsidP="00422F1D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Konut ihtiyacını karşılayıp mevcut konutları iyileştirmek</w:t>
                  </w:r>
                </w:p>
                <w:p w:rsidR="00D71768" w:rsidRDefault="00D71768" w:rsidP="00422F1D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Ulaştırma hizmetlerinin yapılmasını sağlamak</w:t>
                  </w:r>
                </w:p>
                <w:p w:rsidR="00D71768" w:rsidRDefault="00D71768" w:rsidP="00422F1D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Bölgedeki eğitim seviyesini yükseltmek</w:t>
                  </w:r>
                </w:p>
                <w:p w:rsidR="00D71768" w:rsidRDefault="00D71768" w:rsidP="00422F1D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Kurumlar arasındaki eş güdümü sağlamak</w:t>
                  </w:r>
                </w:p>
                <w:p w:rsidR="00D71768" w:rsidRPr="00A72FFA" w:rsidRDefault="00D71768" w:rsidP="00422F1D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Sanayi, maden, tarım, ormancılık, sağlık, kültür, turizm ve enerji alanlarında şartları iyileştirmek</w:t>
                  </w:r>
                </w:p>
              </w:txbxContent>
            </v:textbox>
          </v:shape>
        </w:pict>
      </w:r>
      <w:r w:rsidR="00F644F5">
        <w:rPr>
          <w:bCs/>
          <w:noProof/>
          <w:sz w:val="20"/>
          <w:szCs w:val="20"/>
        </w:rPr>
        <w:pict>
          <v:shape id="_x0000_s1373" type="#_x0000_t202" style="position:absolute;margin-left:274.35pt;margin-top:403.3pt;width:258.2pt;height:127.2pt;z-index:25166284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F644F5" w:rsidRPr="00F644F5" w:rsidRDefault="00F644F5" w:rsidP="00F4271D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F644F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Batman, nüfusu 900 olan bir köy iken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F644F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1940 yılında Raman Dağı’nda petrolün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F644F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bulunmasıyla önce bucak sonra belediye,</w:t>
                  </w:r>
                </w:p>
                <w:p w:rsidR="00F644F5" w:rsidRPr="00E572BC" w:rsidRDefault="00F644F5" w:rsidP="00F4271D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F644F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1957’de ilçe ve 1990’da il statüsü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F644F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kazanmıştır. Petrolün bulunduğu 1940’lı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F644F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yıllarda kuru tarım ve hayvancılık ile geçinen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F644F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Batman, petrol rafinerisinin kurulması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F644F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ile büyük bir işçi göçüne uğramış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F644F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ve nüfusu hızla artmıştır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.</w:t>
                  </w:r>
                  <w:r w:rsidR="00F4271D" w:rsidRPr="00F4271D">
                    <w:t xml:space="preserve"> </w:t>
                  </w:r>
                  <w:r w:rsidR="00F4271D" w:rsidRP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Batman’da günden güne önem kazanan</w:t>
                  </w:r>
                  <w:r w:rsid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="00F4271D" w:rsidRP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sondaj işlemleri sonrası 12 Aralık</w:t>
                  </w:r>
                  <w:r w:rsid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="00F4271D" w:rsidRP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1954’te Türkiye Petrolleri Anonim Ortaklığı</w:t>
                  </w:r>
                  <w:r w:rsid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="00F4271D" w:rsidRP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(TPAO) kurulmuş, böylelikle</w:t>
                  </w:r>
                  <w:r w:rsid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="00F4271D" w:rsidRP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önemi artan şehir modern bir görünüm</w:t>
                  </w:r>
                  <w:r w:rsid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k</w:t>
                  </w:r>
                  <w:r w:rsidR="00F4271D" w:rsidRP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azanmaya</w:t>
                  </w:r>
                  <w:r w:rsid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="00F4271D" w:rsidRP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başlamıştı</w:t>
                  </w:r>
                  <w:r w:rsid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r.</w:t>
                  </w:r>
                  <w:r w:rsidR="00F4271D" w:rsidRPr="00F4271D">
                    <w:t xml:space="preserve"> </w:t>
                  </w:r>
                  <w:r w:rsidR="00F4271D" w:rsidRP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Nüfusu artmaya</w:t>
                  </w:r>
                  <w:r w:rsid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="00F4271D" w:rsidRP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devam eden ve hızla büyüyen Batman,</w:t>
                  </w:r>
                  <w:r w:rsid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="00F4271D" w:rsidRP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günümüzde Güneydoğu Anadolu Bölgesi’nin</w:t>
                  </w:r>
                  <w:r w:rsid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="00F4271D" w:rsidRP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önemli şehir merkezlerinden biri</w:t>
                  </w:r>
                  <w:r w:rsid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="00F4271D" w:rsidRP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hâline gelmiştir</w:t>
                  </w:r>
                  <w:r w:rsidR="00F4271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156657">
        <w:rPr>
          <w:bCs/>
          <w:noProof/>
          <w:sz w:val="20"/>
          <w:szCs w:val="20"/>
        </w:rPr>
        <w:pict>
          <v:shape id="_x0000_s1372" type="#_x0000_t202" style="position:absolute;margin-left:276.15pt;margin-top:232.3pt;width:231.3pt;height:82.2pt;z-index:25166182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156657" w:rsidRDefault="00156657" w:rsidP="00156657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Plansız kentleşme ve gecekondulaşma</w:t>
                  </w:r>
                </w:p>
                <w:p w:rsidR="00156657" w:rsidRDefault="00156657" w:rsidP="00156657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Çevre sorunlarının artması</w:t>
                  </w:r>
                </w:p>
                <w:p w:rsidR="00156657" w:rsidRDefault="00156657" w:rsidP="00156657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Trafik yoğunluğu</w:t>
                  </w:r>
                </w:p>
                <w:p w:rsidR="00156657" w:rsidRDefault="00156657" w:rsidP="00156657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Tarım ve orman arazilerinin kaybı</w:t>
                  </w:r>
                </w:p>
                <w:p w:rsidR="00156657" w:rsidRPr="00156657" w:rsidRDefault="00156657" w:rsidP="00156657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Gürültü kirliliğindeki artış</w:t>
                  </w:r>
                </w:p>
              </w:txbxContent>
            </v:textbox>
          </v:shape>
        </w:pict>
      </w:r>
      <w:r w:rsidR="009F3D3F">
        <w:rPr>
          <w:bCs/>
          <w:noProof/>
          <w:sz w:val="20"/>
          <w:szCs w:val="20"/>
        </w:rPr>
        <w:pict>
          <v:shape id="_x0000_s1371" type="#_x0000_t202" style="position:absolute;margin-left:279.15pt;margin-top:44.7pt;width:231.3pt;height:67.2pt;z-index:2516608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9F3D3F" w:rsidRDefault="00DC5ADF" w:rsidP="009F3D3F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İklim değişikliği sonucu yaşanan kuraklık</w:t>
                  </w:r>
                </w:p>
                <w:p w:rsidR="00DC5ADF" w:rsidRDefault="00DC5ADF" w:rsidP="009F3D3F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Bitki örtüsünün tahrip edilmesi</w:t>
                  </w:r>
                </w:p>
                <w:p w:rsidR="00DC5ADF" w:rsidRDefault="00DC5ADF" w:rsidP="009F3D3F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Nüfus artışı ve su kaynaklarının fazla tüketimi</w:t>
                  </w:r>
                </w:p>
                <w:p w:rsidR="00DC5ADF" w:rsidRDefault="00DC5ADF" w:rsidP="009F3D3F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Yanlış tarım ve sulama uygulamaları</w:t>
                  </w:r>
                </w:p>
                <w:p w:rsidR="00893884" w:rsidRPr="00A72FFA" w:rsidRDefault="00893884" w:rsidP="009F3D3F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Aşırı otlatma</w:t>
                  </w:r>
                </w:p>
              </w:txbxContent>
            </v:textbox>
          </v:shape>
        </w:pict>
      </w:r>
      <w:r w:rsidR="00FB013E">
        <w:rPr>
          <w:bCs/>
          <w:noProof/>
          <w:sz w:val="20"/>
          <w:szCs w:val="20"/>
        </w:rPr>
        <w:pict>
          <v:shape id="_x0000_s1369" type="#_x0000_t202" style="position:absolute;margin-left:3.15pt;margin-top:592pt;width:268.2pt;height:127.2pt;z-index:2516587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9F3D3F" w:rsidRDefault="009F3D3F" w:rsidP="002E5E6A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Uç değerdeki hava olaylarının ve iklim şartlarının değişmesi</w:t>
                  </w:r>
                </w:p>
                <w:p w:rsidR="009F3D3F" w:rsidRDefault="009F3D3F" w:rsidP="002E5E6A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Meteorolojik ve hidrometeorolojik kökenli afetlerin artması</w:t>
                  </w:r>
                </w:p>
                <w:p w:rsidR="009F3D3F" w:rsidRDefault="009F3D3F" w:rsidP="002E5E6A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Ekonomik ve sosyal etkilerin ortaya çıkması</w:t>
                  </w:r>
                </w:p>
                <w:p w:rsidR="009F3D3F" w:rsidRDefault="009F3D3F" w:rsidP="002E5E6A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Buzulların erimesi</w:t>
                  </w:r>
                </w:p>
                <w:p w:rsidR="009F3D3F" w:rsidRDefault="009F3D3F" w:rsidP="002E5E6A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Deniz seviyesinin yükselmesi</w:t>
                  </w:r>
                </w:p>
                <w:p w:rsidR="009F3D3F" w:rsidRDefault="009F3D3F" w:rsidP="002E5E6A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Okyanus sularının asitliğinin artması</w:t>
                  </w:r>
                </w:p>
                <w:p w:rsidR="009F3D3F" w:rsidRDefault="009F3D3F" w:rsidP="002E5E6A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Biyoçeşitliliğin azalması</w:t>
                  </w:r>
                </w:p>
                <w:p w:rsidR="009F3D3F" w:rsidRPr="00A72FFA" w:rsidRDefault="009F3D3F" w:rsidP="002E5E6A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Çölleşme</w:t>
                  </w:r>
                </w:p>
              </w:txbxContent>
            </v:textbox>
          </v:shape>
        </w:pict>
      </w:r>
      <w:r w:rsidR="002E5E6A">
        <w:rPr>
          <w:bCs/>
          <w:noProof/>
          <w:sz w:val="20"/>
          <w:szCs w:val="20"/>
        </w:rPr>
        <w:pict>
          <v:shape id="_x0000_s1370" type="#_x0000_t202" style="position:absolute;margin-left:.15pt;margin-top:389.05pt;width:258.2pt;height:157.2pt;z-index:2516597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9F3D3F" w:rsidRPr="00E572BC" w:rsidRDefault="009F3D3F" w:rsidP="002E5E6A">
                  <w:pPr>
                    <w:spacing w:line="300" w:lineRule="exact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2E5E6A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Sera gazları kadar güçlü bir etkisi olmamakla birlikte şehirleşme de küresel ısınmada rol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2E5E6A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oynar. Şehir ısı adası; bir şehrin, çevresindeki kırsal alanlara göre daha sıcak olmasıdır. Şehirlerin beton ve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2E5E6A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asfalt yüzeylerle kaplı olması, bitki ve toprak örtüsünün zayıf olması, havadaki asılı taneciklerin (partikül)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2E5E6A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fazla olması şehirleri güneş enerjisinin daha çok soğurulduğu, sıcaklık ortalamalarının fazla olduğu ısı adalarına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2E5E6A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dönüştürmüştür. Bununla birlikte yerleşim planlarının rüzgârların geçişine ve hava dolaşımına izin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2E5E6A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vermemesi şehirlerin serinlemesini de engellemektedir.</w:t>
                  </w:r>
                </w:p>
              </w:txbxContent>
            </v:textbox>
          </v:shape>
        </w:pict>
      </w:r>
      <w:r w:rsidR="00A72FFA">
        <w:rPr>
          <w:bCs/>
          <w:noProof/>
          <w:sz w:val="20"/>
          <w:szCs w:val="20"/>
        </w:rPr>
        <w:pict>
          <v:shape id="_x0000_s1368" type="#_x0000_t202" style="position:absolute;margin-left:6.15pt;margin-top:222.35pt;width:258.2pt;height:127.2pt;z-index:2516577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9F3D3F" w:rsidRDefault="009F3D3F" w:rsidP="00A72FFA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Fosil yakıt kullanımı</w:t>
                  </w:r>
                </w:p>
                <w:p w:rsidR="009F3D3F" w:rsidRDefault="009F3D3F" w:rsidP="00A72FFA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Ormansızlaşma</w:t>
                  </w:r>
                </w:p>
                <w:p w:rsidR="009F3D3F" w:rsidRDefault="009F3D3F" w:rsidP="00A72FFA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Tarım uygulamaları</w:t>
                  </w:r>
                </w:p>
                <w:p w:rsidR="009F3D3F" w:rsidRDefault="009F3D3F" w:rsidP="00A72FFA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Şehir ısı adası</w:t>
                  </w:r>
                </w:p>
                <w:p w:rsidR="009F3D3F" w:rsidRPr="00A72FFA" w:rsidRDefault="009F3D3F" w:rsidP="00A72FFA">
                  <w:pPr>
                    <w:pStyle w:val="ListeParagraf"/>
                    <w:numPr>
                      <w:ilvl w:val="0"/>
                      <w:numId w:val="11"/>
                    </w:numPr>
                    <w:spacing w:line="300" w:lineRule="exact"/>
                    <w:ind w:left="113" w:hanging="113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Atıklar</w:t>
                  </w:r>
                </w:p>
              </w:txbxContent>
            </v:textbox>
          </v:shape>
        </w:pict>
      </w:r>
      <w:r w:rsidR="001F0AC5">
        <w:rPr>
          <w:bCs/>
          <w:noProof/>
          <w:sz w:val="20"/>
          <w:szCs w:val="20"/>
        </w:rPr>
        <w:pict>
          <v:shape id="_x0000_s1367" type="#_x0000_t202" style="position:absolute;margin-left:1.65pt;margin-top:56pt;width:258.2pt;height:119.5pt;z-index:2516567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9F3D3F" w:rsidRPr="00E572BC" w:rsidRDefault="009F3D3F" w:rsidP="000C78D3">
                  <w:pPr>
                    <w:spacing w:line="300" w:lineRule="exact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1F0AC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Tropikal kuşaktaki okyanuslarda oluşan,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1F0AC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saatte 118 km ve daha fazla hızla kendi etrafında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1F0AC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dönerek esen rüzgârlara tropikal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1F0AC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siklon denir. Bu rüzgârlar yaklaşık olarak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1F0AC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5° ile 30° enlemleri arasında etkili olup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1F0AC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bulundukları bölgeye göre farklı isimlerle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1F0AC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anılırlar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. </w:t>
                  </w:r>
                  <w:r w:rsidRPr="000C78D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Tropikal siklonlar, okyanus suyu sıcaklığının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0C78D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27 °C ve üzerinde olduğu; Kuzey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0C78D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Yarım Küre’de haziran-ekim, Güney Yarım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0C78D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Küre’de kasım-mayıs ayları arasında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0C78D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oluşur.</w:t>
                  </w:r>
                </w:p>
              </w:txbxContent>
            </v:textbox>
          </v:shape>
        </w:pict>
      </w:r>
      <w:r w:rsidR="009F3D3F">
        <w:rPr>
          <w:bCs/>
          <w:noProof/>
          <w:sz w:val="20"/>
          <w:szCs w:val="20"/>
        </w:rPr>
        <w:pict>
          <v:shape id="_x0000_s1256" type="#_x0000_t32" style="position:absolute;margin-left:275.25pt;margin-top:75.35pt;width:0;height:717.4pt;z-index:251652608;mso-position-horizontal-relative:margin;mso-position-vertical-relative:margin" o:connectortype="straight" strokeweight="1pt">
            <w10:wrap anchorx="margin" anchory="margin"/>
          </v:shape>
        </w:pict>
      </w:r>
      <w:r w:rsidR="009F3D3F">
        <w:rPr>
          <w:bCs/>
          <w:noProof/>
          <w:sz w:val="20"/>
          <w:szCs w:val="20"/>
          <w:lang w:eastAsia="en-US"/>
        </w:rPr>
        <w:pict>
          <v:shape id="_x0000_s1026" type="#_x0000_t202" style="position:absolute;margin-left:274.2pt;margin-top:27.8pt;width:247.95pt;height:716.5pt;z-index:251649536;mso-width-relative:margin;mso-height-relative:margin" stroked="f">
            <v:textbox style="mso-next-textbox:#_x0000_s1026">
              <w:txbxContent>
                <w:p w:rsidR="009F3D3F" w:rsidRPr="0034408F" w:rsidRDefault="009F3D3F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5) Çölleşmenin nedenlerini yazınız.</w:t>
                  </w: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6) Kentleşmeden kaynaklanan sorunlardan beş tanesini yazınız.</w:t>
                  </w: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7) Batman’ın geçmişten günümüze geçirdiği ekonomik değişimleri anlatınız.</w:t>
                  </w: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Pr="0034408F" w:rsidRDefault="009F3D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8) Güneydoğu Anadolu Projesi’nin (GAP) amaçlarını yazınız.</w:t>
                  </w:r>
                </w:p>
              </w:txbxContent>
            </v:textbox>
            <w10:wrap type="square"/>
          </v:shape>
        </w:pict>
      </w:r>
      <w:r w:rsidR="009F3D3F"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.55pt;margin-top:26.9pt;width:267.85pt;height:717.4pt;z-index:251650560;mso-width-relative:margin;mso-height-relative:margin" stroked="f">
            <v:textbox style="mso-next-textbox:#_x0000_s1028">
              <w:txbxContent>
                <w:p w:rsidR="009F3D3F" w:rsidRPr="00C07490" w:rsidRDefault="009F3D3F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4408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Not: Klasik soruların her birinin doğru cevabı 5 puandır.</w:t>
                  </w: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4408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 Tropikal siklonlar hakkında bilgi veriniz.</w:t>
                  </w: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2) Küresel iklim değişiminin nedenlerini yazınız.</w:t>
                  </w: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3) Şehir Isı Adası kavramını açıklayınız.</w:t>
                  </w: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3D3F" w:rsidRPr="0034408F" w:rsidRDefault="009F3D3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4) Küresel iklim değişiminin gözlenen ve öngörülen etkileri nelerdir?</w:t>
                  </w:r>
                </w:p>
              </w:txbxContent>
            </v:textbox>
            <w10:wrap type="square"/>
          </v:shape>
        </w:pict>
      </w:r>
    </w:p>
    <w:tbl>
      <w:tblPr>
        <w:tblStyle w:val="TabloKlavuzu"/>
        <w:tblpPr w:leftFromText="141" w:rightFromText="141" w:vertAnchor="page" w:horzAnchor="margin" w:tblpXSpec="right" w:tblpY="461"/>
        <w:tblW w:w="7789" w:type="dxa"/>
        <w:tblLook w:val="04A0" w:firstRow="1" w:lastRow="0" w:firstColumn="1" w:lastColumn="0" w:noHBand="0" w:noVBand="1"/>
      </w:tblPr>
      <w:tblGrid>
        <w:gridCol w:w="5778"/>
        <w:gridCol w:w="993"/>
        <w:gridCol w:w="1018"/>
      </w:tblGrid>
      <w:tr w:rsidR="00CB2B2A" w:rsidTr="00CB2B2A">
        <w:trPr>
          <w:trHeight w:val="261"/>
        </w:trPr>
        <w:tc>
          <w:tcPr>
            <w:tcW w:w="7789" w:type="dxa"/>
            <w:gridSpan w:val="3"/>
            <w:tcBorders>
              <w:top w:val="nil"/>
              <w:left w:val="nil"/>
              <w:right w:val="nil"/>
            </w:tcBorders>
          </w:tcPr>
          <w:p w:rsidR="00CB2B2A" w:rsidRPr="003C05AC" w:rsidRDefault="00CB2B2A" w:rsidP="00CB2B2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C05A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12) </w:t>
            </w:r>
            <w:r w:rsidR="00E15A03">
              <w:rPr>
                <w:rFonts w:asciiTheme="minorHAnsi" w:hAnsiTheme="minorHAnsi" w:cstheme="minorHAnsi"/>
                <w:b/>
                <w:sz w:val="20"/>
                <w:szCs w:val="20"/>
              </w:rPr>
              <w:t>Tablodaki ö</w:t>
            </w:r>
            <w:r w:rsidR="00E15A03" w:rsidRPr="00E15A03">
              <w:rPr>
                <w:rFonts w:asciiTheme="minorHAnsi" w:hAnsiTheme="minorHAnsi" w:cstheme="minorHAnsi"/>
                <w:b/>
                <w:sz w:val="20"/>
                <w:szCs w:val="20"/>
              </w:rPr>
              <w:t>zelliklerin hangi yerleşme</w:t>
            </w:r>
            <w:r w:rsidR="00E15A03">
              <w:rPr>
                <w:rFonts w:asciiTheme="minorHAnsi" w:hAnsiTheme="minorHAnsi" w:cstheme="minorHAnsi"/>
                <w:b/>
                <w:sz w:val="20"/>
                <w:szCs w:val="20"/>
              </w:rPr>
              <w:t>ye</w:t>
            </w:r>
            <w:r w:rsidR="00E15A03" w:rsidRPr="00E15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ait olduğunu </w:t>
            </w:r>
            <w:r w:rsidR="00E15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örnekteki gibi gösteriniz. </w:t>
            </w:r>
            <w:r w:rsidRPr="003C05AC">
              <w:rPr>
                <w:rFonts w:asciiTheme="minorHAnsi" w:hAnsiTheme="minorHAnsi" w:cstheme="minorHAnsi"/>
                <w:i/>
                <w:sz w:val="18"/>
                <w:szCs w:val="18"/>
              </w:rPr>
              <w:t>(10P)</w:t>
            </w:r>
          </w:p>
        </w:tc>
      </w:tr>
      <w:tr w:rsidR="00E15A03" w:rsidTr="00E15A03">
        <w:trPr>
          <w:trHeight w:val="318"/>
        </w:trPr>
        <w:tc>
          <w:tcPr>
            <w:tcW w:w="5778" w:type="dxa"/>
            <w:vAlign w:val="center"/>
          </w:tcPr>
          <w:p w:rsidR="00E15A03" w:rsidRPr="00E15A03" w:rsidRDefault="00E15A03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5A03">
              <w:rPr>
                <w:rFonts w:asciiTheme="minorHAnsi" w:hAnsiTheme="minorHAnsi" w:cstheme="minorHAnsi"/>
                <w:b/>
                <w:bCs/>
              </w:rPr>
              <w:t>Sosyal ve Ekonomik Özellikler</w:t>
            </w:r>
          </w:p>
        </w:tc>
        <w:tc>
          <w:tcPr>
            <w:tcW w:w="993" w:type="dxa"/>
          </w:tcPr>
          <w:p w:rsidR="00E15A03" w:rsidRPr="00E15A03" w:rsidRDefault="00E15A03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Kentsel</w:t>
            </w:r>
          </w:p>
          <w:p w:rsidR="00E15A03" w:rsidRPr="00E15A03" w:rsidRDefault="00E15A03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Yerleşme</w:t>
            </w:r>
          </w:p>
        </w:tc>
        <w:tc>
          <w:tcPr>
            <w:tcW w:w="1018" w:type="dxa"/>
          </w:tcPr>
          <w:p w:rsidR="00E15A03" w:rsidRPr="00E15A03" w:rsidRDefault="00E15A03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Kırsal</w:t>
            </w:r>
          </w:p>
          <w:p w:rsidR="00E15A03" w:rsidRPr="00E15A03" w:rsidRDefault="00E15A03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Yerleşme</w:t>
            </w:r>
          </w:p>
        </w:tc>
      </w:tr>
      <w:tr w:rsidR="00E15A03" w:rsidTr="009F3D3F">
        <w:trPr>
          <w:trHeight w:val="318"/>
        </w:trPr>
        <w:tc>
          <w:tcPr>
            <w:tcW w:w="5778" w:type="dxa"/>
            <w:vAlign w:val="center"/>
          </w:tcPr>
          <w:p w:rsidR="00E15A03" w:rsidRPr="00607BA2" w:rsidRDefault="00E15A03" w:rsidP="00E15A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Cs/>
                <w:sz w:val="20"/>
                <w:szCs w:val="20"/>
              </w:rPr>
              <w:t>Mesleki uzmanlaşma vardır.</w:t>
            </w:r>
          </w:p>
        </w:tc>
        <w:tc>
          <w:tcPr>
            <w:tcW w:w="993" w:type="dxa"/>
            <w:vAlign w:val="center"/>
          </w:tcPr>
          <w:p w:rsidR="00E15A03" w:rsidRPr="00A3138F" w:rsidRDefault="00E15A03" w:rsidP="00E15A03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18" w:type="dxa"/>
          </w:tcPr>
          <w:p w:rsidR="00E15A03" w:rsidRPr="00607BA2" w:rsidRDefault="00E15A03" w:rsidP="00E15A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94B97" w:rsidTr="00F85150">
        <w:trPr>
          <w:trHeight w:val="318"/>
        </w:trPr>
        <w:tc>
          <w:tcPr>
            <w:tcW w:w="5778" w:type="dxa"/>
            <w:vAlign w:val="center"/>
          </w:tcPr>
          <w:p w:rsidR="00394B97" w:rsidRPr="00607BA2" w:rsidRDefault="00394B97" w:rsidP="00394B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Cs/>
                <w:sz w:val="20"/>
                <w:szCs w:val="20"/>
              </w:rPr>
              <w:t>Gazete, dergi ve kitap okuma oranları yüksektir.</w:t>
            </w:r>
          </w:p>
        </w:tc>
        <w:tc>
          <w:tcPr>
            <w:tcW w:w="993" w:type="dxa"/>
            <w:vAlign w:val="center"/>
          </w:tcPr>
          <w:p w:rsidR="00394B97" w:rsidRPr="00394B97" w:rsidRDefault="00394B97" w:rsidP="00394B97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:rsidR="00394B97" w:rsidRPr="00607BA2" w:rsidRDefault="00394B97" w:rsidP="00394B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94B97" w:rsidTr="002F2E91">
        <w:trPr>
          <w:trHeight w:val="318"/>
        </w:trPr>
        <w:tc>
          <w:tcPr>
            <w:tcW w:w="5778" w:type="dxa"/>
            <w:vAlign w:val="center"/>
          </w:tcPr>
          <w:p w:rsidR="00394B97" w:rsidRPr="00607BA2" w:rsidRDefault="00394B97" w:rsidP="00394B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5F8D">
              <w:rPr>
                <w:rFonts w:asciiTheme="minorHAnsi" w:hAnsiTheme="minorHAnsi" w:cstheme="minorHAnsi"/>
                <w:bCs/>
                <w:sz w:val="20"/>
                <w:szCs w:val="20"/>
              </w:rPr>
              <w:t>Spor alanları ve organizasyonları daha fazladır.</w:t>
            </w:r>
          </w:p>
        </w:tc>
        <w:tc>
          <w:tcPr>
            <w:tcW w:w="993" w:type="dxa"/>
            <w:vAlign w:val="center"/>
          </w:tcPr>
          <w:p w:rsidR="00394B97" w:rsidRPr="00394B97" w:rsidRDefault="00394B97" w:rsidP="00394B97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:rsidR="00394B97" w:rsidRPr="00607BA2" w:rsidRDefault="00394B97" w:rsidP="00394B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94B97" w:rsidTr="003437C8">
        <w:trPr>
          <w:trHeight w:val="318"/>
        </w:trPr>
        <w:tc>
          <w:tcPr>
            <w:tcW w:w="5778" w:type="dxa"/>
            <w:vAlign w:val="center"/>
          </w:tcPr>
          <w:p w:rsidR="00394B97" w:rsidRPr="00607BA2" w:rsidRDefault="00394B97" w:rsidP="00394B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Cs/>
                <w:sz w:val="20"/>
                <w:szCs w:val="20"/>
              </w:rPr>
              <w:t>Eğitim, sağlık ve altyapı hizmetleri yetersizdir.</w:t>
            </w:r>
          </w:p>
        </w:tc>
        <w:tc>
          <w:tcPr>
            <w:tcW w:w="993" w:type="dxa"/>
          </w:tcPr>
          <w:p w:rsidR="00394B97" w:rsidRPr="00607BA2" w:rsidRDefault="00394B97" w:rsidP="00394B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94B97" w:rsidRPr="00394B97" w:rsidRDefault="00394B97" w:rsidP="00394B97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94B97" w:rsidTr="00C22721">
        <w:trPr>
          <w:trHeight w:val="318"/>
        </w:trPr>
        <w:tc>
          <w:tcPr>
            <w:tcW w:w="5778" w:type="dxa"/>
            <w:vAlign w:val="center"/>
          </w:tcPr>
          <w:p w:rsidR="00394B97" w:rsidRPr="00607BA2" w:rsidRDefault="00394B97" w:rsidP="00394B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5F8D">
              <w:rPr>
                <w:rFonts w:asciiTheme="minorHAnsi" w:hAnsiTheme="minorHAnsi" w:cstheme="minorHAnsi"/>
                <w:bCs/>
                <w:sz w:val="20"/>
                <w:szCs w:val="20"/>
              </w:rPr>
              <w:t>Tiyatro, sinema, konser gibi kültürel olanaklar fazladır.</w:t>
            </w:r>
          </w:p>
        </w:tc>
        <w:tc>
          <w:tcPr>
            <w:tcW w:w="993" w:type="dxa"/>
            <w:vAlign w:val="center"/>
          </w:tcPr>
          <w:p w:rsidR="00394B97" w:rsidRPr="00394B97" w:rsidRDefault="00394B97" w:rsidP="00394B97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:rsidR="00394B97" w:rsidRPr="00607BA2" w:rsidRDefault="00394B97" w:rsidP="00394B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94B97" w:rsidTr="00E6702B">
        <w:trPr>
          <w:trHeight w:val="318"/>
        </w:trPr>
        <w:tc>
          <w:tcPr>
            <w:tcW w:w="5778" w:type="dxa"/>
            <w:vAlign w:val="center"/>
          </w:tcPr>
          <w:p w:rsidR="00394B97" w:rsidRPr="00607BA2" w:rsidRDefault="00394B97" w:rsidP="00394B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5F8D">
              <w:rPr>
                <w:rFonts w:asciiTheme="minorHAnsi" w:hAnsiTheme="minorHAnsi" w:cstheme="minorHAnsi"/>
                <w:bCs/>
                <w:sz w:val="20"/>
                <w:szCs w:val="20"/>
              </w:rPr>
              <w:t>İmece (işlerin el birliği ile yapılması) usulü yaygındır.</w:t>
            </w:r>
          </w:p>
        </w:tc>
        <w:tc>
          <w:tcPr>
            <w:tcW w:w="993" w:type="dxa"/>
          </w:tcPr>
          <w:p w:rsidR="00394B97" w:rsidRPr="00607BA2" w:rsidRDefault="00394B97" w:rsidP="00394B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94B97" w:rsidRPr="00394B97" w:rsidRDefault="00394B97" w:rsidP="00394B97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="250" w:tblpY="641"/>
        <w:tblW w:w="7655" w:type="dxa"/>
        <w:tblLook w:val="04A0" w:firstRow="1" w:lastRow="0" w:firstColumn="1" w:lastColumn="0" w:noHBand="0" w:noVBand="1"/>
      </w:tblPr>
      <w:tblGrid>
        <w:gridCol w:w="1985"/>
        <w:gridCol w:w="992"/>
        <w:gridCol w:w="983"/>
        <w:gridCol w:w="1130"/>
        <w:gridCol w:w="1086"/>
        <w:gridCol w:w="1479"/>
      </w:tblGrid>
      <w:tr w:rsidR="00CB2B2A" w:rsidTr="00CB2B2A">
        <w:trPr>
          <w:trHeight w:val="261"/>
        </w:trPr>
        <w:tc>
          <w:tcPr>
            <w:tcW w:w="7655" w:type="dxa"/>
            <w:gridSpan w:val="6"/>
            <w:tcBorders>
              <w:top w:val="nil"/>
              <w:left w:val="nil"/>
              <w:right w:val="nil"/>
            </w:tcBorders>
          </w:tcPr>
          <w:p w:rsidR="00CB2B2A" w:rsidRPr="003C05AC" w:rsidRDefault="0059509D" w:rsidP="00CB2B2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CB2B2A" w:rsidRPr="003C05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Aşağıda tabloda verilen ekstrem olayların kökenini örnekteki gibi işaretleyiniz. </w:t>
            </w:r>
            <w:r w:rsidR="00CB2B2A" w:rsidRPr="003C05AC">
              <w:rPr>
                <w:rFonts w:asciiTheme="minorHAnsi" w:hAnsiTheme="minorHAnsi" w:cstheme="minorHAnsi"/>
                <w:i/>
                <w:sz w:val="18"/>
                <w:szCs w:val="18"/>
              </w:rPr>
              <w:t>(10P)</w:t>
            </w:r>
          </w:p>
        </w:tc>
      </w:tr>
      <w:tr w:rsidR="00CB2B2A" w:rsidTr="00CB2B2A">
        <w:trPr>
          <w:trHeight w:val="318"/>
        </w:trPr>
        <w:tc>
          <w:tcPr>
            <w:tcW w:w="1985" w:type="dxa"/>
            <w:vAlign w:val="center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05AC">
              <w:rPr>
                <w:rFonts w:asciiTheme="minorHAnsi" w:hAnsiTheme="minorHAnsi" w:cstheme="minorHAnsi"/>
                <w:b/>
                <w:bCs/>
              </w:rPr>
              <w:t>EKSTREM OLAY</w:t>
            </w:r>
          </w:p>
        </w:tc>
        <w:tc>
          <w:tcPr>
            <w:tcW w:w="992" w:type="dxa"/>
            <w:vAlign w:val="center"/>
          </w:tcPr>
          <w:p w:rsidR="00CB2B2A" w:rsidRPr="003C05AC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Astronomi</w:t>
            </w:r>
          </w:p>
          <w:p w:rsidR="00CB2B2A" w:rsidRPr="003C05AC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Kökenli</w:t>
            </w:r>
          </w:p>
        </w:tc>
        <w:tc>
          <w:tcPr>
            <w:tcW w:w="983" w:type="dxa"/>
            <w:vAlign w:val="center"/>
          </w:tcPr>
          <w:p w:rsidR="00CB2B2A" w:rsidRPr="003C05AC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 xml:space="preserve">Jeoloji </w:t>
            </w:r>
          </w:p>
          <w:p w:rsidR="00CB2B2A" w:rsidRPr="003C05AC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Kökenli</w:t>
            </w:r>
          </w:p>
        </w:tc>
        <w:tc>
          <w:tcPr>
            <w:tcW w:w="1130" w:type="dxa"/>
            <w:vAlign w:val="center"/>
          </w:tcPr>
          <w:p w:rsidR="00CB2B2A" w:rsidRPr="003C05AC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Jeomorfoloji</w:t>
            </w:r>
          </w:p>
          <w:p w:rsidR="00CB2B2A" w:rsidRPr="003C05AC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Kökenli</w:t>
            </w:r>
          </w:p>
        </w:tc>
        <w:tc>
          <w:tcPr>
            <w:tcW w:w="1086" w:type="dxa"/>
          </w:tcPr>
          <w:p w:rsidR="00CB2B2A" w:rsidRPr="003C05AC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Meteoroloji</w:t>
            </w:r>
          </w:p>
          <w:p w:rsidR="00CB2B2A" w:rsidRPr="003C05AC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Kökenli</w:t>
            </w:r>
          </w:p>
        </w:tc>
        <w:tc>
          <w:tcPr>
            <w:tcW w:w="1479" w:type="dxa"/>
          </w:tcPr>
          <w:p w:rsidR="00CB2B2A" w:rsidRPr="003C05AC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Hidrometeoroloji</w:t>
            </w:r>
          </w:p>
          <w:p w:rsidR="00CB2B2A" w:rsidRPr="003C05AC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Kökenli</w:t>
            </w:r>
          </w:p>
        </w:tc>
      </w:tr>
      <w:tr w:rsidR="00CB2B2A" w:rsidTr="00CB2B2A">
        <w:trPr>
          <w:trHeight w:val="318"/>
        </w:trPr>
        <w:tc>
          <w:tcPr>
            <w:tcW w:w="1985" w:type="dxa"/>
            <w:vAlign w:val="center"/>
          </w:tcPr>
          <w:p w:rsidR="00CB2B2A" w:rsidRPr="00A3138F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138F">
              <w:rPr>
                <w:rFonts w:asciiTheme="minorHAnsi" w:hAnsiTheme="minorHAnsi" w:cstheme="minorHAnsi"/>
                <w:b/>
                <w:sz w:val="20"/>
                <w:szCs w:val="20"/>
              </w:rPr>
              <w:t>Tsunami</w:t>
            </w:r>
          </w:p>
        </w:tc>
        <w:tc>
          <w:tcPr>
            <w:tcW w:w="992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B2B2A" w:rsidRPr="00A3138F" w:rsidRDefault="00CB2B2A" w:rsidP="00CB2B2A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130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B6A1C" w:rsidTr="009F3D3F">
        <w:trPr>
          <w:trHeight w:val="318"/>
        </w:trPr>
        <w:tc>
          <w:tcPr>
            <w:tcW w:w="1985" w:type="dxa"/>
            <w:vAlign w:val="center"/>
          </w:tcPr>
          <w:p w:rsidR="00DB6A1C" w:rsidRPr="00A3138F" w:rsidRDefault="00DB6A1C" w:rsidP="00DB6A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Meteor Düşmesi</w:t>
            </w:r>
          </w:p>
        </w:tc>
        <w:tc>
          <w:tcPr>
            <w:tcW w:w="992" w:type="dxa"/>
            <w:vAlign w:val="center"/>
          </w:tcPr>
          <w:p w:rsidR="00DB6A1C" w:rsidRPr="00DB6A1C" w:rsidRDefault="00DB6A1C" w:rsidP="00DB6A1C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DB6A1C" w:rsidRPr="00607BA2" w:rsidRDefault="00DB6A1C" w:rsidP="00DB6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DB6A1C" w:rsidRPr="00607BA2" w:rsidRDefault="00DB6A1C" w:rsidP="00DB6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DB6A1C" w:rsidRPr="00607BA2" w:rsidRDefault="00DB6A1C" w:rsidP="00DB6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dxa"/>
          </w:tcPr>
          <w:p w:rsidR="00DB6A1C" w:rsidRPr="00607BA2" w:rsidRDefault="00DB6A1C" w:rsidP="00DB6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B6A1C" w:rsidTr="009F3D3F">
        <w:trPr>
          <w:trHeight w:val="318"/>
        </w:trPr>
        <w:tc>
          <w:tcPr>
            <w:tcW w:w="1985" w:type="dxa"/>
            <w:vAlign w:val="center"/>
          </w:tcPr>
          <w:p w:rsidR="00DB6A1C" w:rsidRPr="00A3138F" w:rsidRDefault="00DB6A1C" w:rsidP="00DB6A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Kütle Hareketleri</w:t>
            </w:r>
          </w:p>
        </w:tc>
        <w:tc>
          <w:tcPr>
            <w:tcW w:w="992" w:type="dxa"/>
          </w:tcPr>
          <w:p w:rsidR="00DB6A1C" w:rsidRPr="00607BA2" w:rsidRDefault="00DB6A1C" w:rsidP="00DB6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DB6A1C" w:rsidRPr="00607BA2" w:rsidRDefault="00DB6A1C" w:rsidP="00DB6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B6A1C" w:rsidRPr="00DB6A1C" w:rsidRDefault="00DB6A1C" w:rsidP="00DB6A1C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DB6A1C" w:rsidRPr="00607BA2" w:rsidRDefault="00DB6A1C" w:rsidP="00DB6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dxa"/>
          </w:tcPr>
          <w:p w:rsidR="00DB6A1C" w:rsidRPr="00607BA2" w:rsidRDefault="00DB6A1C" w:rsidP="00DB6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B6A1C" w:rsidTr="009F3D3F">
        <w:trPr>
          <w:trHeight w:val="318"/>
        </w:trPr>
        <w:tc>
          <w:tcPr>
            <w:tcW w:w="1985" w:type="dxa"/>
            <w:vAlign w:val="center"/>
          </w:tcPr>
          <w:p w:rsidR="00DB6A1C" w:rsidRPr="00A3138F" w:rsidRDefault="00DB6A1C" w:rsidP="00DB6A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Sel ve Taşkınlar</w:t>
            </w:r>
          </w:p>
        </w:tc>
        <w:tc>
          <w:tcPr>
            <w:tcW w:w="992" w:type="dxa"/>
          </w:tcPr>
          <w:p w:rsidR="00DB6A1C" w:rsidRPr="00607BA2" w:rsidRDefault="00DB6A1C" w:rsidP="00DB6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DB6A1C" w:rsidRPr="00607BA2" w:rsidRDefault="00DB6A1C" w:rsidP="00DB6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DB6A1C" w:rsidRPr="00607BA2" w:rsidRDefault="00DB6A1C" w:rsidP="00DB6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DB6A1C" w:rsidRPr="00607BA2" w:rsidRDefault="00DB6A1C" w:rsidP="00DB6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DB6A1C" w:rsidRPr="00DB6A1C" w:rsidRDefault="00DB6A1C" w:rsidP="00DB6A1C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B6A1C" w:rsidTr="009F3D3F">
        <w:trPr>
          <w:trHeight w:val="318"/>
        </w:trPr>
        <w:tc>
          <w:tcPr>
            <w:tcW w:w="1985" w:type="dxa"/>
            <w:vAlign w:val="center"/>
          </w:tcPr>
          <w:p w:rsidR="00DB6A1C" w:rsidRPr="00A3138F" w:rsidRDefault="00DB6A1C" w:rsidP="00DB6A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Ekstrem Sıcaklıklar</w:t>
            </w:r>
          </w:p>
        </w:tc>
        <w:tc>
          <w:tcPr>
            <w:tcW w:w="992" w:type="dxa"/>
          </w:tcPr>
          <w:p w:rsidR="00DB6A1C" w:rsidRPr="00607BA2" w:rsidRDefault="00DB6A1C" w:rsidP="00DB6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DB6A1C" w:rsidRPr="00607BA2" w:rsidRDefault="00DB6A1C" w:rsidP="00DB6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DB6A1C" w:rsidRPr="00607BA2" w:rsidRDefault="00DB6A1C" w:rsidP="00DB6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DB6A1C" w:rsidRPr="00DB6A1C" w:rsidRDefault="00DB6A1C" w:rsidP="00DB6A1C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DB6A1C" w:rsidRPr="00607BA2" w:rsidRDefault="00DB6A1C" w:rsidP="00DB6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B6A1C" w:rsidTr="009F3D3F">
        <w:trPr>
          <w:trHeight w:val="318"/>
        </w:trPr>
        <w:tc>
          <w:tcPr>
            <w:tcW w:w="1985" w:type="dxa"/>
            <w:vAlign w:val="center"/>
          </w:tcPr>
          <w:p w:rsidR="00DB6A1C" w:rsidRPr="00A3138F" w:rsidRDefault="00DB6A1C" w:rsidP="00DB6A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Volkanik Patlamalar</w:t>
            </w:r>
          </w:p>
        </w:tc>
        <w:tc>
          <w:tcPr>
            <w:tcW w:w="992" w:type="dxa"/>
          </w:tcPr>
          <w:p w:rsidR="00DB6A1C" w:rsidRPr="00607BA2" w:rsidRDefault="00DB6A1C" w:rsidP="00DB6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B6A1C" w:rsidRPr="00DB6A1C" w:rsidRDefault="00DB6A1C" w:rsidP="00DB6A1C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DB6A1C" w:rsidRPr="00607BA2" w:rsidRDefault="00DB6A1C" w:rsidP="00DB6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DB6A1C" w:rsidRPr="00607BA2" w:rsidRDefault="00DB6A1C" w:rsidP="00DB6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dxa"/>
          </w:tcPr>
          <w:p w:rsidR="00DB6A1C" w:rsidRPr="00607BA2" w:rsidRDefault="00DB6A1C" w:rsidP="00DB6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</w:p>
    <w:p w:rsidR="00FD2FA5" w:rsidRDefault="009F3D3F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54" type="#_x0000_t32" style="position:absolute;margin-left:397.6pt;margin-top:-20.95pt;width:0;height:548.25pt;z-index:251654656;mso-position-horizontal-relative:margin" o:connectortype="straight" strokeweight="1pt">
            <w10:wrap anchorx="margin"/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page" w:tblpX="893" w:tblpY="3821"/>
        <w:tblW w:w="7664" w:type="dxa"/>
        <w:tblLook w:val="04A0" w:firstRow="1" w:lastRow="0" w:firstColumn="1" w:lastColumn="0" w:noHBand="0" w:noVBand="1"/>
      </w:tblPr>
      <w:tblGrid>
        <w:gridCol w:w="5535"/>
        <w:gridCol w:w="2129"/>
      </w:tblGrid>
      <w:tr w:rsidR="00405D2B" w:rsidTr="00405D2B">
        <w:trPr>
          <w:trHeight w:val="293"/>
        </w:trPr>
        <w:tc>
          <w:tcPr>
            <w:tcW w:w="7664" w:type="dxa"/>
            <w:gridSpan w:val="2"/>
            <w:tcBorders>
              <w:top w:val="nil"/>
              <w:left w:val="nil"/>
              <w:right w:val="nil"/>
            </w:tcBorders>
          </w:tcPr>
          <w:p w:rsidR="00405D2B" w:rsidRPr="003C05AC" w:rsidRDefault="00405D2B" w:rsidP="00405D2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C05A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59509D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3C05AC">
              <w:rPr>
                <w:rFonts w:asciiTheme="minorHAnsi" w:hAnsiTheme="minorHAnsi" w:cstheme="minorHAnsi"/>
                <w:b/>
                <w:sz w:val="20"/>
                <w:szCs w:val="20"/>
              </w:rPr>
              <w:t>) Aşağıda tabloda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verilen bilgilere göre boşlukları örnekteki gibi doldurunuz. </w:t>
            </w:r>
            <w:r w:rsidRPr="003C05AC">
              <w:rPr>
                <w:rFonts w:asciiTheme="minorHAnsi" w:hAnsiTheme="minorHAnsi" w:cstheme="minorHAnsi"/>
                <w:i/>
                <w:sz w:val="18"/>
                <w:szCs w:val="18"/>
              </w:rPr>
              <w:t>(10P)</w:t>
            </w:r>
          </w:p>
        </w:tc>
      </w:tr>
      <w:tr w:rsidR="00405D2B" w:rsidTr="00405D2B">
        <w:trPr>
          <w:trHeight w:val="408"/>
        </w:trPr>
        <w:tc>
          <w:tcPr>
            <w:tcW w:w="5535" w:type="dxa"/>
            <w:vAlign w:val="center"/>
          </w:tcPr>
          <w:p w:rsidR="00405D2B" w:rsidRPr="006A2893" w:rsidRDefault="00405D2B" w:rsidP="00405D2B">
            <w:pPr>
              <w:autoSpaceDE w:val="0"/>
              <w:autoSpaceDN w:val="0"/>
              <w:adjustRightInd w:val="0"/>
              <w:spacing w:line="1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7E37">
              <w:rPr>
                <w:rFonts w:asciiTheme="minorHAnsi" w:hAnsiTheme="minorHAnsi" w:cstheme="minorHAnsi"/>
                <w:bCs/>
                <w:sz w:val="20"/>
                <w:szCs w:val="20"/>
              </w:rPr>
              <w:t>İnsanların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E7E37">
              <w:rPr>
                <w:rFonts w:asciiTheme="minorHAnsi" w:hAnsiTheme="minorHAnsi" w:cstheme="minorHAnsi"/>
                <w:bCs/>
                <w:sz w:val="20"/>
                <w:szCs w:val="20"/>
              </w:rPr>
              <w:t>banyo ve mutfak gibi zorunlu ihtiyaçlarını karşılayabileceği küçük ünitelerden ol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uşan evlerdir.</w:t>
            </w:r>
          </w:p>
        </w:tc>
        <w:tc>
          <w:tcPr>
            <w:tcW w:w="2129" w:type="dxa"/>
            <w:vAlign w:val="center"/>
          </w:tcPr>
          <w:p w:rsidR="00405D2B" w:rsidRPr="00A03DB5" w:rsidRDefault="00405D2B" w:rsidP="00405D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Kapsül Evler</w:t>
            </w:r>
          </w:p>
        </w:tc>
      </w:tr>
      <w:tr w:rsidR="00405D2B" w:rsidTr="0035710E">
        <w:trPr>
          <w:trHeight w:val="408"/>
        </w:trPr>
        <w:tc>
          <w:tcPr>
            <w:tcW w:w="5535" w:type="dxa"/>
            <w:vAlign w:val="center"/>
          </w:tcPr>
          <w:p w:rsidR="00405D2B" w:rsidRPr="006A2893" w:rsidRDefault="00405D2B" w:rsidP="00405D2B">
            <w:pPr>
              <w:autoSpaceDE w:val="0"/>
              <w:autoSpaceDN w:val="0"/>
              <w:adjustRightInd w:val="0"/>
              <w:spacing w:line="1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A5512">
              <w:rPr>
                <w:rFonts w:asciiTheme="minorHAnsi" w:hAnsiTheme="minorHAnsi" w:cstheme="minorHAnsi"/>
                <w:bCs/>
                <w:sz w:val="20"/>
                <w:szCs w:val="20"/>
              </w:rPr>
              <w:t>Enerji tüketimi, ulaşım, ısınma veya ürünlerin üretim ve dağıtımı sırasında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A5512">
              <w:rPr>
                <w:rFonts w:asciiTheme="minorHAnsi" w:hAnsiTheme="minorHAnsi" w:cstheme="minorHAnsi"/>
                <w:bCs/>
                <w:sz w:val="20"/>
                <w:szCs w:val="20"/>
              </w:rPr>
              <w:t>atmosfere salınan sera gazı miktarı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nı ifade eder.</w:t>
            </w:r>
          </w:p>
        </w:tc>
        <w:tc>
          <w:tcPr>
            <w:tcW w:w="2129" w:type="dxa"/>
            <w:vAlign w:val="center"/>
          </w:tcPr>
          <w:p w:rsidR="00405D2B" w:rsidRPr="0035710E" w:rsidRDefault="0035710E" w:rsidP="003571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5710E">
              <w:rPr>
                <w:rFonts w:asciiTheme="minorHAnsi" w:hAnsiTheme="minorHAnsi" w:cstheme="minorHAnsi"/>
                <w:b/>
                <w:sz w:val="26"/>
                <w:szCs w:val="26"/>
              </w:rPr>
              <w:t>Karbon Ayak İzi</w:t>
            </w:r>
          </w:p>
        </w:tc>
      </w:tr>
      <w:tr w:rsidR="00405D2B" w:rsidTr="0035710E">
        <w:trPr>
          <w:trHeight w:val="408"/>
        </w:trPr>
        <w:tc>
          <w:tcPr>
            <w:tcW w:w="5535" w:type="dxa"/>
            <w:vAlign w:val="center"/>
          </w:tcPr>
          <w:p w:rsidR="00405D2B" w:rsidRPr="006A2893" w:rsidRDefault="00405D2B" w:rsidP="00405D2B">
            <w:pPr>
              <w:autoSpaceDE w:val="0"/>
              <w:autoSpaceDN w:val="0"/>
              <w:adjustRightInd w:val="0"/>
              <w:spacing w:line="1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50F7">
              <w:rPr>
                <w:rFonts w:asciiTheme="minorHAnsi" w:hAnsiTheme="minorHAnsi" w:cstheme="minorHAnsi"/>
                <w:bCs/>
                <w:sz w:val="20"/>
                <w:szCs w:val="20"/>
              </w:rPr>
              <w:t>Uzaydaki asteroitlerden maden elde etmeye dayalı çalışmalar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dır.</w:t>
            </w:r>
          </w:p>
        </w:tc>
        <w:tc>
          <w:tcPr>
            <w:tcW w:w="2129" w:type="dxa"/>
            <w:vAlign w:val="center"/>
          </w:tcPr>
          <w:p w:rsidR="00405D2B" w:rsidRPr="0035710E" w:rsidRDefault="0035710E" w:rsidP="003571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Uzay Madenciliği</w:t>
            </w:r>
          </w:p>
        </w:tc>
      </w:tr>
      <w:tr w:rsidR="00405D2B" w:rsidTr="0035710E">
        <w:trPr>
          <w:trHeight w:val="408"/>
        </w:trPr>
        <w:tc>
          <w:tcPr>
            <w:tcW w:w="5535" w:type="dxa"/>
            <w:vAlign w:val="center"/>
          </w:tcPr>
          <w:p w:rsidR="00405D2B" w:rsidRPr="006A2893" w:rsidRDefault="00405D2B" w:rsidP="00405D2B">
            <w:pPr>
              <w:autoSpaceDE w:val="0"/>
              <w:autoSpaceDN w:val="0"/>
              <w:adjustRightInd w:val="0"/>
              <w:spacing w:line="1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İ</w:t>
            </w:r>
            <w:r w:rsidRPr="00203783">
              <w:rPr>
                <w:rFonts w:asciiTheme="minorHAnsi" w:hAnsiTheme="minorHAnsi" w:cstheme="minorHAnsi"/>
                <w:bCs/>
                <w:sz w:val="20"/>
                <w:szCs w:val="20"/>
              </w:rPr>
              <w:t>nsan varlığında gözlemlediğimiz ve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03783">
              <w:rPr>
                <w:rFonts w:asciiTheme="minorHAnsi" w:hAnsiTheme="minorHAnsi" w:cstheme="minorHAnsi"/>
                <w:bCs/>
                <w:sz w:val="20"/>
                <w:szCs w:val="20"/>
              </w:rPr>
              <w:t>“akıllı davranış” olarak adlandırdığımız davranışları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03783">
              <w:rPr>
                <w:rFonts w:asciiTheme="minorHAnsi" w:hAnsiTheme="minorHAnsi" w:cstheme="minorHAnsi"/>
                <w:bCs/>
                <w:sz w:val="20"/>
                <w:szCs w:val="20"/>
              </w:rPr>
              <w:t>göstere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Pr="0020378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bilgisayar ve robotlardır.</w:t>
            </w:r>
          </w:p>
        </w:tc>
        <w:tc>
          <w:tcPr>
            <w:tcW w:w="2129" w:type="dxa"/>
            <w:vAlign w:val="center"/>
          </w:tcPr>
          <w:p w:rsidR="00405D2B" w:rsidRPr="0035710E" w:rsidRDefault="0035710E" w:rsidP="003571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Yapay Zekâ</w:t>
            </w:r>
          </w:p>
        </w:tc>
      </w:tr>
      <w:tr w:rsidR="00405D2B" w:rsidTr="0035710E">
        <w:trPr>
          <w:trHeight w:val="435"/>
        </w:trPr>
        <w:tc>
          <w:tcPr>
            <w:tcW w:w="5535" w:type="dxa"/>
            <w:vAlign w:val="center"/>
          </w:tcPr>
          <w:p w:rsidR="00405D2B" w:rsidRPr="006A2893" w:rsidRDefault="00405D2B" w:rsidP="00405D2B">
            <w:pPr>
              <w:autoSpaceDE w:val="0"/>
              <w:autoSpaceDN w:val="0"/>
              <w:adjustRightInd w:val="0"/>
              <w:spacing w:line="1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1F24">
              <w:rPr>
                <w:rFonts w:asciiTheme="minorHAnsi" w:hAnsiTheme="minorHAnsi" w:cstheme="minorHAnsi"/>
                <w:bCs/>
                <w:sz w:val="20"/>
                <w:szCs w:val="20"/>
              </w:rPr>
              <w:t>Tarımsal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21F24">
              <w:rPr>
                <w:rFonts w:asciiTheme="minorHAnsi" w:hAnsiTheme="minorHAnsi" w:cstheme="minorHAnsi"/>
                <w:bCs/>
                <w:sz w:val="20"/>
                <w:szCs w:val="20"/>
              </w:rPr>
              <w:t>üretim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 kentlerde, m</w:t>
            </w:r>
            <w:r w:rsidRPr="00F21F24">
              <w:rPr>
                <w:rFonts w:asciiTheme="minorHAnsi" w:hAnsiTheme="minorHAnsi" w:cstheme="minorHAnsi"/>
                <w:bCs/>
                <w:sz w:val="20"/>
                <w:szCs w:val="20"/>
              </w:rPr>
              <w:t>imarisi özel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21F24">
              <w:rPr>
                <w:rFonts w:asciiTheme="minorHAnsi" w:hAnsiTheme="minorHAnsi" w:cstheme="minorHAnsi"/>
                <w:bCs/>
                <w:sz w:val="20"/>
                <w:szCs w:val="20"/>
              </w:rPr>
              <w:t>olarak tasarlanmış binalar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 modern yöntemlerle yapılmasıdır.</w:t>
            </w:r>
          </w:p>
        </w:tc>
        <w:tc>
          <w:tcPr>
            <w:tcW w:w="2129" w:type="dxa"/>
            <w:vAlign w:val="center"/>
          </w:tcPr>
          <w:p w:rsidR="00405D2B" w:rsidRPr="0035710E" w:rsidRDefault="0035710E" w:rsidP="003571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Dikey Çiftçilik</w:t>
            </w:r>
          </w:p>
        </w:tc>
      </w:tr>
      <w:tr w:rsidR="00405D2B" w:rsidTr="0035710E">
        <w:trPr>
          <w:trHeight w:val="435"/>
        </w:trPr>
        <w:tc>
          <w:tcPr>
            <w:tcW w:w="5535" w:type="dxa"/>
            <w:vAlign w:val="center"/>
          </w:tcPr>
          <w:p w:rsidR="00405D2B" w:rsidRPr="006A2893" w:rsidRDefault="00405D2B" w:rsidP="00405D2B">
            <w:pPr>
              <w:autoSpaceDE w:val="0"/>
              <w:autoSpaceDN w:val="0"/>
              <w:adjustRightInd w:val="0"/>
              <w:spacing w:line="1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ABD’de; d</w:t>
            </w:r>
            <w:r w:rsidRPr="000F6A08">
              <w:rPr>
                <w:rFonts w:asciiTheme="minorHAnsi" w:hAnsiTheme="minorHAnsi" w:cstheme="minorHAnsi"/>
                <w:bCs/>
                <w:sz w:val="20"/>
                <w:szCs w:val="20"/>
              </w:rPr>
              <w:t>onanımdan yazılıma, medya firmalarından Genel Ağ şirketlerine bir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çok</w:t>
            </w:r>
            <w:r w:rsidRPr="000F6A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teknoloji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firmasının merkezine verilen isimdir.</w:t>
            </w:r>
          </w:p>
        </w:tc>
        <w:tc>
          <w:tcPr>
            <w:tcW w:w="2129" w:type="dxa"/>
            <w:vAlign w:val="center"/>
          </w:tcPr>
          <w:p w:rsidR="00405D2B" w:rsidRPr="0035710E" w:rsidRDefault="0035710E" w:rsidP="003571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Silikon Vadisi</w:t>
            </w:r>
          </w:p>
        </w:tc>
      </w:tr>
    </w:tbl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-49"/>
        <w:tblW w:w="7775" w:type="dxa"/>
        <w:tblLook w:val="04A0" w:firstRow="1" w:lastRow="0" w:firstColumn="1" w:lastColumn="0" w:noHBand="0" w:noVBand="1"/>
      </w:tblPr>
      <w:tblGrid>
        <w:gridCol w:w="6048"/>
        <w:gridCol w:w="1727"/>
      </w:tblGrid>
      <w:tr w:rsidR="00B169E3" w:rsidTr="00B169E3">
        <w:trPr>
          <w:trHeight w:val="282"/>
        </w:trPr>
        <w:tc>
          <w:tcPr>
            <w:tcW w:w="7775" w:type="dxa"/>
            <w:gridSpan w:val="2"/>
            <w:tcBorders>
              <w:top w:val="nil"/>
              <w:left w:val="nil"/>
              <w:right w:val="nil"/>
            </w:tcBorders>
          </w:tcPr>
          <w:p w:rsidR="00B169E3" w:rsidRPr="001931D6" w:rsidRDefault="00B169E3" w:rsidP="00B169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13) Aşağıdaki bazı özellikleri verilen</w:t>
            </w:r>
            <w:r w:rsidRPr="003C2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bölgesel kalkınma projeleri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nin adını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yazınız.</w:t>
            </w:r>
            <w:r w:rsidRPr="00FC68FF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proofErr w:type="gramEnd"/>
            <w:r w:rsidRPr="00FC68FF">
              <w:rPr>
                <w:rFonts w:asciiTheme="minorHAnsi" w:hAnsiTheme="minorHAnsi" w:cstheme="minorHAnsi"/>
                <w:i/>
                <w:sz w:val="18"/>
                <w:szCs w:val="20"/>
              </w:rPr>
              <w:t>10P)</w:t>
            </w:r>
          </w:p>
        </w:tc>
      </w:tr>
      <w:tr w:rsidR="00B169E3" w:rsidTr="00B169E3">
        <w:trPr>
          <w:trHeight w:val="419"/>
        </w:trPr>
        <w:tc>
          <w:tcPr>
            <w:tcW w:w="6048" w:type="dxa"/>
            <w:vAlign w:val="center"/>
          </w:tcPr>
          <w:p w:rsidR="00B169E3" w:rsidRPr="001D471D" w:rsidRDefault="00B169E3" w:rsidP="00B169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19"/>
              </w:rPr>
            </w:pPr>
            <w:r w:rsidRPr="001D471D">
              <w:rPr>
                <w:rFonts w:asciiTheme="minorHAnsi" w:hAnsiTheme="minorHAnsi" w:cstheme="minorHAnsi"/>
                <w:b/>
                <w:bCs/>
                <w:szCs w:val="19"/>
              </w:rPr>
              <w:t>Özellikler</w:t>
            </w:r>
          </w:p>
        </w:tc>
        <w:tc>
          <w:tcPr>
            <w:tcW w:w="1727" w:type="dxa"/>
            <w:vAlign w:val="center"/>
          </w:tcPr>
          <w:p w:rsidR="00B169E3" w:rsidRPr="001D471D" w:rsidRDefault="00B169E3" w:rsidP="00B169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D471D">
              <w:rPr>
                <w:rFonts w:asciiTheme="minorHAnsi" w:hAnsiTheme="minorHAnsi" w:cstheme="minorHAnsi"/>
                <w:b/>
                <w:bCs/>
                <w:szCs w:val="20"/>
              </w:rPr>
              <w:t>Projenin Adı</w:t>
            </w:r>
          </w:p>
        </w:tc>
      </w:tr>
      <w:tr w:rsidR="00A033FF" w:rsidTr="00B169E3">
        <w:trPr>
          <w:trHeight w:val="425"/>
        </w:trPr>
        <w:tc>
          <w:tcPr>
            <w:tcW w:w="6048" w:type="dxa"/>
            <w:vAlign w:val="center"/>
          </w:tcPr>
          <w:p w:rsidR="00A033FF" w:rsidRPr="001D471D" w:rsidRDefault="00A033FF" w:rsidP="00A033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9"/>
              </w:rPr>
            </w:pPr>
            <w:r w:rsidRPr="001D471D">
              <w:rPr>
                <w:rFonts w:asciiTheme="minorHAnsi" w:hAnsiTheme="minorHAnsi" w:cstheme="minorHAnsi"/>
                <w:bCs/>
                <w:sz w:val="18"/>
                <w:szCs w:val="19"/>
              </w:rPr>
              <w:t>Proje kapsamında yapılan barajlardan en önemlileri Atatürk ve Karakaya</w:t>
            </w:r>
            <w:r>
              <w:rPr>
                <w:rFonts w:asciiTheme="minorHAnsi" w:hAnsiTheme="minorHAnsi" w:cstheme="minorHAnsi"/>
                <w:bCs/>
                <w:sz w:val="18"/>
                <w:szCs w:val="19"/>
              </w:rPr>
              <w:t>’dır.</w:t>
            </w:r>
          </w:p>
        </w:tc>
        <w:tc>
          <w:tcPr>
            <w:tcW w:w="1727" w:type="dxa"/>
            <w:vAlign w:val="center"/>
          </w:tcPr>
          <w:p w:rsidR="00A033FF" w:rsidRPr="00A033FF" w:rsidRDefault="00A033FF" w:rsidP="00A033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3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GAP</w:t>
            </w:r>
          </w:p>
        </w:tc>
      </w:tr>
      <w:tr w:rsidR="00A033FF" w:rsidTr="00B169E3">
        <w:trPr>
          <w:trHeight w:val="404"/>
        </w:trPr>
        <w:tc>
          <w:tcPr>
            <w:tcW w:w="6048" w:type="dxa"/>
            <w:vAlign w:val="center"/>
          </w:tcPr>
          <w:p w:rsidR="00A033FF" w:rsidRPr="001D471D" w:rsidRDefault="00A033FF" w:rsidP="00A033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9"/>
              </w:rPr>
            </w:pPr>
            <w:r w:rsidRPr="001D471D">
              <w:rPr>
                <w:rFonts w:asciiTheme="minorHAnsi" w:hAnsiTheme="minorHAnsi" w:cstheme="minorHAnsi"/>
                <w:bCs/>
                <w:sz w:val="18"/>
                <w:szCs w:val="19"/>
              </w:rPr>
              <w:t>Samsun, Amasya, Tokat ve Çorum illerini kapsayan bölgesel kalkınma projesidir.</w:t>
            </w:r>
          </w:p>
        </w:tc>
        <w:tc>
          <w:tcPr>
            <w:tcW w:w="1727" w:type="dxa"/>
            <w:vAlign w:val="center"/>
          </w:tcPr>
          <w:p w:rsidR="00A033FF" w:rsidRPr="00A033FF" w:rsidRDefault="00A033FF" w:rsidP="00A033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3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YHGP</w:t>
            </w:r>
          </w:p>
        </w:tc>
      </w:tr>
      <w:tr w:rsidR="00A033FF" w:rsidTr="00B169E3">
        <w:trPr>
          <w:trHeight w:val="577"/>
        </w:trPr>
        <w:tc>
          <w:tcPr>
            <w:tcW w:w="6048" w:type="dxa"/>
            <w:vAlign w:val="center"/>
          </w:tcPr>
          <w:p w:rsidR="00A033FF" w:rsidRPr="00DA115A" w:rsidRDefault="00A033FF" w:rsidP="00A033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Türkiye pamuk üretiminin</w:t>
            </w:r>
            <w:r w:rsidRPr="006F42BA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%58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’i, </w:t>
            </w:r>
            <w:r w:rsidRPr="006F42BA">
              <w:rPr>
                <w:rFonts w:asciiTheme="minorHAnsi" w:hAnsiTheme="minorHAnsi" w:cstheme="minorHAnsi"/>
                <w:bCs/>
                <w:sz w:val="19"/>
                <w:szCs w:val="19"/>
              </w:rPr>
              <w:t>kırmızı mercimeğin %97,5’i, A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ntep fıstığının %93,5’i bu bölgeden karşılanmaktadır.</w:t>
            </w:r>
          </w:p>
        </w:tc>
        <w:tc>
          <w:tcPr>
            <w:tcW w:w="1727" w:type="dxa"/>
            <w:vAlign w:val="center"/>
          </w:tcPr>
          <w:p w:rsidR="00A033FF" w:rsidRPr="00A033FF" w:rsidRDefault="00A033FF" w:rsidP="00A033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3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GAP</w:t>
            </w:r>
          </w:p>
        </w:tc>
      </w:tr>
      <w:tr w:rsidR="00A033FF" w:rsidTr="00B169E3">
        <w:trPr>
          <w:trHeight w:val="565"/>
        </w:trPr>
        <w:tc>
          <w:tcPr>
            <w:tcW w:w="6048" w:type="dxa"/>
            <w:vAlign w:val="center"/>
          </w:tcPr>
          <w:p w:rsidR="00A033FF" w:rsidRPr="00DA115A" w:rsidRDefault="00A033FF" w:rsidP="00A033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7B5B2D">
              <w:rPr>
                <w:rFonts w:asciiTheme="minorHAnsi" w:hAnsiTheme="minorHAnsi" w:cstheme="minorHAnsi"/>
                <w:bCs/>
                <w:sz w:val="19"/>
                <w:szCs w:val="19"/>
              </w:rPr>
              <w:t>Deniz ürünleri avcılığı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7B5B2D">
              <w:rPr>
                <w:rFonts w:asciiTheme="minorHAnsi" w:hAnsiTheme="minorHAnsi" w:cstheme="minorHAnsi"/>
                <w:bCs/>
                <w:sz w:val="19"/>
                <w:szCs w:val="19"/>
              </w:rPr>
              <w:t>ile yapılan üretimde ilk sırayı %40,7’lik oran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7B5B2D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ile 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bu proje bölgesi almıştır.</w:t>
            </w:r>
          </w:p>
        </w:tc>
        <w:tc>
          <w:tcPr>
            <w:tcW w:w="1727" w:type="dxa"/>
            <w:vAlign w:val="center"/>
          </w:tcPr>
          <w:p w:rsidR="00A033FF" w:rsidRPr="00A033FF" w:rsidRDefault="00A033FF" w:rsidP="00A033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3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DOKAP</w:t>
            </w:r>
          </w:p>
        </w:tc>
      </w:tr>
      <w:tr w:rsidR="00A033FF" w:rsidTr="00B169E3">
        <w:trPr>
          <w:trHeight w:val="545"/>
        </w:trPr>
        <w:tc>
          <w:tcPr>
            <w:tcW w:w="6048" w:type="dxa"/>
            <w:vAlign w:val="center"/>
          </w:tcPr>
          <w:p w:rsidR="00A033FF" w:rsidRPr="00DA115A" w:rsidRDefault="00A033FF" w:rsidP="00A033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K</w:t>
            </w:r>
            <w:r w:rsidRPr="001D471D">
              <w:rPr>
                <w:rFonts w:asciiTheme="minorHAnsi" w:hAnsiTheme="minorHAnsi" w:cstheme="minorHAnsi"/>
                <w:bCs/>
                <w:sz w:val="19"/>
                <w:szCs w:val="19"/>
              </w:rPr>
              <w:t>ömüre ve çeliğe dayalı sanayiye olan bağımlılığı azaltarak yeni iş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1D471D">
              <w:rPr>
                <w:rFonts w:asciiTheme="minorHAnsi" w:hAnsiTheme="minorHAnsi" w:cstheme="minorHAnsi"/>
                <w:bCs/>
                <w:sz w:val="19"/>
                <w:szCs w:val="19"/>
              </w:rPr>
              <w:t>sahaları oluşturmak için hazırlanan bir projedir.</w:t>
            </w:r>
          </w:p>
        </w:tc>
        <w:tc>
          <w:tcPr>
            <w:tcW w:w="1727" w:type="dxa"/>
            <w:vAlign w:val="center"/>
          </w:tcPr>
          <w:p w:rsidR="00A033FF" w:rsidRPr="00A033FF" w:rsidRDefault="00A033FF" w:rsidP="00A033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33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ZBK</w:t>
            </w:r>
          </w:p>
        </w:tc>
      </w:tr>
    </w:tbl>
    <w:p w:rsidR="00FD2FA5" w:rsidRDefault="00E26C3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75" type="#_x0000_t202" style="position:absolute;margin-left:204.2pt;margin-top:7.05pt;width:44.1pt;height:21.7pt;z-index:251664896;mso-position-horizontal-relative:text;mso-position-vertical-relative:text;mso-width-relative:margin;mso-height-relative:margin" filled="f" stroked="f">
            <v:textbox style="mso-next-textbox:#_x0000_s1375">
              <w:txbxContent>
                <w:p w:rsidR="00E26C32" w:rsidRPr="00E26C32" w:rsidRDefault="00E26C32" w:rsidP="00E26C32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26C32">
                    <w:rPr>
                      <w:rFonts w:asciiTheme="minorHAnsi" w:hAnsiTheme="minorHAnsi" w:cstheme="minorHAnsi"/>
                      <w:b/>
                    </w:rPr>
                    <w:t>Libya</w:t>
                  </w:r>
                </w:p>
              </w:txbxContent>
            </v:textbox>
          </v:shape>
        </w:pict>
      </w:r>
      <w:r w:rsidR="009F3D3F">
        <w:rPr>
          <w:bCs/>
          <w:noProof/>
          <w:sz w:val="20"/>
          <w:szCs w:val="20"/>
        </w:rPr>
        <w:pict>
          <v:shape id="_x0000_s1365" type="#_x0000_t202" style="position:absolute;margin-left:2.7pt;margin-top:.55pt;width:201.1pt;height:34.05pt;z-index:251655680;mso-position-horizontal-relative:text;mso-position-vertical-relative:text;mso-width-relative:margin;mso-height-relative:margin" filled="f" stroked="f">
            <v:textbox style="mso-next-textbox:#_x0000_s1365">
              <w:txbxContent>
                <w:p w:rsidR="009F3D3F" w:rsidRPr="00E92C48" w:rsidRDefault="009F3D3F" w:rsidP="0059509D">
                  <w:pPr>
                    <w:spacing w:line="22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11) Ekstrem sıcaklıklarla ilgili aşağıdaki haritada verilen boşlukları doldurunuz. </w:t>
                  </w:r>
                  <w:r w:rsidRPr="003C05AC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(10P)</w:t>
                  </w:r>
                </w:p>
              </w:txbxContent>
            </v:textbox>
          </v:shape>
        </w:pict>
      </w:r>
      <w:r w:rsidR="0079187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1087453</wp:posOffset>
            </wp:positionH>
            <wp:positionV relativeFrom="paragraph">
              <wp:posOffset>41275</wp:posOffset>
            </wp:positionV>
            <wp:extent cx="3890947" cy="2869976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947" cy="286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FA5" w:rsidRDefault="00405D2B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0AC8E70">
            <wp:simplePos x="0" y="0"/>
            <wp:positionH relativeFrom="column">
              <wp:posOffset>5112385</wp:posOffset>
            </wp:positionH>
            <wp:positionV relativeFrom="paragraph">
              <wp:posOffset>140335</wp:posOffset>
            </wp:positionV>
            <wp:extent cx="4371975" cy="2051685"/>
            <wp:effectExtent l="0" t="0" r="0" b="0"/>
            <wp:wrapNone/>
            <wp:docPr id="5" name="Resim 5" descr="C:\Documents and Settings\OSMAN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E26C3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76" type="#_x0000_t202" style="position:absolute;margin-left:97.7pt;margin-top:6.55pt;width:60.1pt;height:50.7pt;z-index:251665920;mso-width-relative:margin;mso-height-relative:margin" filled="f" stroked="f">
            <v:textbox style="mso-next-textbox:#_x0000_s1376">
              <w:txbxContent>
                <w:p w:rsidR="00E26C32" w:rsidRDefault="00E26C32" w:rsidP="00E26C32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</w:rPr>
                    <w:t>Death</w:t>
                  </w:r>
                  <w:proofErr w:type="spellEnd"/>
                </w:p>
                <w:p w:rsidR="00E26C32" w:rsidRPr="00E26C32" w:rsidRDefault="00E26C32" w:rsidP="00E26C32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</w:rPr>
                    <w:t>Valley</w:t>
                  </w:r>
                  <w:proofErr w:type="spellEnd"/>
                </w:p>
              </w:txbxContent>
            </v:textbox>
          </v:shape>
        </w:pic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E26C3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bookmarkStart w:id="0" w:name="_GoBack"/>
      <w:bookmarkEnd w:id="0"/>
      <w:r>
        <w:rPr>
          <w:bCs/>
          <w:noProof/>
          <w:sz w:val="20"/>
          <w:szCs w:val="20"/>
        </w:rPr>
        <w:pict>
          <v:shape id="_x0000_s1379" type="#_x0000_t202" style="position:absolute;margin-left:267.7pt;margin-top:6.75pt;width:70.1pt;height:46.5pt;z-index:251668992;mso-width-relative:margin;mso-height-relative:margin" filled="f" stroked="f">
            <v:textbox style="mso-next-textbox:#_x0000_s1379">
              <w:txbxContent>
                <w:p w:rsidR="00E26C32" w:rsidRDefault="00E26C32" w:rsidP="00E26C32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(İran)</w:t>
                  </w:r>
                </w:p>
                <w:p w:rsidR="00E26C32" w:rsidRPr="00E26C32" w:rsidRDefault="00E26C32" w:rsidP="00E26C32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</w:rPr>
                    <w:t>Lut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</w:rPr>
                    <w:t xml:space="preserve"> Çölü</w:t>
                  </w:r>
                </w:p>
              </w:txbxContent>
            </v:textbox>
          </v:shape>
        </w:pict>
      </w:r>
    </w:p>
    <w:p w:rsidR="004150F7" w:rsidRDefault="004150F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150F7" w:rsidRDefault="004150F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B2B2A" w:rsidRDefault="00CB2B2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150F7" w:rsidRDefault="004150F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8608F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pict>
          <v:shape id="_x0000_s1380" type="#_x0000_t202" style="position:absolute;margin-left:446.6pt;margin-top:1.95pt;width:344.05pt;height:20.85pt;z-index:251670016;mso-width-relative:margin;mso-height-relative:margin" filled="f" stroked="f">
            <v:textbox style="mso-next-textbox:#_x0000_s1380">
              <w:txbxContent>
                <w:p w:rsidR="008608F2" w:rsidRPr="003746C4" w:rsidRDefault="008608F2" w:rsidP="008608F2">
                  <w:pPr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0"/>
                    </w:rPr>
                  </w:pPr>
                  <w:r w:rsidRPr="003746C4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0"/>
                    </w:rPr>
                    <w:t>Çin</w:t>
                  </w:r>
                  <w:r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0"/>
                    </w:rPr>
                    <w:t xml:space="preserve">                             ABD             Hindistan       Rusya        Japonya    </w:t>
                  </w:r>
                </w:p>
              </w:txbxContent>
            </v:textbox>
          </v:shape>
        </w:pict>
      </w:r>
      <w:r w:rsidR="00E26C32">
        <w:rPr>
          <w:bCs/>
          <w:noProof/>
          <w:sz w:val="20"/>
          <w:szCs w:val="20"/>
        </w:rPr>
        <w:pict>
          <v:shape id="_x0000_s1378" type="#_x0000_t202" style="position:absolute;margin-left:222.2pt;margin-top:7.05pt;width:70.1pt;height:21.7pt;z-index:251667968;mso-width-relative:margin;mso-height-relative:margin" filled="f" stroked="f">
            <v:textbox style="mso-next-textbox:#_x0000_s1378">
              <w:txbxContent>
                <w:p w:rsidR="00E26C32" w:rsidRPr="00E26C32" w:rsidRDefault="00E26C32" w:rsidP="00E26C32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Antarktika</w:t>
                  </w:r>
                </w:p>
              </w:txbxContent>
            </v:textbox>
          </v:shape>
        </w:pict>
      </w:r>
    </w:p>
    <w:p w:rsidR="00A31C5C" w:rsidRDefault="00E26C3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77" type="#_x0000_t202" style="position:absolute;margin-left:98.2pt;margin-top:2.05pt;width:70.1pt;height:21.7pt;z-index:251666944;mso-width-relative:margin;mso-height-relative:margin" filled="f" stroked="f">
            <v:textbox style="mso-next-textbox:#_x0000_s1377">
              <w:txbxContent>
                <w:p w:rsidR="00E26C32" w:rsidRPr="00E26C32" w:rsidRDefault="00E26C32" w:rsidP="00E26C32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Antarktika</w:t>
                  </w:r>
                </w:p>
              </w:txbxContent>
            </v:textbox>
          </v:shape>
        </w:pict>
      </w:r>
    </w:p>
    <w:p w:rsidR="00A31C5C" w:rsidRDefault="009F3D3F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247" type="#_x0000_t202" style="position:absolute;margin-left:633.7pt;margin-top:10.05pt;width:118.6pt;height:34.05pt;z-index:251651584;mso-width-relative:margin;mso-height-relative:margin" filled="f" stroked="f">
            <v:textbox style="mso-next-textbox:#_x0000_s1247">
              <w:txbxContent>
                <w:p w:rsidR="009F3D3F" w:rsidRPr="00E92C48" w:rsidRDefault="009F3D3F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9F3D3F" w:rsidRPr="00E92C48" w:rsidRDefault="009F3D3F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A52D8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E18" w:rsidRDefault="00835E18" w:rsidP="00424851">
      <w:r>
        <w:separator/>
      </w:r>
    </w:p>
  </w:endnote>
  <w:endnote w:type="continuationSeparator" w:id="0">
    <w:p w:rsidR="00835E18" w:rsidRDefault="00835E18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E18" w:rsidRDefault="00835E18" w:rsidP="00424851">
      <w:r>
        <w:separator/>
      </w:r>
    </w:p>
  </w:footnote>
  <w:footnote w:type="continuationSeparator" w:id="0">
    <w:p w:rsidR="00835E18" w:rsidRDefault="00835E18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3DCD"/>
    <w:multiLevelType w:val="hybridMultilevel"/>
    <w:tmpl w:val="693C97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0416B"/>
    <w:multiLevelType w:val="hybridMultilevel"/>
    <w:tmpl w:val="C428E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644E9"/>
    <w:rsid w:val="00076EEA"/>
    <w:rsid w:val="00082E44"/>
    <w:rsid w:val="00092BB2"/>
    <w:rsid w:val="000A2754"/>
    <w:rsid w:val="000C0887"/>
    <w:rsid w:val="000C2919"/>
    <w:rsid w:val="000C78D3"/>
    <w:rsid w:val="000C7E17"/>
    <w:rsid w:val="000D30EF"/>
    <w:rsid w:val="000D463E"/>
    <w:rsid w:val="000D7190"/>
    <w:rsid w:val="000E0AB1"/>
    <w:rsid w:val="000F22C8"/>
    <w:rsid w:val="000F6A08"/>
    <w:rsid w:val="000F7558"/>
    <w:rsid w:val="00115118"/>
    <w:rsid w:val="00124046"/>
    <w:rsid w:val="0012612B"/>
    <w:rsid w:val="0014438D"/>
    <w:rsid w:val="00150E95"/>
    <w:rsid w:val="00156657"/>
    <w:rsid w:val="001900FC"/>
    <w:rsid w:val="00190706"/>
    <w:rsid w:val="001977E8"/>
    <w:rsid w:val="001A63CF"/>
    <w:rsid w:val="001D4DCE"/>
    <w:rsid w:val="001E4454"/>
    <w:rsid w:val="001E74BE"/>
    <w:rsid w:val="001F0AC5"/>
    <w:rsid w:val="001F4F03"/>
    <w:rsid w:val="001F7EBE"/>
    <w:rsid w:val="00203783"/>
    <w:rsid w:val="00206762"/>
    <w:rsid w:val="00223837"/>
    <w:rsid w:val="00224212"/>
    <w:rsid w:val="00224970"/>
    <w:rsid w:val="002305E2"/>
    <w:rsid w:val="00244443"/>
    <w:rsid w:val="002518C3"/>
    <w:rsid w:val="00257597"/>
    <w:rsid w:val="00257956"/>
    <w:rsid w:val="00266907"/>
    <w:rsid w:val="00266B02"/>
    <w:rsid w:val="00276724"/>
    <w:rsid w:val="00287AAB"/>
    <w:rsid w:val="002B0652"/>
    <w:rsid w:val="002B243B"/>
    <w:rsid w:val="002D3EB9"/>
    <w:rsid w:val="002E1268"/>
    <w:rsid w:val="002E1EC3"/>
    <w:rsid w:val="002E5E6A"/>
    <w:rsid w:val="002F4E02"/>
    <w:rsid w:val="00303BCC"/>
    <w:rsid w:val="003045AB"/>
    <w:rsid w:val="00307B58"/>
    <w:rsid w:val="003107A5"/>
    <w:rsid w:val="00311096"/>
    <w:rsid w:val="0032644C"/>
    <w:rsid w:val="003274C2"/>
    <w:rsid w:val="00327909"/>
    <w:rsid w:val="0034408F"/>
    <w:rsid w:val="00346E2D"/>
    <w:rsid w:val="003530F3"/>
    <w:rsid w:val="0035710E"/>
    <w:rsid w:val="00361EB1"/>
    <w:rsid w:val="00366E2D"/>
    <w:rsid w:val="003718C7"/>
    <w:rsid w:val="003730A1"/>
    <w:rsid w:val="00394B97"/>
    <w:rsid w:val="003A1BEE"/>
    <w:rsid w:val="003A3C21"/>
    <w:rsid w:val="003A7012"/>
    <w:rsid w:val="003B629C"/>
    <w:rsid w:val="003C05AC"/>
    <w:rsid w:val="003C7240"/>
    <w:rsid w:val="003D1029"/>
    <w:rsid w:val="00400B90"/>
    <w:rsid w:val="00405D2B"/>
    <w:rsid w:val="00413D82"/>
    <w:rsid w:val="004150F7"/>
    <w:rsid w:val="0041637E"/>
    <w:rsid w:val="00422F1D"/>
    <w:rsid w:val="00424851"/>
    <w:rsid w:val="004259ED"/>
    <w:rsid w:val="00426855"/>
    <w:rsid w:val="00437037"/>
    <w:rsid w:val="00453A12"/>
    <w:rsid w:val="00456B7E"/>
    <w:rsid w:val="00480B49"/>
    <w:rsid w:val="00481D31"/>
    <w:rsid w:val="00484CA1"/>
    <w:rsid w:val="00490DA0"/>
    <w:rsid w:val="0049689E"/>
    <w:rsid w:val="004A2BE9"/>
    <w:rsid w:val="004A6F05"/>
    <w:rsid w:val="004C23E3"/>
    <w:rsid w:val="004D73A3"/>
    <w:rsid w:val="004E5B56"/>
    <w:rsid w:val="004E5F69"/>
    <w:rsid w:val="004E614B"/>
    <w:rsid w:val="004F776B"/>
    <w:rsid w:val="00505B59"/>
    <w:rsid w:val="00510332"/>
    <w:rsid w:val="00520254"/>
    <w:rsid w:val="00541370"/>
    <w:rsid w:val="005508C0"/>
    <w:rsid w:val="005514EE"/>
    <w:rsid w:val="00551B92"/>
    <w:rsid w:val="005537BD"/>
    <w:rsid w:val="00557CEF"/>
    <w:rsid w:val="005612B9"/>
    <w:rsid w:val="00562575"/>
    <w:rsid w:val="005650DF"/>
    <w:rsid w:val="005778C8"/>
    <w:rsid w:val="0059509D"/>
    <w:rsid w:val="00596FD6"/>
    <w:rsid w:val="005A17C9"/>
    <w:rsid w:val="005B28BB"/>
    <w:rsid w:val="005C107C"/>
    <w:rsid w:val="005D0301"/>
    <w:rsid w:val="005E1EE4"/>
    <w:rsid w:val="005E29BD"/>
    <w:rsid w:val="005E5096"/>
    <w:rsid w:val="005E69B2"/>
    <w:rsid w:val="005E6D84"/>
    <w:rsid w:val="005F306A"/>
    <w:rsid w:val="00622B89"/>
    <w:rsid w:val="00623CC3"/>
    <w:rsid w:val="00632B64"/>
    <w:rsid w:val="00636D3B"/>
    <w:rsid w:val="006376F7"/>
    <w:rsid w:val="00644DFE"/>
    <w:rsid w:val="0064793C"/>
    <w:rsid w:val="00664A6C"/>
    <w:rsid w:val="006935E3"/>
    <w:rsid w:val="006A2B42"/>
    <w:rsid w:val="006B49F1"/>
    <w:rsid w:val="006B54FF"/>
    <w:rsid w:val="006B5E4D"/>
    <w:rsid w:val="006E16C6"/>
    <w:rsid w:val="006E32BE"/>
    <w:rsid w:val="0070252A"/>
    <w:rsid w:val="00737CA7"/>
    <w:rsid w:val="00737CEB"/>
    <w:rsid w:val="007440A4"/>
    <w:rsid w:val="007468A1"/>
    <w:rsid w:val="00765F8D"/>
    <w:rsid w:val="00772F0F"/>
    <w:rsid w:val="00775D28"/>
    <w:rsid w:val="0077663E"/>
    <w:rsid w:val="007810A3"/>
    <w:rsid w:val="00791875"/>
    <w:rsid w:val="007926E0"/>
    <w:rsid w:val="007A332D"/>
    <w:rsid w:val="007B03DD"/>
    <w:rsid w:val="007E37E0"/>
    <w:rsid w:val="007E7E37"/>
    <w:rsid w:val="00803E95"/>
    <w:rsid w:val="00835C60"/>
    <w:rsid w:val="00835E18"/>
    <w:rsid w:val="00836698"/>
    <w:rsid w:val="008373AB"/>
    <w:rsid w:val="008449B4"/>
    <w:rsid w:val="00847E7B"/>
    <w:rsid w:val="008509B3"/>
    <w:rsid w:val="00857544"/>
    <w:rsid w:val="00857A22"/>
    <w:rsid w:val="008608F2"/>
    <w:rsid w:val="008623B7"/>
    <w:rsid w:val="008636DD"/>
    <w:rsid w:val="00870CBD"/>
    <w:rsid w:val="00874615"/>
    <w:rsid w:val="008750E8"/>
    <w:rsid w:val="00877BDD"/>
    <w:rsid w:val="008803BE"/>
    <w:rsid w:val="00893884"/>
    <w:rsid w:val="008A2398"/>
    <w:rsid w:val="008A3CB9"/>
    <w:rsid w:val="008C4F7D"/>
    <w:rsid w:val="008C7037"/>
    <w:rsid w:val="008E4C38"/>
    <w:rsid w:val="0090434F"/>
    <w:rsid w:val="009162D7"/>
    <w:rsid w:val="00916704"/>
    <w:rsid w:val="00925ABA"/>
    <w:rsid w:val="00926C96"/>
    <w:rsid w:val="00937D96"/>
    <w:rsid w:val="00944130"/>
    <w:rsid w:val="00946A02"/>
    <w:rsid w:val="009756EB"/>
    <w:rsid w:val="00981B68"/>
    <w:rsid w:val="00986352"/>
    <w:rsid w:val="00993798"/>
    <w:rsid w:val="00994F08"/>
    <w:rsid w:val="009B712E"/>
    <w:rsid w:val="009C1746"/>
    <w:rsid w:val="009C4149"/>
    <w:rsid w:val="009C77A3"/>
    <w:rsid w:val="009F3D3F"/>
    <w:rsid w:val="00A01F83"/>
    <w:rsid w:val="00A033FF"/>
    <w:rsid w:val="00A03689"/>
    <w:rsid w:val="00A06962"/>
    <w:rsid w:val="00A12891"/>
    <w:rsid w:val="00A12D69"/>
    <w:rsid w:val="00A14B41"/>
    <w:rsid w:val="00A3138F"/>
    <w:rsid w:val="00A31C5C"/>
    <w:rsid w:val="00A35C8C"/>
    <w:rsid w:val="00A4175E"/>
    <w:rsid w:val="00A4706B"/>
    <w:rsid w:val="00A52D8F"/>
    <w:rsid w:val="00A64BC6"/>
    <w:rsid w:val="00A66678"/>
    <w:rsid w:val="00A72394"/>
    <w:rsid w:val="00A72FFA"/>
    <w:rsid w:val="00A80866"/>
    <w:rsid w:val="00A87203"/>
    <w:rsid w:val="00A87F3C"/>
    <w:rsid w:val="00A90076"/>
    <w:rsid w:val="00A906D4"/>
    <w:rsid w:val="00AA5512"/>
    <w:rsid w:val="00AA6050"/>
    <w:rsid w:val="00AC167C"/>
    <w:rsid w:val="00AC657C"/>
    <w:rsid w:val="00AD1C6F"/>
    <w:rsid w:val="00AE1577"/>
    <w:rsid w:val="00AE31E3"/>
    <w:rsid w:val="00AE3403"/>
    <w:rsid w:val="00AF0CBC"/>
    <w:rsid w:val="00AF585B"/>
    <w:rsid w:val="00B16783"/>
    <w:rsid w:val="00B169E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53D52"/>
    <w:rsid w:val="00B6265E"/>
    <w:rsid w:val="00B672FC"/>
    <w:rsid w:val="00B925C7"/>
    <w:rsid w:val="00BC0F56"/>
    <w:rsid w:val="00BC252B"/>
    <w:rsid w:val="00BE1F01"/>
    <w:rsid w:val="00C00879"/>
    <w:rsid w:val="00C07490"/>
    <w:rsid w:val="00C3123B"/>
    <w:rsid w:val="00C40E95"/>
    <w:rsid w:val="00C428A7"/>
    <w:rsid w:val="00C54BC9"/>
    <w:rsid w:val="00C57C78"/>
    <w:rsid w:val="00C63A75"/>
    <w:rsid w:val="00C63D72"/>
    <w:rsid w:val="00C667DA"/>
    <w:rsid w:val="00C66AF9"/>
    <w:rsid w:val="00C71E9D"/>
    <w:rsid w:val="00C77A0F"/>
    <w:rsid w:val="00C83A39"/>
    <w:rsid w:val="00C90D54"/>
    <w:rsid w:val="00C91D62"/>
    <w:rsid w:val="00CA0147"/>
    <w:rsid w:val="00CA0E3B"/>
    <w:rsid w:val="00CA7C3A"/>
    <w:rsid w:val="00CB1E85"/>
    <w:rsid w:val="00CB2B2A"/>
    <w:rsid w:val="00CE22BD"/>
    <w:rsid w:val="00CE363A"/>
    <w:rsid w:val="00CE7A0D"/>
    <w:rsid w:val="00CF2E4B"/>
    <w:rsid w:val="00CF3FF8"/>
    <w:rsid w:val="00CF61A6"/>
    <w:rsid w:val="00D03C6F"/>
    <w:rsid w:val="00D03D5F"/>
    <w:rsid w:val="00D47348"/>
    <w:rsid w:val="00D53FB0"/>
    <w:rsid w:val="00D67A7C"/>
    <w:rsid w:val="00D706CD"/>
    <w:rsid w:val="00D71768"/>
    <w:rsid w:val="00D817A6"/>
    <w:rsid w:val="00D95EED"/>
    <w:rsid w:val="00DA108D"/>
    <w:rsid w:val="00DA1B31"/>
    <w:rsid w:val="00DB181A"/>
    <w:rsid w:val="00DB6A1C"/>
    <w:rsid w:val="00DC259E"/>
    <w:rsid w:val="00DC5ADF"/>
    <w:rsid w:val="00DD55D4"/>
    <w:rsid w:val="00DE4EEE"/>
    <w:rsid w:val="00DF1E78"/>
    <w:rsid w:val="00DF29F7"/>
    <w:rsid w:val="00E004DA"/>
    <w:rsid w:val="00E03643"/>
    <w:rsid w:val="00E1056D"/>
    <w:rsid w:val="00E156DF"/>
    <w:rsid w:val="00E15A03"/>
    <w:rsid w:val="00E2653B"/>
    <w:rsid w:val="00E26C32"/>
    <w:rsid w:val="00E46FF3"/>
    <w:rsid w:val="00E70BBB"/>
    <w:rsid w:val="00E73BCE"/>
    <w:rsid w:val="00E75E82"/>
    <w:rsid w:val="00E92C48"/>
    <w:rsid w:val="00E94B8C"/>
    <w:rsid w:val="00E94F8B"/>
    <w:rsid w:val="00EA707E"/>
    <w:rsid w:val="00EB11D8"/>
    <w:rsid w:val="00EB23EB"/>
    <w:rsid w:val="00EB28A8"/>
    <w:rsid w:val="00EC1416"/>
    <w:rsid w:val="00EC431E"/>
    <w:rsid w:val="00ED2EA7"/>
    <w:rsid w:val="00EE0E38"/>
    <w:rsid w:val="00EE2D98"/>
    <w:rsid w:val="00EF3568"/>
    <w:rsid w:val="00F21F24"/>
    <w:rsid w:val="00F24FCD"/>
    <w:rsid w:val="00F4271D"/>
    <w:rsid w:val="00F56A30"/>
    <w:rsid w:val="00F57810"/>
    <w:rsid w:val="00F644F5"/>
    <w:rsid w:val="00F81D34"/>
    <w:rsid w:val="00F81E32"/>
    <w:rsid w:val="00F867F4"/>
    <w:rsid w:val="00F97190"/>
    <w:rsid w:val="00FA3AE1"/>
    <w:rsid w:val="00FB013E"/>
    <w:rsid w:val="00FB0AE4"/>
    <w:rsid w:val="00FB58A8"/>
    <w:rsid w:val="00FB6F31"/>
    <w:rsid w:val="00FC503B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1"/>
    <o:shapelayout v:ext="edit">
      <o:idmap v:ext="edit" data="1"/>
      <o:rules v:ext="edit">
        <o:r id="V:Rule1" type="connector" idref="#_x0000_s1256"/>
        <o:r id="V:Rule2" type="connector" idref="#_x0000_s1354"/>
        <o:r id="V:Rule3" type="connector" idref="#_x0000_s1262"/>
      </o:rules>
    </o:shapelayout>
  </w:shapeDefaults>
  <w:decimalSymbol w:val=","/>
  <w:listSeparator w:val=";"/>
  <w14:docId w14:val="7AC88360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55E5-81EE-4E9D-AF64-7BBE8227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2322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Osman Adıgüzel</dc:creator>
  <cp:keywords>cografyahocasi.com</cp:keywords>
  <dc:description>cografyahocasi.com</dc:description>
  <cp:lastModifiedBy>Osman Adıgüzel</cp:lastModifiedBy>
  <cp:revision>280</cp:revision>
  <dcterms:created xsi:type="dcterms:W3CDTF">2011-10-30T14:02:00Z</dcterms:created>
  <dcterms:modified xsi:type="dcterms:W3CDTF">2019-10-30T17:51:00Z</dcterms:modified>
  <cp:category>cografyahocasi.com</cp:category>
  <cp:contentStatus>cografyahocasi.com</cp:contentStatus>
</cp:coreProperties>
</file>