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F8A80" w14:textId="638D1333" w:rsidR="000C0887" w:rsidRPr="002A7285" w:rsidRDefault="00BF66DD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>
        <w:rPr>
          <w:rFonts w:asciiTheme="minorHAnsi" w:hAnsiTheme="minorHAnsi" w:cstheme="minorHAnsi"/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 wp14:anchorId="6400B00F" wp14:editId="5D1E0405">
                <wp:simplePos x="0" y="0"/>
                <wp:positionH relativeFrom="column">
                  <wp:posOffset>73660</wp:posOffset>
                </wp:positionH>
                <wp:positionV relativeFrom="paragraph">
                  <wp:posOffset>71120</wp:posOffset>
                </wp:positionV>
                <wp:extent cx="6807200" cy="866775"/>
                <wp:effectExtent l="9525" t="6985" r="12700" b="12065"/>
                <wp:wrapNone/>
                <wp:docPr id="314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07200" cy="866775"/>
                          <a:chOff x="567" y="420"/>
                          <a:chExt cx="10839" cy="1365"/>
                        </a:xfrm>
                      </wpg:grpSpPr>
                      <wps:wsp>
                        <wps:cNvPr id="315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1EF37520" w14:textId="77777777" w:rsidR="006169B7" w:rsidRDefault="006169B7" w:rsidP="0011511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6099A26C" w14:textId="019D193E" w:rsidR="006D5F7D" w:rsidRPr="002E109B" w:rsidRDefault="006D5F7D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</w:pPr>
                              <w:r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……</w:t>
                              </w:r>
                              <w:r w:rsidR="00E818F8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…………………………</w:t>
                              </w:r>
                              <w:r w:rsidR="006169B7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 LİSESİ</w:t>
                              </w:r>
                              <w:r w:rsidR="00964D42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 20</w:t>
                              </w:r>
                              <w:r w:rsidR="006B12D9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21</w:t>
                              </w:r>
                              <w:r w:rsidR="00964D42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-20</w:t>
                              </w:r>
                              <w:r w:rsidR="0068129B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2</w:t>
                              </w:r>
                              <w:r w:rsidR="006B12D9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2</w:t>
                              </w:r>
                              <w:r w:rsidR="006169B7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 EĞİTİM-ÖĞRETİM YILI </w:t>
                              </w:r>
                            </w:p>
                            <w:p w14:paraId="00F901F3" w14:textId="6F275BA5" w:rsidR="006169B7" w:rsidRPr="002E109B" w:rsidRDefault="00B871CB" w:rsidP="001F1A10">
                              <w:pPr>
                                <w:spacing w:before="60" w:line="260" w:lineRule="exact"/>
                                <w:jc w:val="center"/>
                                <w:rPr>
                                  <w:rFonts w:asciiTheme="minorHAnsi" w:hAnsiTheme="minorHAnsi" w:cstheme="minorHAnsi"/>
                                  <w:color w:val="FF0000"/>
                                </w:rPr>
                              </w:pPr>
                              <w:r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1</w:t>
                              </w:r>
                              <w:r w:rsidR="009B2972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1</w:t>
                              </w:r>
                              <w:r w:rsidR="00964D42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. SINIFLAR COĞRAFYA DERSİ </w:t>
                              </w:r>
                              <w:r w:rsidR="00AE2D99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I</w:t>
                              </w:r>
                              <w:r w:rsidR="00A24205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I</w:t>
                              </w:r>
                              <w:r w:rsidR="006169B7" w:rsidRP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 xml:space="preserve">. DÖNEM II. YAZILI </w:t>
                              </w:r>
                              <w:r w:rsidR="002E109B">
                                <w:rPr>
                                  <w:rFonts w:ascii="Calibri" w:eastAsia="Calibri" w:hAnsi="Calibri" w:cs="Calibri"/>
                                  <w:b/>
                                  <w:color w:val="FF0000"/>
                                  <w:lang w:eastAsia="en-US"/>
                                </w:rPr>
                                <w:t>CEVAPLARI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6348C0" w14:textId="77777777" w:rsidR="006169B7" w:rsidRPr="00AE1577" w:rsidRDefault="00964D42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 …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169B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/</w:t>
                              </w:r>
                              <w:r w:rsidR="00E818F8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68129B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</w:t>
                              </w:r>
                            </w:p>
                            <w:p w14:paraId="27EAA220" w14:textId="77777777" w:rsidR="006169B7" w:rsidRPr="00AE1577" w:rsidRDefault="006169B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Süre :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14:paraId="6F5A7E30" w14:textId="77777777" w:rsidR="006169B7" w:rsidRDefault="006169B7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14:paraId="7DA7EC19" w14:textId="77777777" w:rsidR="006169B7" w:rsidRPr="00AE1577" w:rsidRDefault="006169B7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218D3D6D" w14:textId="77777777" w:rsidR="006169B7" w:rsidRPr="00AE1577" w:rsidRDefault="006169B7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>Adı ve Soyadı:                                                                Sınıf:            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00B00F" id="Group 241" o:spid="_x0000_s1026" style="position:absolute;margin-left:5.8pt;margin-top:5.6pt;width:536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" filled="f" strokeweight="1pt">
                  <v:textbox>
                    <w:txbxContent>
                      <w:p w14:paraId="1EF37520" w14:textId="77777777" w:rsidR="006169B7" w:rsidRDefault="006169B7" w:rsidP="00115118"/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" filled="f" strokecolor="black [3213]" strokeweight="1pt">
                  <v:textbox>
                    <w:txbxContent>
                      <w:p w14:paraId="6099A26C" w14:textId="019D193E" w:rsidR="006D5F7D" w:rsidRPr="002E109B" w:rsidRDefault="006D5F7D" w:rsidP="001F1A10">
                        <w:pPr>
                          <w:spacing w:before="60" w:line="260" w:lineRule="exact"/>
                          <w:jc w:val="center"/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</w:pPr>
                        <w:r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……</w:t>
                        </w:r>
                        <w:r w:rsidR="00E818F8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…………………………</w:t>
                        </w:r>
                        <w:r w:rsidR="006169B7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 LİSESİ</w:t>
                        </w:r>
                        <w:r w:rsidR="00964D42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 20</w:t>
                        </w:r>
                        <w:r w:rsidR="006B12D9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21</w:t>
                        </w:r>
                        <w:r w:rsidR="00964D42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-20</w:t>
                        </w:r>
                        <w:r w:rsidR="0068129B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2</w:t>
                        </w:r>
                        <w:r w:rsidR="006B12D9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2</w:t>
                        </w:r>
                        <w:r w:rsidR="006169B7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 EĞİTİM-ÖĞRETİM YILI </w:t>
                        </w:r>
                      </w:p>
                      <w:p w14:paraId="00F901F3" w14:textId="6F275BA5" w:rsidR="006169B7" w:rsidRPr="002E109B" w:rsidRDefault="00B871CB" w:rsidP="001F1A10">
                        <w:pPr>
                          <w:spacing w:before="60" w:line="260" w:lineRule="exact"/>
                          <w:jc w:val="center"/>
                          <w:rPr>
                            <w:rFonts w:asciiTheme="minorHAnsi" w:hAnsiTheme="minorHAnsi" w:cstheme="minorHAnsi"/>
                            <w:color w:val="FF0000"/>
                          </w:rPr>
                        </w:pPr>
                        <w:r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1</w:t>
                        </w:r>
                        <w:r w:rsidR="009B2972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1</w:t>
                        </w:r>
                        <w:r w:rsidR="00964D42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. SINIFLAR COĞRAFYA DERSİ </w:t>
                        </w:r>
                        <w:r w:rsidR="00AE2D99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I</w:t>
                        </w:r>
                        <w:r w:rsidR="00A24205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I</w:t>
                        </w:r>
                        <w:r w:rsidR="006169B7" w:rsidRP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 xml:space="preserve">. DÖNEM II. YAZILI </w:t>
                        </w:r>
                        <w:r w:rsidR="002E109B">
                          <w:rPr>
                            <w:rFonts w:ascii="Calibri" w:eastAsia="Calibri" w:hAnsi="Calibri" w:cs="Calibri"/>
                            <w:b/>
                            <w:color w:val="FF0000"/>
                            <w:lang w:eastAsia="en-US"/>
                          </w:rPr>
                          <w:t>CEVAPLARI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" filled="f" stroked="f">
                  <v:textbox>
                    <w:txbxContent>
                      <w:p w14:paraId="1C6348C0" w14:textId="77777777" w:rsidR="006169B7" w:rsidRPr="00AE1577" w:rsidRDefault="00964D42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 …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169B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/</w:t>
                        </w:r>
                        <w:r w:rsidR="00E818F8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68129B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</w:t>
                        </w:r>
                      </w:p>
                      <w:p w14:paraId="27EAA220" w14:textId="77777777" w:rsidR="006169B7" w:rsidRPr="00AE1577" w:rsidRDefault="006169B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Süre :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14:paraId="6F5A7E30" w14:textId="77777777" w:rsidR="006169B7" w:rsidRDefault="006169B7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14:paraId="7DA7EC19" w14:textId="77777777" w:rsidR="006169B7" w:rsidRPr="00AE1577" w:rsidRDefault="006169B7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" filled="f" strokecolor="black [3213]" strokeweight="1pt">
                  <v:textbox>
                    <w:txbxContent>
                      <w:p w14:paraId="218D3D6D" w14:textId="77777777" w:rsidR="006169B7" w:rsidRPr="00AE1577" w:rsidRDefault="006169B7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>Adı ve Soyadı:                                                                Sınıf:            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"/>
              </v:group>
            </w:pict>
          </mc:Fallback>
        </mc:AlternateContent>
      </w:r>
      <w:r w:rsidR="002A3C68">
        <w:rPr>
          <w:noProof/>
        </w:rPr>
        <w:drawing>
          <wp:anchor distT="0" distB="0" distL="114300" distR="114300" simplePos="0" relativeHeight="251662336" behindDoc="1" locked="0" layoutInCell="1" allowOverlap="1" wp14:anchorId="096F24A4" wp14:editId="07DD5E5B">
            <wp:simplePos x="0" y="0"/>
            <wp:positionH relativeFrom="column">
              <wp:posOffset>177800</wp:posOffset>
            </wp:positionH>
            <wp:positionV relativeFrom="paragraph">
              <wp:posOffset>156845</wp:posOffset>
            </wp:positionV>
            <wp:extent cx="730250" cy="73025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250" cy="730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210999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2079F5CC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01D743F7" w14:textId="77777777" w:rsidR="000C0887" w:rsidRPr="002A7285" w:rsidRDefault="000C0887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A571EB1" w14:textId="77777777" w:rsidR="005D0301" w:rsidRPr="002A7285" w:rsidRDefault="005D0301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3B413C7A" w14:textId="77777777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</w:p>
    <w:p w14:paraId="50B9EC6F" w14:textId="77777777" w:rsidR="00B93694" w:rsidRPr="002A7285" w:rsidRDefault="00B93694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  <w:sectPr w:rsidR="00B93694" w:rsidRPr="002A7285" w:rsidSect="00C008A7">
          <w:pgSz w:w="11906" w:h="16838"/>
          <w:pgMar w:top="454" w:right="454" w:bottom="454" w:left="454" w:header="709" w:footer="709" w:gutter="0"/>
          <w:cols w:sep="1" w:space="709"/>
        </w:sectPr>
      </w:pPr>
    </w:p>
    <w:p w14:paraId="07B04F8B" w14:textId="77777777" w:rsidR="00964D42" w:rsidRDefault="00964D42" w:rsidP="00964D4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88DCCB7" w14:textId="77777777" w:rsidR="00FE00E7" w:rsidRPr="008B1923" w:rsidRDefault="00404892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1- </w:t>
      </w:r>
      <w:r w:rsidR="00FE00E7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I. Deniz</w:t>
      </w:r>
    </w:p>
    <w:p w14:paraId="52F36FE1" w14:textId="77777777" w:rsidR="00FE00E7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II. İnanç</w:t>
      </w:r>
    </w:p>
    <w:p w14:paraId="6017FE0D" w14:textId="77777777" w:rsidR="00FE00E7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III. Doğal güzellikler</w:t>
      </w:r>
    </w:p>
    <w:p w14:paraId="137A2778" w14:textId="77777777" w:rsidR="00FE00E7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IV. Kaplıca</w:t>
      </w:r>
    </w:p>
    <w:p w14:paraId="188ED76F" w14:textId="36518FC6" w:rsidR="00FE00E7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Yukarıdaki turizm etkinliklerinden hangilerinin yapıldığı</w:t>
      </w:r>
      <w:r w:rsidR="00B8752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alanlar iklim koşullarına bağlı olarak dağılış gösterir?</w:t>
      </w:r>
    </w:p>
    <w:p w14:paraId="3AEB80FC" w14:textId="48DDFB0F" w:rsidR="00FE00E7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I ve II </w:t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B)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 ve III </w:t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II ve III</w:t>
      </w:r>
    </w:p>
    <w:p w14:paraId="0EFC00F3" w14:textId="0C643F3A" w:rsidR="00741820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II ve IV </w:t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III ve IV</w:t>
      </w:r>
    </w:p>
    <w:p w14:paraId="78D0C3AC" w14:textId="684C983D" w:rsidR="007C63C0" w:rsidRPr="008B1923" w:rsidRDefault="007C63C0" w:rsidP="00BF66DD">
      <w:pPr>
        <w:rPr>
          <w:rFonts w:asciiTheme="minorHAnsi" w:hAnsiTheme="minorHAnsi" w:cstheme="minorHAnsi"/>
          <w:sz w:val="22"/>
          <w:szCs w:val="22"/>
        </w:rPr>
      </w:pPr>
    </w:p>
    <w:p w14:paraId="0A6392A1" w14:textId="51D3B50C" w:rsidR="003746D0" w:rsidRPr="008B1923" w:rsidRDefault="003746D0" w:rsidP="00BF66DD">
      <w:pPr>
        <w:rPr>
          <w:rFonts w:asciiTheme="minorHAnsi" w:hAnsiTheme="minorHAnsi" w:cstheme="minorHAnsi"/>
          <w:sz w:val="22"/>
          <w:szCs w:val="22"/>
        </w:rPr>
      </w:pPr>
    </w:p>
    <w:p w14:paraId="4E08D80E" w14:textId="415EFEB8" w:rsidR="00FE00E7" w:rsidRPr="008B1923" w:rsidRDefault="00400AE5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2-</w:t>
      </w:r>
      <w:r w:rsidRPr="008B1923">
        <w:rPr>
          <w:rFonts w:asciiTheme="minorHAnsi" w:hAnsiTheme="minorHAnsi" w:cstheme="minorHAnsi"/>
          <w:sz w:val="22"/>
          <w:szCs w:val="22"/>
        </w:rPr>
        <w:t xml:space="preserve"> </w:t>
      </w:r>
      <w:r w:rsidR="00FE00E7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Dünyada Abraham Lincoln tarafından 1864 yılında koruma</w:t>
      </w:r>
      <w:r w:rsidR="00B8752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E00E7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altına alınan, 1872 yılında kongre kararı ile ilk milli</w:t>
      </w:r>
      <w:r w:rsidR="00B8752C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FE00E7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park olarak ilan edilen yer aşağıdakilerden hangisidir?</w:t>
      </w:r>
    </w:p>
    <w:p w14:paraId="072D5CFF" w14:textId="68824850" w:rsidR="00B8752C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</w:t>
      </w:r>
      <w:proofErr w:type="spellStart"/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Yosemite</w:t>
      </w:r>
      <w:proofErr w:type="spellEnd"/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</w:t>
      </w:r>
      <w:proofErr w:type="spellStart"/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Serengeti</w:t>
      </w:r>
      <w:proofErr w:type="spellEnd"/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07479D27" w14:textId="1B543419" w:rsidR="00B8752C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C) Grand </w:t>
      </w:r>
      <w:proofErr w:type="spellStart"/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</w:t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a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nyon</w:t>
      </w:r>
      <w:proofErr w:type="spellEnd"/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</w:t>
      </w:r>
      <w:proofErr w:type="spellStart"/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Selous</w:t>
      </w:r>
      <w:proofErr w:type="spellEnd"/>
      <w:r w:rsid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</w:p>
    <w:p w14:paraId="41D55DC2" w14:textId="50D7F10F" w:rsidR="00E30E98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E)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proofErr w:type="spellStart"/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Yellowstone</w:t>
      </w:r>
      <w:proofErr w:type="spellEnd"/>
    </w:p>
    <w:p w14:paraId="4C0E857A" w14:textId="64237D0C" w:rsidR="00400AE5" w:rsidRPr="008B1923" w:rsidRDefault="00400AE5" w:rsidP="00400AE5">
      <w:pPr>
        <w:rPr>
          <w:rFonts w:asciiTheme="minorHAnsi" w:hAnsiTheme="minorHAnsi" w:cstheme="minorHAnsi"/>
          <w:sz w:val="22"/>
          <w:szCs w:val="22"/>
        </w:rPr>
      </w:pPr>
    </w:p>
    <w:p w14:paraId="40812C7F" w14:textId="77777777" w:rsidR="00400AE5" w:rsidRPr="008B1923" w:rsidRDefault="00400AE5" w:rsidP="00400AE5">
      <w:pPr>
        <w:rPr>
          <w:rFonts w:asciiTheme="minorHAnsi" w:hAnsiTheme="minorHAnsi" w:cstheme="minorHAnsi"/>
          <w:sz w:val="22"/>
          <w:szCs w:val="22"/>
        </w:rPr>
      </w:pPr>
    </w:p>
    <w:p w14:paraId="7A424E02" w14:textId="558A8F65" w:rsidR="00FE00E7" w:rsidRPr="008B1923" w:rsidRDefault="00400AE5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FE00E7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Günümüzde teknolojik gelişmeler, refah düzeyinin artması,</w:t>
      </w:r>
      <w:r w:rsidR="00B8752C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E00E7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ulaşım sektöründeki gelişmeler gibi durumlar turizme katılan</w:t>
      </w:r>
      <w:r w:rsidR="00B8752C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E00E7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insan sayısını artırarak bu sektörün gelişmesini sağlamıştır.</w:t>
      </w:r>
      <w:r w:rsidR="00B8752C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E00E7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Uluslararası turizmin gelişmesi ülkeler arası etkileşimde önemli</w:t>
      </w:r>
      <w:r w:rsidR="00B8752C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E00E7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bir role sahip olduğu gibi, olumsuz bazı sonuçlar da ortaya</w:t>
      </w:r>
      <w:r w:rsidR="00B8752C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FE00E7"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çıkarabilmektedir.</w:t>
      </w:r>
    </w:p>
    <w:p w14:paraId="08D05A38" w14:textId="3FABF261" w:rsidR="00FE00E7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Aşağıdakilerden hangisi bu olumsuz sonuçlardan biri </w:t>
      </w:r>
      <w:r w:rsidRPr="00B8752C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değildir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770BF1AC" w14:textId="427E412A" w:rsidR="00FE00E7" w:rsidRPr="00B8752C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A) Geleneksel yaşam biçiminde değişim</w:t>
      </w:r>
    </w:p>
    <w:p w14:paraId="5355A871" w14:textId="0096BE81" w:rsidR="00FE00E7" w:rsidRPr="00B8752C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B) Yerel dilin yapısında bozulma</w:t>
      </w:r>
    </w:p>
    <w:p w14:paraId="67328762" w14:textId="321710F6" w:rsidR="00FE00E7" w:rsidRPr="00B8752C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C) Konukseverliğin yerini ekonomik çıkarların alması</w:t>
      </w:r>
    </w:p>
    <w:p w14:paraId="18B45A40" w14:textId="39F28CC1" w:rsidR="00FE00E7" w:rsidRPr="00B8752C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D)</w:t>
      </w:r>
      <w:r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Doğal ve kültürel koruma alanlarının sayısının artması</w:t>
      </w:r>
    </w:p>
    <w:p w14:paraId="2DB4764E" w14:textId="59F707BD" w:rsidR="003746D0" w:rsidRPr="00B8752C" w:rsidRDefault="00FE00E7" w:rsidP="00FE00E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B8752C">
        <w:rPr>
          <w:rFonts w:asciiTheme="minorHAnsi" w:eastAsiaTheme="minorHAnsi" w:hAnsiTheme="minorHAnsi" w:cstheme="minorHAnsi"/>
          <w:sz w:val="22"/>
          <w:szCs w:val="22"/>
          <w:lang w:eastAsia="en-US"/>
        </w:rPr>
        <w:t>E) Turizm faaliyetlerinin doğal dengede tahribat oluşturması</w:t>
      </w:r>
    </w:p>
    <w:p w14:paraId="40C913D7" w14:textId="77777777" w:rsidR="00E30E98" w:rsidRPr="008B1923" w:rsidRDefault="00E30E98" w:rsidP="00BF66DD">
      <w:pPr>
        <w:rPr>
          <w:rFonts w:asciiTheme="minorHAnsi" w:hAnsiTheme="minorHAnsi" w:cstheme="minorHAnsi"/>
          <w:sz w:val="22"/>
          <w:szCs w:val="22"/>
        </w:rPr>
      </w:pPr>
    </w:p>
    <w:p w14:paraId="6E1415A0" w14:textId="24756634" w:rsidR="00176BC9" w:rsidRPr="008B1923" w:rsidRDefault="00176BC9" w:rsidP="00BF66DD">
      <w:pPr>
        <w:rPr>
          <w:rFonts w:asciiTheme="minorHAnsi" w:hAnsiTheme="minorHAnsi" w:cstheme="minorHAnsi"/>
          <w:sz w:val="22"/>
          <w:szCs w:val="22"/>
        </w:rPr>
      </w:pPr>
    </w:p>
    <w:p w14:paraId="03DB7A2F" w14:textId="2EB1AE82" w:rsidR="00FE00E7" w:rsidRPr="00FE00E7" w:rsidRDefault="00400AE5" w:rsidP="00B875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4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FE00E7" w:rsidRPr="00FE00E7">
        <w:rPr>
          <w:rFonts w:asciiTheme="minorHAnsi" w:hAnsiTheme="minorHAnsi" w:cstheme="minorHAnsi"/>
          <w:sz w:val="22"/>
          <w:szCs w:val="22"/>
        </w:rPr>
        <w:t xml:space="preserve">Sanayi alanında en gelişmiş ülkelerden biri olan Almanya, bugün ABD ve Japonya’nın ardından Dünya'nın en büyük ekonomik gücünü oluşturmaktadır. </w:t>
      </w:r>
    </w:p>
    <w:p w14:paraId="15EB1C04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Buna göre, Almanya’nın ekonomik kalkınmasında aşağıdakilerden hangisinin etkisi </w:t>
      </w:r>
      <w:r w:rsidRPr="00FE00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daha azdır</w:t>
      </w:r>
      <w:r w:rsidRPr="00FE00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? </w:t>
      </w:r>
    </w:p>
    <w:p w14:paraId="779E8F1B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A)</w:t>
      </w: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Nüfus miktarının fazla olmasının </w:t>
      </w:r>
    </w:p>
    <w:p w14:paraId="18E4EDDB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B) Dış ticaretinin gelişmiş olmasının </w:t>
      </w:r>
    </w:p>
    <w:p w14:paraId="2185A588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C) Sanayi faaliyetlerinin gelişmesinin </w:t>
      </w:r>
    </w:p>
    <w:p w14:paraId="1F2C0403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D) Nitelikli iş gücüne sahip olmasının </w:t>
      </w:r>
    </w:p>
    <w:p w14:paraId="35967164" w14:textId="76A2A401" w:rsidR="00176BC9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E) Ulaşım koşullarının gelişmiş olmasının</w:t>
      </w:r>
    </w:p>
    <w:p w14:paraId="2C06BC14" w14:textId="0824F144" w:rsidR="00176BC9" w:rsidRPr="008B1923" w:rsidRDefault="00176BC9" w:rsidP="00176BC9">
      <w:pPr>
        <w:rPr>
          <w:rFonts w:asciiTheme="minorHAnsi" w:hAnsiTheme="minorHAnsi" w:cstheme="minorHAnsi"/>
          <w:sz w:val="22"/>
          <w:szCs w:val="22"/>
        </w:rPr>
      </w:pPr>
    </w:p>
    <w:p w14:paraId="0C487E12" w14:textId="54E1E21D" w:rsidR="003746D0" w:rsidRPr="008B1923" w:rsidRDefault="003746D0" w:rsidP="00176BC9">
      <w:pPr>
        <w:rPr>
          <w:rFonts w:asciiTheme="minorHAnsi" w:hAnsiTheme="minorHAnsi" w:cstheme="minorHAnsi"/>
          <w:sz w:val="22"/>
          <w:szCs w:val="22"/>
        </w:rPr>
      </w:pPr>
    </w:p>
    <w:p w14:paraId="35A3F29B" w14:textId="282A6B2A" w:rsidR="008B1923" w:rsidRPr="008B1923" w:rsidRDefault="008B1923" w:rsidP="00B8752C">
      <w:pPr>
        <w:pStyle w:val="Default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5- </w:t>
      </w:r>
      <w:r w:rsidRPr="00B8752C">
        <w:rPr>
          <w:rFonts w:asciiTheme="minorHAnsi" w:hAnsiTheme="minorHAnsi" w:cstheme="minorHAnsi"/>
          <w:b/>
          <w:bCs/>
          <w:sz w:val="22"/>
          <w:szCs w:val="22"/>
        </w:rPr>
        <w:t xml:space="preserve">Aşağıdaki enerji kaynaklarından hangisi Sanayi Devrimi'yle birlikte </w:t>
      </w:r>
      <w:r w:rsidRPr="00B8752C">
        <w:rPr>
          <w:rFonts w:asciiTheme="minorHAnsi" w:hAnsiTheme="minorHAnsi" w:cstheme="minorHAnsi"/>
          <w:b/>
          <w:bCs/>
          <w:sz w:val="22"/>
          <w:szCs w:val="22"/>
          <w:u w:val="single"/>
        </w:rPr>
        <w:t>daha fazla</w:t>
      </w:r>
      <w:r w:rsidRPr="00B8752C">
        <w:rPr>
          <w:rFonts w:asciiTheme="minorHAnsi" w:hAnsiTheme="minorHAnsi" w:cstheme="minorHAnsi"/>
          <w:b/>
          <w:bCs/>
          <w:sz w:val="22"/>
          <w:szCs w:val="22"/>
        </w:rPr>
        <w:t xml:space="preserve"> kullanılmaya başlanmıştır?</w:t>
      </w:r>
    </w:p>
    <w:p w14:paraId="033EBAE2" w14:textId="1F5E8E9E" w:rsidR="008B1923" w:rsidRPr="008B1923" w:rsidRDefault="008B1923" w:rsidP="008B1923">
      <w:pPr>
        <w:rPr>
          <w:rFonts w:asciiTheme="minorHAnsi" w:hAnsiTheme="minorHAnsi" w:cstheme="minorHAnsi"/>
          <w:sz w:val="22"/>
          <w:szCs w:val="22"/>
        </w:rPr>
      </w:pPr>
      <w:r w:rsidRPr="002E109B">
        <w:rPr>
          <w:rFonts w:asciiTheme="minorHAnsi" w:hAnsiTheme="minorHAnsi" w:cstheme="minorHAnsi"/>
          <w:b/>
          <w:bCs/>
          <w:color w:val="FF0000"/>
          <w:sz w:val="22"/>
          <w:szCs w:val="22"/>
        </w:rPr>
        <w:t>A)</w:t>
      </w:r>
      <w:r w:rsidRPr="008B1923">
        <w:rPr>
          <w:rFonts w:asciiTheme="minorHAnsi" w:hAnsiTheme="minorHAnsi" w:cstheme="minorHAnsi"/>
          <w:sz w:val="22"/>
          <w:szCs w:val="22"/>
        </w:rPr>
        <w:t xml:space="preserve"> Taş kömürü</w:t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Pr="008B1923">
        <w:rPr>
          <w:rFonts w:asciiTheme="minorHAnsi" w:hAnsiTheme="minorHAnsi" w:cstheme="minorHAnsi"/>
          <w:sz w:val="22"/>
          <w:szCs w:val="22"/>
        </w:rPr>
        <w:t>B) Linyit</w:t>
      </w:r>
    </w:p>
    <w:p w14:paraId="064834E4" w14:textId="79C49670" w:rsidR="008B1923" w:rsidRPr="008B1923" w:rsidRDefault="008B1923" w:rsidP="008B1923">
      <w:pPr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sz w:val="22"/>
          <w:szCs w:val="22"/>
        </w:rPr>
        <w:t>C) Su</w:t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="00B8752C">
        <w:rPr>
          <w:rFonts w:asciiTheme="minorHAnsi" w:hAnsiTheme="minorHAnsi" w:cstheme="minorHAnsi"/>
          <w:sz w:val="22"/>
          <w:szCs w:val="22"/>
        </w:rPr>
        <w:tab/>
      </w:r>
      <w:r w:rsidRPr="008B1923">
        <w:rPr>
          <w:rFonts w:asciiTheme="minorHAnsi" w:hAnsiTheme="minorHAnsi" w:cstheme="minorHAnsi"/>
          <w:sz w:val="22"/>
          <w:szCs w:val="22"/>
        </w:rPr>
        <w:t>D) Güneş</w:t>
      </w:r>
    </w:p>
    <w:p w14:paraId="78AC634D" w14:textId="1B21CDC5" w:rsidR="008B1923" w:rsidRPr="008B1923" w:rsidRDefault="008B1923" w:rsidP="008B1923">
      <w:pPr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sz w:val="22"/>
          <w:szCs w:val="22"/>
        </w:rPr>
        <w:t>E) Biyokütle</w:t>
      </w:r>
    </w:p>
    <w:p w14:paraId="3988EC66" w14:textId="77777777" w:rsidR="008B1923" w:rsidRPr="008B1923" w:rsidRDefault="008B1923" w:rsidP="00176BC9">
      <w:pPr>
        <w:rPr>
          <w:rFonts w:asciiTheme="minorHAnsi" w:hAnsiTheme="minorHAnsi" w:cstheme="minorHAnsi"/>
          <w:sz w:val="22"/>
          <w:szCs w:val="22"/>
        </w:rPr>
      </w:pPr>
    </w:p>
    <w:p w14:paraId="64B6FC10" w14:textId="20487BBB" w:rsidR="00FE00E7" w:rsidRPr="00FE00E7" w:rsidRDefault="008B1923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6- </w:t>
      </w:r>
      <w:r w:rsidR="00FE00E7" w:rsidRPr="00FE00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Aşağıdakilerden hangisi, Almanya’da endüstriyel faaliyetlerin gelişmiş olmasıyla ilgili </w:t>
      </w:r>
      <w:r w:rsidR="00FE00E7" w:rsidRPr="00FE00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u w:val="single"/>
          <w:lang w:eastAsia="en-US"/>
        </w:rPr>
        <w:t>değildir</w:t>
      </w:r>
      <w:r w:rsidR="00FE00E7" w:rsidRPr="00FE00E7">
        <w:rPr>
          <w:rFonts w:asciiTheme="minorHAnsi" w:eastAsiaTheme="minorHAnsi" w:hAnsiTheme="minorHAnsi" w:cstheme="minorHAnsi"/>
          <w:b/>
          <w:bCs/>
          <w:color w:val="000000"/>
          <w:sz w:val="22"/>
          <w:szCs w:val="22"/>
          <w:lang w:eastAsia="en-US"/>
        </w:rPr>
        <w:t xml:space="preserve">? </w:t>
      </w:r>
    </w:p>
    <w:p w14:paraId="5AF0EE6B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A) Kent nüfusunun fazla olması </w:t>
      </w:r>
    </w:p>
    <w:p w14:paraId="67F75B55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B) Yabancı işçi sayısının fazlalığı </w:t>
      </w:r>
    </w:p>
    <w:p w14:paraId="1777AB44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C) Dış ticaret hacminin fazla olması </w:t>
      </w:r>
    </w:p>
    <w:p w14:paraId="64F20BF2" w14:textId="77777777" w:rsidR="00FE00E7" w:rsidRPr="00FE00E7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</w:pPr>
      <w:r w:rsidRPr="00FE00E7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D)</w:t>
      </w:r>
      <w:r w:rsidRPr="00FE00E7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 xml:space="preserve"> Nüfus yoğunluğunun fazla olması </w:t>
      </w:r>
    </w:p>
    <w:p w14:paraId="76AE6388" w14:textId="34C11E41" w:rsidR="00582700" w:rsidRPr="008B1923" w:rsidRDefault="00FE00E7" w:rsidP="00FE00E7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color w:val="000000"/>
          <w:sz w:val="22"/>
          <w:szCs w:val="22"/>
          <w:lang w:eastAsia="en-US"/>
        </w:rPr>
        <w:t>E) Kişi başına düşen millî gelirin yüksekliği</w:t>
      </w:r>
    </w:p>
    <w:p w14:paraId="1EC4E831" w14:textId="54192D23" w:rsidR="003746D0" w:rsidRPr="008B1923" w:rsidRDefault="003746D0" w:rsidP="00176BC9">
      <w:pPr>
        <w:rPr>
          <w:rFonts w:asciiTheme="minorHAnsi" w:hAnsiTheme="minorHAnsi" w:cstheme="minorHAnsi"/>
          <w:sz w:val="22"/>
          <w:szCs w:val="22"/>
        </w:rPr>
      </w:pPr>
    </w:p>
    <w:p w14:paraId="64E5852F" w14:textId="67911F39" w:rsidR="003746D0" w:rsidRPr="008B1923" w:rsidRDefault="003746D0" w:rsidP="00176BC9">
      <w:pPr>
        <w:rPr>
          <w:rFonts w:asciiTheme="minorHAnsi" w:hAnsiTheme="minorHAnsi" w:cstheme="minorHAnsi"/>
          <w:sz w:val="22"/>
          <w:szCs w:val="22"/>
        </w:rPr>
      </w:pPr>
    </w:p>
    <w:p w14:paraId="43430608" w14:textId="4D7CD2A1" w:rsidR="00B816BC" w:rsidRPr="008B1923" w:rsidRDefault="00B8752C" w:rsidP="00B816BC">
      <w:pPr>
        <w:rPr>
          <w:rFonts w:asciiTheme="minorHAnsi" w:eastAsiaTheme="minorHAnsi" w:hAnsiTheme="minorHAnsi" w:cstheme="minorHAnsi"/>
          <w:sz w:val="22"/>
          <w:szCs w:val="22"/>
        </w:rPr>
      </w:pPr>
      <w:r w:rsidRPr="00B8752C">
        <w:rPr>
          <w:rFonts w:asciiTheme="minorHAnsi" w:eastAsiaTheme="minorHAnsi" w:hAnsiTheme="minorHAnsi" w:cstheme="minorHAnsi"/>
          <w:b/>
          <w:bCs/>
          <w:sz w:val="22"/>
          <w:szCs w:val="22"/>
        </w:rPr>
        <w:t>7</w:t>
      </w:r>
      <w:r w:rsidR="00404892" w:rsidRPr="00B8752C">
        <w:rPr>
          <w:rFonts w:asciiTheme="minorHAnsi" w:eastAsiaTheme="minorHAnsi" w:hAnsiTheme="minorHAnsi" w:cstheme="minorHAnsi"/>
          <w:b/>
          <w:bCs/>
          <w:sz w:val="22"/>
          <w:szCs w:val="22"/>
        </w:rPr>
        <w:t>-</w:t>
      </w:r>
      <w:r w:rsidR="00404892" w:rsidRPr="008B1923">
        <w:rPr>
          <w:rFonts w:asciiTheme="minorHAnsi" w:eastAsiaTheme="minorHAnsi" w:hAnsiTheme="minorHAnsi" w:cstheme="minorHAnsi"/>
          <w:sz w:val="22"/>
          <w:szCs w:val="22"/>
        </w:rPr>
        <w:t xml:space="preserve"> </w:t>
      </w:r>
      <w:r w:rsidR="00B816BC" w:rsidRPr="008B1923">
        <w:rPr>
          <w:rFonts w:asciiTheme="minorHAnsi" w:eastAsiaTheme="minorHAnsi" w:hAnsiTheme="minorHAnsi" w:cstheme="minorHAnsi"/>
          <w:sz w:val="22"/>
          <w:szCs w:val="22"/>
        </w:rPr>
        <w:t>Almanya, Avrupa Kıtası’nın ortasında yer alan ve yaklaşık 83 milyon nüfusu ile Avrupa’nın Rusya’dan sonraki en kalabalık ülkesidir.</w:t>
      </w:r>
    </w:p>
    <w:p w14:paraId="7D4B4C46" w14:textId="77777777" w:rsidR="00B816BC" w:rsidRPr="00B8752C" w:rsidRDefault="00B816BC" w:rsidP="00B816BC">
      <w:pPr>
        <w:rPr>
          <w:rFonts w:asciiTheme="minorHAnsi" w:eastAsiaTheme="minorHAnsi" w:hAnsiTheme="minorHAnsi" w:cstheme="minorHAnsi"/>
          <w:b/>
          <w:bCs/>
          <w:sz w:val="22"/>
          <w:szCs w:val="22"/>
        </w:rPr>
      </w:pPr>
      <w:r w:rsidRPr="00B8752C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Almanya ile ilgili olarak aşağıda verilen bilgilerden hangisi </w:t>
      </w:r>
      <w:r w:rsidRPr="00B8752C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</w:rPr>
        <w:t>yanlıştır</w:t>
      </w:r>
      <w:r w:rsidRPr="00B8752C">
        <w:rPr>
          <w:rFonts w:asciiTheme="minorHAnsi" w:eastAsiaTheme="minorHAnsi" w:hAnsiTheme="minorHAnsi" w:cstheme="minorHAnsi"/>
          <w:b/>
          <w:bCs/>
          <w:sz w:val="22"/>
          <w:szCs w:val="22"/>
        </w:rPr>
        <w:t>?</w:t>
      </w:r>
    </w:p>
    <w:p w14:paraId="4CBA24CC" w14:textId="77777777" w:rsidR="00B816BC" w:rsidRPr="008B1923" w:rsidRDefault="00B816BC" w:rsidP="00B816BC">
      <w:pPr>
        <w:rPr>
          <w:rFonts w:asciiTheme="minorHAnsi" w:eastAsia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</w:rPr>
        <w:t>A) Almanya’nın kuzey kesimlerinde ılıman okyanusal iklim görülür.</w:t>
      </w:r>
    </w:p>
    <w:p w14:paraId="1C227A42" w14:textId="77777777" w:rsidR="00B816BC" w:rsidRPr="008B1923" w:rsidRDefault="00B816BC" w:rsidP="00B816BC">
      <w:pPr>
        <w:rPr>
          <w:rFonts w:asciiTheme="minorHAnsi" w:eastAsia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</w:rPr>
        <w:t>B) Ren Nehri, ülkenin önemli akarsularından biridir.</w:t>
      </w:r>
    </w:p>
    <w:p w14:paraId="71B8E8C6" w14:textId="77777777" w:rsidR="00B816BC" w:rsidRPr="008B1923" w:rsidRDefault="00B816BC" w:rsidP="00B816BC">
      <w:pPr>
        <w:rPr>
          <w:rFonts w:asciiTheme="minorHAnsi" w:eastAsiaTheme="minorHAnsi" w:hAnsiTheme="minorHAnsi" w:cstheme="minorHAnsi"/>
          <w:sz w:val="22"/>
          <w:szCs w:val="22"/>
        </w:rPr>
      </w:pP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</w:rPr>
        <w:t>C)</w:t>
      </w:r>
      <w:r w:rsidRPr="008B1923">
        <w:rPr>
          <w:rFonts w:asciiTheme="minorHAnsi" w:eastAsiaTheme="minorHAnsi" w:hAnsiTheme="minorHAnsi" w:cstheme="minorHAnsi"/>
          <w:sz w:val="22"/>
          <w:szCs w:val="22"/>
        </w:rPr>
        <w:t xml:space="preserve"> Nüfus miktarı fazla olduğundan nüfusu azaltıcı politika uygulanır.</w:t>
      </w:r>
    </w:p>
    <w:p w14:paraId="5DC6F9FA" w14:textId="77777777" w:rsidR="00B816BC" w:rsidRPr="008B1923" w:rsidRDefault="00B816BC" w:rsidP="00B816BC">
      <w:pPr>
        <w:rPr>
          <w:rFonts w:asciiTheme="minorHAnsi" w:eastAsia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</w:rPr>
        <w:t>D) Ülkenin ihtiyacı olan iş gücünün bir bölümü diğer ülkelerden karşılanmıştır.</w:t>
      </w:r>
    </w:p>
    <w:p w14:paraId="36BD7142" w14:textId="3570C403" w:rsidR="00B816BC" w:rsidRPr="008B1923" w:rsidRDefault="00B816BC" w:rsidP="00B816BC">
      <w:pPr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</w:rPr>
        <w:t>E) Günümüzde Almanya dünyanın dördüncü büyük ekonomisine sahiptir.</w:t>
      </w:r>
    </w:p>
    <w:p w14:paraId="53BAB781" w14:textId="7BE99547" w:rsidR="00B816BC" w:rsidRPr="008B1923" w:rsidRDefault="00B816BC" w:rsidP="00B816BC">
      <w:pPr>
        <w:rPr>
          <w:rFonts w:asciiTheme="minorHAnsi" w:hAnsiTheme="minorHAnsi" w:cstheme="minorHAnsi"/>
          <w:sz w:val="22"/>
          <w:szCs w:val="22"/>
        </w:rPr>
      </w:pPr>
    </w:p>
    <w:p w14:paraId="5B71CC99" w14:textId="77777777" w:rsidR="00BF66DD" w:rsidRPr="008B1923" w:rsidRDefault="00BF66DD" w:rsidP="00BF66DD">
      <w:pPr>
        <w:rPr>
          <w:rFonts w:asciiTheme="minorHAnsi" w:hAnsiTheme="minorHAnsi" w:cstheme="minorHAnsi"/>
          <w:b/>
          <w:bCs/>
          <w:sz w:val="22"/>
          <w:szCs w:val="22"/>
        </w:rPr>
      </w:pPr>
    </w:p>
    <w:p w14:paraId="6032AA44" w14:textId="3CCF11D4" w:rsidR="00357A8A" w:rsidRPr="008B1923" w:rsidRDefault="00985733" w:rsidP="00357A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357A8A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Hollanda, ABD, Fransa gibi gelişmiş ülkelerde tarım sektöründe çalışan nüfus çok az olmasına rağmen tarımsal üretim miktarı oldukça fazladır.</w:t>
      </w:r>
    </w:p>
    <w:p w14:paraId="0B171C48" w14:textId="1E02E666" w:rsidR="00357A8A" w:rsidRPr="00985733" w:rsidRDefault="00357A8A" w:rsidP="00357A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Buna göre, gelişmiş ülkelerde tarımsal üretim miktarının fazla olmasının nedeni aşağıdakilerden hangisidir?</w:t>
      </w:r>
    </w:p>
    <w:p w14:paraId="17B64168" w14:textId="51073ED9" w:rsidR="00357A8A" w:rsidRPr="008B1923" w:rsidRDefault="00357A8A" w:rsidP="00357A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İklim koşullarının elverişli olması</w:t>
      </w:r>
    </w:p>
    <w:p w14:paraId="537FB5AE" w14:textId="6037A023" w:rsidR="00357A8A" w:rsidRPr="008B1923" w:rsidRDefault="00357A8A" w:rsidP="00357A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Su kaynaklarının zengin olması</w:t>
      </w:r>
    </w:p>
    <w:p w14:paraId="248020CA" w14:textId="6B6015F7" w:rsidR="00357A8A" w:rsidRPr="008B1923" w:rsidRDefault="00357A8A" w:rsidP="00357A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Tarım alanlarının geniş olması</w:t>
      </w:r>
    </w:p>
    <w:p w14:paraId="7EF4D200" w14:textId="74F16296" w:rsidR="00357A8A" w:rsidRPr="008B1923" w:rsidRDefault="00357A8A" w:rsidP="00357A8A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Tarımsal üretimde yüksek teknoloji kullanılması</w:t>
      </w:r>
    </w:p>
    <w:p w14:paraId="64B899B7" w14:textId="11293560" w:rsidR="00F110D4" w:rsidRPr="008B1923" w:rsidRDefault="00357A8A" w:rsidP="00357A8A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Tarım alanlarının verimli olması</w:t>
      </w:r>
    </w:p>
    <w:p w14:paraId="5B0FBD2B" w14:textId="7AC6EA9B" w:rsidR="00F110D4" w:rsidRPr="008B1923" w:rsidRDefault="00F110D4" w:rsidP="00BF66DD">
      <w:pPr>
        <w:rPr>
          <w:rFonts w:asciiTheme="minorHAnsi" w:hAnsiTheme="minorHAnsi" w:cstheme="minorHAnsi"/>
          <w:sz w:val="22"/>
          <w:szCs w:val="22"/>
        </w:rPr>
      </w:pPr>
    </w:p>
    <w:p w14:paraId="3C232BE1" w14:textId="77777777" w:rsidR="003746D0" w:rsidRPr="008B1923" w:rsidRDefault="003746D0" w:rsidP="00BF66DD">
      <w:pPr>
        <w:rPr>
          <w:rFonts w:asciiTheme="minorHAnsi" w:hAnsiTheme="minorHAnsi" w:cstheme="minorHAnsi"/>
          <w:sz w:val="22"/>
          <w:szCs w:val="22"/>
        </w:rPr>
      </w:pPr>
    </w:p>
    <w:p w14:paraId="53AA376C" w14:textId="642F824D" w:rsidR="00D54D94" w:rsidRPr="008B1923" w:rsidRDefault="00985733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9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Az gelişmiş ülkelerde uygulanan ekstansif tarım metodundan dolayı birim alandan elde edilen verim düşüktür. Buna bağlı olarak üretim miktarında yıllara göre dalgalanmalar görülür.</w:t>
      </w:r>
    </w:p>
    <w:p w14:paraId="441CFA68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I. ABD</w:t>
      </w:r>
    </w:p>
    <w:p w14:paraId="26BF4F42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II. Nijerya</w:t>
      </w:r>
    </w:p>
    <w:p w14:paraId="14506AE6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III. Fransa</w:t>
      </w:r>
    </w:p>
    <w:p w14:paraId="6C21BDD0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IV. Sudan</w:t>
      </w:r>
    </w:p>
    <w:p w14:paraId="2267C9EB" w14:textId="3AD91272" w:rsidR="00D54D94" w:rsidRPr="0098573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Buna göre, verilen ülkelerden hangi ikisinde birim alandan elde edilen verimin diğerlerine göre </w:t>
      </w: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daha az</w:t>
      </w: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olduğu söylenebilir?</w:t>
      </w:r>
    </w:p>
    <w:p w14:paraId="2B87D25B" w14:textId="114D7C42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I ve II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I ve III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I ve IV</w:t>
      </w:r>
    </w:p>
    <w:p w14:paraId="6F3863C3" w14:textId="7BDE5ABB" w:rsidR="00F110D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D) II ve III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E)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II ve IV</w:t>
      </w:r>
    </w:p>
    <w:p w14:paraId="24DBD2E0" w14:textId="77777777" w:rsidR="003746D0" w:rsidRPr="008B1923" w:rsidRDefault="003746D0" w:rsidP="00BF66DD">
      <w:pPr>
        <w:rPr>
          <w:rFonts w:asciiTheme="minorHAnsi" w:hAnsiTheme="minorHAnsi" w:cstheme="minorHAnsi"/>
          <w:sz w:val="22"/>
          <w:szCs w:val="22"/>
        </w:rPr>
      </w:pPr>
    </w:p>
    <w:p w14:paraId="49D520D4" w14:textId="77777777" w:rsidR="00BF66DD" w:rsidRPr="008B1923" w:rsidRDefault="00BF66DD" w:rsidP="00BF66DD">
      <w:pPr>
        <w:rPr>
          <w:rFonts w:asciiTheme="minorHAnsi" w:hAnsiTheme="minorHAnsi" w:cstheme="minorHAnsi"/>
          <w:sz w:val="22"/>
          <w:szCs w:val="22"/>
        </w:rPr>
      </w:pPr>
    </w:p>
    <w:p w14:paraId="56E61B2B" w14:textId="0F7ABCF4" w:rsidR="00D54D94" w:rsidRPr="008B1923" w:rsidRDefault="00985733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lastRenderedPageBreak/>
        <w:t>10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04892" w:rsidRPr="008B1923">
        <w:rPr>
          <w:rFonts w:asciiTheme="minorHAnsi" w:hAnsiTheme="minorHAnsi" w:cstheme="minorHAnsi"/>
          <w:sz w:val="22"/>
          <w:szCs w:val="22"/>
        </w:rPr>
        <w:t xml:space="preserve"> </w:t>
      </w:r>
      <w:r w:rsidR="00D54D94" w:rsidRP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Aşağıdakilerden hangisi, bir ülkedeki geçim kaynağının </w:t>
      </w:r>
      <w:r w:rsidR="00D54D94"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daha çok</w:t>
      </w:r>
      <w:r w:rsidR="00D54D94" w:rsidRP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tarım ve hayvancılığa dayalı olduğunu gösterir?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</w:p>
    <w:p w14:paraId="54AD22B4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Teknoloji kullanımının fazla olması </w:t>
      </w:r>
    </w:p>
    <w:p w14:paraId="11192451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Tarım ürünleri çeşidinin fazla olması </w:t>
      </w:r>
    </w:p>
    <w:p w14:paraId="0C92F180" w14:textId="111C5A55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C) Sanayi ürünleri çeşitliliğinin </w:t>
      </w:r>
      <w:r w:rsidR="002E109B">
        <w:rPr>
          <w:rFonts w:asciiTheme="minorHAnsi" w:eastAsiaTheme="minorHAnsi" w:hAnsiTheme="minorHAnsi" w:cstheme="minorHAnsi"/>
          <w:sz w:val="22"/>
          <w:szCs w:val="22"/>
          <w:lang w:eastAsia="en-US"/>
        </w:rPr>
        <w:t>f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az</w:t>
      </w:r>
      <w:r w:rsidR="002E109B">
        <w:rPr>
          <w:rFonts w:asciiTheme="minorHAnsi" w:eastAsiaTheme="minorHAnsi" w:hAnsiTheme="minorHAnsi" w:cstheme="minorHAnsi"/>
          <w:sz w:val="22"/>
          <w:szCs w:val="22"/>
          <w:lang w:eastAsia="en-US"/>
        </w:rPr>
        <w:t>la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olması </w:t>
      </w:r>
    </w:p>
    <w:p w14:paraId="7C476635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Ekili-dikili alanların ülke yüz ölçümüne göre az olması </w:t>
      </w:r>
    </w:p>
    <w:p w14:paraId="68D12859" w14:textId="5A28ED9F" w:rsidR="00EF6B8E" w:rsidRPr="008B1923" w:rsidRDefault="00D54D94" w:rsidP="00D54D9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E)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Tarımda çalışan nüfusun, ülkedeki aktif nüfusun yarısından fazla olması</w:t>
      </w:r>
    </w:p>
    <w:p w14:paraId="17A3C773" w14:textId="48B6AB4E" w:rsidR="00BF66DD" w:rsidRPr="00985733" w:rsidRDefault="00BF66DD" w:rsidP="00BF66DD">
      <w:pPr>
        <w:rPr>
          <w:rFonts w:asciiTheme="minorHAnsi" w:hAnsiTheme="minorHAnsi" w:cstheme="minorHAnsi"/>
          <w:sz w:val="18"/>
          <w:szCs w:val="18"/>
        </w:rPr>
      </w:pPr>
    </w:p>
    <w:p w14:paraId="22D69998" w14:textId="77777777" w:rsidR="00985733" w:rsidRPr="00985733" w:rsidRDefault="00985733" w:rsidP="00BF66DD">
      <w:pPr>
        <w:rPr>
          <w:rFonts w:asciiTheme="minorHAnsi" w:hAnsiTheme="minorHAnsi" w:cstheme="minorHAnsi"/>
          <w:sz w:val="18"/>
          <w:szCs w:val="18"/>
        </w:rPr>
      </w:pPr>
    </w:p>
    <w:p w14:paraId="56E95FB0" w14:textId="5D0F2314" w:rsidR="008B1923" w:rsidRPr="008B1923" w:rsidRDefault="00985733" w:rsidP="008B1923">
      <w:pPr>
        <w:rPr>
          <w:rFonts w:asciiTheme="minorHAnsi" w:hAnsiTheme="minorHAnsi" w:cstheme="minorHAnsi"/>
          <w:sz w:val="22"/>
          <w:szCs w:val="22"/>
        </w:rPr>
      </w:pPr>
      <w:r w:rsidRPr="00985733">
        <w:rPr>
          <w:rFonts w:asciiTheme="minorHAnsi" w:hAnsiTheme="minorHAnsi" w:cstheme="minorHAnsi"/>
          <w:b/>
          <w:bCs/>
          <w:sz w:val="22"/>
          <w:szCs w:val="22"/>
        </w:rPr>
        <w:t>11-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8B1923" w:rsidRPr="008B1923">
        <w:rPr>
          <w:rFonts w:asciiTheme="minorHAnsi" w:hAnsiTheme="minorHAnsi" w:cstheme="minorHAnsi"/>
          <w:sz w:val="22"/>
          <w:szCs w:val="22"/>
        </w:rPr>
        <w:t>Geleneksel tarım daha çok insanların kendi ihtiyaçlarını karşılamaya yönelik olarak yapılırken, ticari tarımda amaç üretilen ürünün satışıdır.</w:t>
      </w:r>
    </w:p>
    <w:p w14:paraId="5208C1B9" w14:textId="77777777" w:rsidR="008B1923" w:rsidRPr="00985733" w:rsidRDefault="008B1923" w:rsidP="008B192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985733">
        <w:rPr>
          <w:rFonts w:asciiTheme="minorHAnsi" w:hAnsiTheme="minorHAnsi" w:cstheme="minorHAnsi"/>
          <w:b/>
          <w:bCs/>
          <w:sz w:val="22"/>
          <w:szCs w:val="22"/>
        </w:rPr>
        <w:t xml:space="preserve">Yukarıdaki açıklamada </w:t>
      </w:r>
      <w:r w:rsidRPr="00985733">
        <w:rPr>
          <w:rFonts w:asciiTheme="minorHAnsi" w:hAnsiTheme="minorHAnsi" w:cstheme="minorHAnsi"/>
          <w:b/>
          <w:bCs/>
          <w:sz w:val="22"/>
          <w:szCs w:val="22"/>
          <w:u w:val="single"/>
        </w:rPr>
        <w:t>geleneksel ve ticari</w:t>
      </w:r>
      <w:r w:rsidRPr="00985733">
        <w:rPr>
          <w:rFonts w:asciiTheme="minorHAnsi" w:hAnsiTheme="minorHAnsi" w:cstheme="minorHAnsi"/>
          <w:b/>
          <w:bCs/>
          <w:sz w:val="22"/>
          <w:szCs w:val="22"/>
        </w:rPr>
        <w:t xml:space="preserve"> tarım yapılan ülkelere </w:t>
      </w:r>
      <w:r w:rsidRPr="00985733">
        <w:rPr>
          <w:rFonts w:asciiTheme="minorHAnsi" w:hAnsiTheme="minorHAnsi" w:cstheme="minorHAnsi"/>
          <w:b/>
          <w:bCs/>
          <w:sz w:val="22"/>
          <w:szCs w:val="22"/>
          <w:u w:val="single"/>
        </w:rPr>
        <w:t>sırasıyla</w:t>
      </w:r>
      <w:r w:rsidRPr="00985733">
        <w:rPr>
          <w:rFonts w:asciiTheme="minorHAnsi" w:hAnsiTheme="minorHAnsi" w:cstheme="minorHAnsi"/>
          <w:b/>
          <w:bCs/>
          <w:sz w:val="22"/>
          <w:szCs w:val="22"/>
        </w:rPr>
        <w:t xml:space="preserve"> aşağıdakilerden hangileri örnek verilebilir?</w:t>
      </w:r>
    </w:p>
    <w:p w14:paraId="5BAFFCE7" w14:textId="780998B7" w:rsidR="008B1923" w:rsidRPr="008B1923" w:rsidRDefault="008B1923" w:rsidP="008B1923">
      <w:pPr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sz w:val="22"/>
          <w:szCs w:val="22"/>
        </w:rPr>
        <w:t>A) Hindistan-Bangladeş</w:t>
      </w:r>
      <w:r w:rsidR="00985733">
        <w:rPr>
          <w:rFonts w:asciiTheme="minorHAnsi" w:hAnsiTheme="minorHAnsi" w:cstheme="minorHAnsi"/>
          <w:sz w:val="22"/>
          <w:szCs w:val="22"/>
        </w:rPr>
        <w:tab/>
      </w:r>
      <w:r w:rsidR="00985733">
        <w:rPr>
          <w:rFonts w:asciiTheme="minorHAnsi" w:hAnsiTheme="minorHAnsi" w:cstheme="minorHAnsi"/>
          <w:sz w:val="22"/>
          <w:szCs w:val="22"/>
        </w:rPr>
        <w:tab/>
      </w:r>
      <w:r w:rsidRPr="002E109B">
        <w:rPr>
          <w:rFonts w:asciiTheme="minorHAnsi" w:hAnsiTheme="minorHAnsi" w:cstheme="minorHAnsi"/>
          <w:b/>
          <w:bCs/>
          <w:color w:val="FF0000"/>
          <w:sz w:val="22"/>
          <w:szCs w:val="22"/>
        </w:rPr>
        <w:t>B)</w:t>
      </w:r>
      <w:r w:rsidRPr="008B1923">
        <w:rPr>
          <w:rFonts w:asciiTheme="minorHAnsi" w:hAnsiTheme="minorHAnsi" w:cstheme="minorHAnsi"/>
          <w:sz w:val="22"/>
          <w:szCs w:val="22"/>
        </w:rPr>
        <w:t xml:space="preserve"> Somali-</w:t>
      </w:r>
      <w:r w:rsidR="002E109B">
        <w:rPr>
          <w:rFonts w:asciiTheme="minorHAnsi" w:hAnsiTheme="minorHAnsi" w:cstheme="minorHAnsi"/>
          <w:sz w:val="22"/>
          <w:szCs w:val="22"/>
        </w:rPr>
        <w:t>Fransa</w:t>
      </w:r>
    </w:p>
    <w:p w14:paraId="77420483" w14:textId="0EF11438" w:rsidR="008B1923" w:rsidRPr="008B1923" w:rsidRDefault="008B1923" w:rsidP="008B1923">
      <w:pPr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sz w:val="22"/>
          <w:szCs w:val="22"/>
        </w:rPr>
        <w:t>C) Rusya-Japonya</w:t>
      </w:r>
      <w:r w:rsidR="00985733">
        <w:rPr>
          <w:rFonts w:asciiTheme="minorHAnsi" w:hAnsiTheme="minorHAnsi" w:cstheme="minorHAnsi"/>
          <w:sz w:val="22"/>
          <w:szCs w:val="22"/>
        </w:rPr>
        <w:tab/>
      </w:r>
      <w:r w:rsidR="00985733">
        <w:rPr>
          <w:rFonts w:asciiTheme="minorHAnsi" w:hAnsiTheme="minorHAnsi" w:cstheme="minorHAnsi"/>
          <w:sz w:val="22"/>
          <w:szCs w:val="22"/>
        </w:rPr>
        <w:tab/>
      </w:r>
      <w:r w:rsidRPr="008B1923">
        <w:rPr>
          <w:rFonts w:asciiTheme="minorHAnsi" w:hAnsiTheme="minorHAnsi" w:cstheme="minorHAnsi"/>
          <w:sz w:val="22"/>
          <w:szCs w:val="22"/>
        </w:rPr>
        <w:t>D) Hollanda-Türkiye</w:t>
      </w:r>
    </w:p>
    <w:p w14:paraId="282052C5" w14:textId="3AB41D10" w:rsidR="008B1923" w:rsidRPr="008B1923" w:rsidRDefault="008B1923" w:rsidP="008B1923">
      <w:pPr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hAnsiTheme="minorHAnsi" w:cstheme="minorHAnsi"/>
          <w:sz w:val="22"/>
          <w:szCs w:val="22"/>
        </w:rPr>
        <w:t>E) Romanya-Bulgaristan</w:t>
      </w:r>
    </w:p>
    <w:p w14:paraId="4422F6EF" w14:textId="4D7D8083" w:rsidR="003746D0" w:rsidRPr="00985733" w:rsidRDefault="003746D0" w:rsidP="00BF66DD">
      <w:pPr>
        <w:rPr>
          <w:rFonts w:asciiTheme="minorHAnsi" w:hAnsiTheme="minorHAnsi" w:cstheme="minorHAnsi"/>
          <w:sz w:val="18"/>
          <w:szCs w:val="18"/>
        </w:rPr>
      </w:pPr>
    </w:p>
    <w:p w14:paraId="62B80578" w14:textId="77777777" w:rsidR="00985733" w:rsidRPr="00985733" w:rsidRDefault="00985733" w:rsidP="00BF66DD">
      <w:pPr>
        <w:rPr>
          <w:rFonts w:asciiTheme="minorHAnsi" w:hAnsiTheme="minorHAnsi" w:cstheme="minorHAnsi"/>
          <w:sz w:val="18"/>
          <w:szCs w:val="18"/>
        </w:rPr>
      </w:pPr>
    </w:p>
    <w:p w14:paraId="58BD2E0C" w14:textId="27ADB174" w:rsidR="00D54D94" w:rsidRPr="008B1923" w:rsidRDefault="00400AE5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>1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</w:rPr>
        <w:t>2</w:t>
      </w:r>
      <w:r w:rsidR="00404892"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– 51 ülkenin bir araya gelmesiyle 1945 yılında kurulmuştur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6C9C5574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– Lahey adalet divanı bünyesinde bulunur.</w:t>
      </w:r>
    </w:p>
    <w:p w14:paraId="10F65DC3" w14:textId="44E53941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Yukarıdaki özellikleri verilen küresel örgüt aşağıdakilerden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hangisidir?</w:t>
      </w:r>
    </w:p>
    <w:p w14:paraId="5677AE59" w14:textId="1FD44E7A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NATO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OPEC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İKO</w:t>
      </w:r>
    </w:p>
    <w:p w14:paraId="17AFEF75" w14:textId="7D8DFE6A" w:rsidR="00A31399" w:rsidRPr="008B1923" w:rsidRDefault="00D54D94" w:rsidP="00D54D9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OECD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E)</w:t>
      </w:r>
      <w:r w:rsidRPr="002E109B">
        <w:rPr>
          <w:rFonts w:asciiTheme="minorHAnsi" w:eastAsiaTheme="minorHAnsi" w:hAnsiTheme="minorHAnsi" w:cstheme="minorHAnsi"/>
          <w:color w:val="FF0000"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BM</w:t>
      </w:r>
    </w:p>
    <w:p w14:paraId="1E4F519E" w14:textId="77777777" w:rsidR="00771E94" w:rsidRPr="00985733" w:rsidRDefault="00771E94" w:rsidP="00400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27F53955" w14:textId="77777777" w:rsidR="00771E94" w:rsidRPr="00985733" w:rsidRDefault="00771E94" w:rsidP="00400AE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18"/>
          <w:szCs w:val="18"/>
        </w:rPr>
      </w:pPr>
    </w:p>
    <w:p w14:paraId="606D14F6" w14:textId="01168AB0" w:rsidR="00D54D94" w:rsidRPr="008B1923" w:rsidRDefault="003746D0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85733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Küresel ve bölgesel örgütler ile ilgili aşağıda verilen bilgilerden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hangisi </w:t>
      </w:r>
      <w:r w:rsidR="00D54D94"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yanlıştır</w:t>
      </w:r>
      <w:r w:rsidR="00D54D94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53C9FB0E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AB, NAFTA gibi örgütler bölgeseldir.</w:t>
      </w:r>
    </w:p>
    <w:p w14:paraId="42847C8E" w14:textId="168FCE0A" w:rsidR="0098573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IMF ye üye ülkelerin heyetteki oranını kurumdaki sermaye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payı belirler.</w:t>
      </w:r>
    </w:p>
    <w:p w14:paraId="4776EB3B" w14:textId="3BC2FD84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C)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Greenpeace'nin gelir kaynağı devletler ve büyük şirketlerdir.</w:t>
      </w:r>
    </w:p>
    <w:p w14:paraId="660DEB42" w14:textId="1DE45331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D) Avrupa Ekonomik Topluluğu (AET) Maastricht Antlaşması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ile Avrupa Birliği (AB)'ne dönüşmüştür.</w:t>
      </w:r>
    </w:p>
    <w:p w14:paraId="2121FB48" w14:textId="3D34DC9B" w:rsidR="00EF6B8E" w:rsidRPr="008B1923" w:rsidRDefault="00D54D94" w:rsidP="00D54D9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OECD Marshall planı doğrultusunda kurulmuştur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.</w:t>
      </w:r>
    </w:p>
    <w:p w14:paraId="0D0D7F08" w14:textId="537BAD12" w:rsidR="00EF6B8E" w:rsidRPr="00985733" w:rsidRDefault="00EF6B8E" w:rsidP="00BF66DD">
      <w:pPr>
        <w:rPr>
          <w:rFonts w:asciiTheme="minorHAnsi" w:hAnsiTheme="minorHAnsi" w:cstheme="minorHAnsi"/>
          <w:sz w:val="18"/>
          <w:szCs w:val="18"/>
        </w:rPr>
      </w:pPr>
    </w:p>
    <w:p w14:paraId="4AAB7929" w14:textId="77777777" w:rsidR="00985733" w:rsidRPr="00985733" w:rsidRDefault="00985733" w:rsidP="00BF66DD">
      <w:pPr>
        <w:rPr>
          <w:rFonts w:asciiTheme="minorHAnsi" w:hAnsiTheme="minorHAnsi" w:cstheme="minorHAnsi"/>
          <w:sz w:val="18"/>
          <w:szCs w:val="18"/>
        </w:rPr>
      </w:pPr>
    </w:p>
    <w:p w14:paraId="576832BC" w14:textId="22A6E306" w:rsidR="00D54D94" w:rsidRPr="008B1923" w:rsidRDefault="00404892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>1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</w:rPr>
        <w:t>4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– Dünyayı tehdit eden çevre sorunları üzerinde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çalışır.</w:t>
      </w:r>
    </w:p>
    <w:p w14:paraId="536F4138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– 1949 yılında SSCB'ye karşı güvenliği sağlamak için kurulmuştur.</w:t>
      </w:r>
    </w:p>
    <w:p w14:paraId="6E25E2E6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– 1960 yılında petrol ihraç eden ülkeler tarafından kurulmuştur.</w:t>
      </w:r>
    </w:p>
    <w:p w14:paraId="3E7E7E6D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– 1945'te 51 ülkenin bir araya gelmesiyle kurulmuştur.</w:t>
      </w:r>
    </w:p>
    <w:p w14:paraId="3F9B6046" w14:textId="21880B6A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Aşağıdaki örgütlerden hangisi ile ilgili yukarıda bilgi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verilmemiştir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28973550" w14:textId="77777777" w:rsidR="0098573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BM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NATO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C) GREENPEACE </w:t>
      </w:r>
    </w:p>
    <w:p w14:paraId="16FD93DF" w14:textId="2A4C5EB6" w:rsidR="002F5975" w:rsidRPr="00985733" w:rsidRDefault="00D54D94" w:rsidP="0098573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D) OPEC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E)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NAFTA</w:t>
      </w:r>
    </w:p>
    <w:p w14:paraId="032A1EB3" w14:textId="78492DCC" w:rsidR="00EF6B8E" w:rsidRPr="00985733" w:rsidRDefault="00EF6B8E" w:rsidP="00BF66DD">
      <w:pPr>
        <w:rPr>
          <w:rFonts w:asciiTheme="minorHAnsi" w:hAnsiTheme="minorHAnsi" w:cstheme="minorHAnsi"/>
          <w:sz w:val="18"/>
          <w:szCs w:val="18"/>
        </w:rPr>
      </w:pPr>
    </w:p>
    <w:p w14:paraId="45844BF3" w14:textId="77777777" w:rsidR="00E932B4" w:rsidRPr="00985733" w:rsidRDefault="00E932B4" w:rsidP="00BF66DD">
      <w:pPr>
        <w:rPr>
          <w:rFonts w:asciiTheme="minorHAnsi" w:hAnsiTheme="minorHAnsi" w:cstheme="minorHAnsi"/>
          <w:sz w:val="18"/>
          <w:szCs w:val="18"/>
        </w:rPr>
      </w:pPr>
    </w:p>
    <w:p w14:paraId="7B752054" w14:textId="32BE8B10" w:rsidR="00D54D94" w:rsidRPr="008B1923" w:rsidRDefault="00404892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85733">
        <w:rPr>
          <w:rFonts w:asciiTheme="minorHAnsi" w:hAnsiTheme="minorHAnsi" w:cstheme="minorHAnsi"/>
          <w:b/>
          <w:bCs/>
          <w:sz w:val="22"/>
          <w:szCs w:val="22"/>
        </w:rPr>
        <w:t>5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1960 yılında çok uluslu petrol şirketlerinin petrol fiyatlarını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düşürmeleri üzerine Bağdat'ta petrol ihraç eden ülkeler örgütü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(OPEC) kurulmuştur.</w:t>
      </w:r>
    </w:p>
    <w:p w14:paraId="07DADC2F" w14:textId="6C0D40CB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Buna göre, aşağıdaki ülkelerden hangisi OPEC üyeleri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arasında </w:t>
      </w: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gösterilmez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723D9FFB" w14:textId="76C6001E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S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>uudi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Arabistan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B)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A.B.D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İran</w:t>
      </w:r>
    </w:p>
    <w:p w14:paraId="74D05B7B" w14:textId="6279EC33" w:rsidR="00EF6B8E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Nijerya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B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>irleşik Arap Emirlikleri</w:t>
      </w:r>
    </w:p>
    <w:p w14:paraId="1D7180F8" w14:textId="6CAD9ACE" w:rsidR="00D54D94" w:rsidRPr="008B1923" w:rsidRDefault="00E30E98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85733">
        <w:rPr>
          <w:rFonts w:asciiTheme="minorHAnsi" w:hAnsiTheme="minorHAnsi" w:cstheme="minorHAnsi"/>
          <w:b/>
          <w:bCs/>
          <w:sz w:val="22"/>
          <w:szCs w:val="22"/>
        </w:rPr>
        <w:t>6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Pr="008B1923">
        <w:rPr>
          <w:rFonts w:asciiTheme="minorHAnsi" w:hAnsiTheme="minorHAnsi" w:cstheme="minorHAnsi"/>
          <w:sz w:val="22"/>
          <w:szCs w:val="22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Geri kalmış ya da gelişmekte olan ülkelerde hatalı ve aşırı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kullanım orman tahribini artırmakta ve orman alanlarını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azaltmaktadır.</w:t>
      </w:r>
    </w:p>
    <w:p w14:paraId="50FE29EB" w14:textId="60F8CB4F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Buna göre aşağıdakilerden hangisi ormanların tahrip</w:t>
      </w:r>
      <w:r w:rsidR="0098573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edilmesiyle ortaya çıkan çevresel bir sorun </w:t>
      </w:r>
      <w:r w:rsidRPr="00985733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değildir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419B0E6A" w14:textId="68AE3668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A) Erozyon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B) Sel ve taşkınlar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C)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Depremler</w:t>
      </w:r>
    </w:p>
    <w:p w14:paraId="28AD8918" w14:textId="7E6A2D29" w:rsidR="005A3C0A" w:rsidRPr="008B1923" w:rsidRDefault="00D54D94" w:rsidP="00D54D94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D) Kütle hareketleri </w:t>
      </w:r>
      <w:r w:rsidR="00985733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Ekolojik bozulmalar</w:t>
      </w:r>
    </w:p>
    <w:p w14:paraId="36BAB401" w14:textId="33986CE5" w:rsidR="00182CA0" w:rsidRPr="008B1923" w:rsidRDefault="00182CA0" w:rsidP="00182CA0">
      <w:pPr>
        <w:rPr>
          <w:rFonts w:asciiTheme="minorHAnsi" w:hAnsiTheme="minorHAnsi" w:cstheme="minorHAnsi"/>
          <w:sz w:val="22"/>
          <w:szCs w:val="22"/>
        </w:rPr>
      </w:pPr>
    </w:p>
    <w:p w14:paraId="7996618F" w14:textId="77777777" w:rsidR="00182CA0" w:rsidRPr="008B1923" w:rsidRDefault="00182CA0" w:rsidP="00182CA0">
      <w:pPr>
        <w:rPr>
          <w:rFonts w:asciiTheme="minorHAnsi" w:hAnsiTheme="minorHAnsi" w:cstheme="minorHAnsi"/>
          <w:sz w:val="22"/>
          <w:szCs w:val="22"/>
        </w:rPr>
      </w:pPr>
    </w:p>
    <w:p w14:paraId="446A7703" w14:textId="0194C5C3" w:rsidR="00D54D94" w:rsidRPr="008B1923" w:rsidRDefault="00404892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985733">
        <w:rPr>
          <w:rFonts w:asciiTheme="minorHAnsi" w:hAnsiTheme="minorHAnsi" w:cstheme="minorHAnsi"/>
          <w:b/>
          <w:bCs/>
          <w:sz w:val="22"/>
          <w:szCs w:val="22"/>
        </w:rPr>
        <w:t>7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 çevre problemlerinden hangisinin şehir yerleşimlerinden kaynaklandığı </w:t>
      </w:r>
      <w:r w:rsidR="00D54D94"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söylenemez</w:t>
      </w:r>
      <w:r w:rsidR="00D54D94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436497F7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Görüntü kirliliği</w:t>
      </w:r>
    </w:p>
    <w:p w14:paraId="0526AB76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Ses kirliliği</w:t>
      </w:r>
    </w:p>
    <w:p w14:paraId="378C8158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Hava kirliliği</w:t>
      </w:r>
    </w:p>
    <w:p w14:paraId="244ADEA5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Tarımsal kirlilik</w:t>
      </w:r>
    </w:p>
    <w:p w14:paraId="215FB4D2" w14:textId="674C12F7" w:rsidR="005A3C0A" w:rsidRPr="008B1923" w:rsidRDefault="00D54D94" w:rsidP="00D54D94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Katı atık kirliliği</w:t>
      </w:r>
    </w:p>
    <w:p w14:paraId="1724B249" w14:textId="75D852DD" w:rsidR="00771E94" w:rsidRPr="008B1923" w:rsidRDefault="00771E94" w:rsidP="00182CA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06EFD8E8" w14:textId="77777777" w:rsidR="00771E94" w:rsidRPr="008B1923" w:rsidRDefault="00771E94" w:rsidP="00182CA0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</w:p>
    <w:p w14:paraId="69F2E34B" w14:textId="77DE59E7" w:rsidR="00D54D94" w:rsidRPr="008B1923" w:rsidRDefault="00404892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74767">
        <w:rPr>
          <w:rFonts w:asciiTheme="minorHAnsi" w:hAnsiTheme="minorHAnsi" w:cstheme="minorHAnsi"/>
          <w:b/>
          <w:bCs/>
          <w:sz w:val="22"/>
          <w:szCs w:val="22"/>
        </w:rPr>
        <w:t>8</w:t>
      </w:r>
      <w:r w:rsidRPr="008B1923">
        <w:rPr>
          <w:rFonts w:ascii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 enerji kaynaklarından hangisi doğal çevreyi </w:t>
      </w:r>
      <w:r w:rsidR="00D54D94"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daha fazla</w:t>
      </w:r>
      <w:r w:rsidR="00D54D94"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kirletmektedir?</w:t>
      </w:r>
    </w:p>
    <w:p w14:paraId="1B9E6943" w14:textId="28A5881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Hidroelektri</w:t>
      </w:r>
      <w:r w:rsidR="00D74767">
        <w:rPr>
          <w:rFonts w:asciiTheme="minorHAnsi" w:eastAsiaTheme="minorHAnsi" w:hAnsiTheme="minorHAnsi" w:cstheme="minorHAnsi"/>
          <w:sz w:val="22"/>
          <w:szCs w:val="22"/>
          <w:lang w:eastAsia="en-US"/>
        </w:rPr>
        <w:t>k</w:t>
      </w:r>
      <w:r w:rsidR="00D7476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7476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Güneş</w:t>
      </w:r>
      <w:r w:rsidR="00D7476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Dalga</w:t>
      </w:r>
    </w:p>
    <w:p w14:paraId="75D3A6A5" w14:textId="69A46568" w:rsidR="002F5975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Linyit</w:t>
      </w:r>
      <w:r w:rsidR="00D7476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="00D74767">
        <w:rPr>
          <w:rFonts w:asciiTheme="minorHAnsi" w:eastAsiaTheme="minorHAnsi" w:hAnsiTheme="minorHAnsi" w:cstheme="minorHAnsi"/>
          <w:sz w:val="22"/>
          <w:szCs w:val="22"/>
          <w:lang w:eastAsia="en-US"/>
        </w:rPr>
        <w:tab/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Rüzgâr</w:t>
      </w:r>
    </w:p>
    <w:p w14:paraId="6299969C" w14:textId="62D33E4A" w:rsidR="00182CA0" w:rsidRDefault="00182CA0" w:rsidP="00182CA0">
      <w:pPr>
        <w:rPr>
          <w:rFonts w:asciiTheme="minorHAnsi" w:hAnsiTheme="minorHAnsi" w:cstheme="minorHAnsi"/>
          <w:sz w:val="22"/>
          <w:szCs w:val="22"/>
        </w:rPr>
      </w:pPr>
    </w:p>
    <w:p w14:paraId="5D099238" w14:textId="77777777" w:rsidR="00D74767" w:rsidRPr="008B1923" w:rsidRDefault="00D74767" w:rsidP="00182CA0">
      <w:pPr>
        <w:rPr>
          <w:rFonts w:asciiTheme="minorHAnsi" w:hAnsiTheme="minorHAnsi" w:cstheme="minorHAnsi"/>
          <w:sz w:val="22"/>
          <w:szCs w:val="22"/>
        </w:rPr>
      </w:pPr>
    </w:p>
    <w:p w14:paraId="565D7FC4" w14:textId="26E22701" w:rsidR="00D54D94" w:rsidRPr="008B1923" w:rsidRDefault="00404892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>1</w:t>
      </w:r>
      <w:r w:rsidR="00D74767">
        <w:rPr>
          <w:rFonts w:asciiTheme="minorHAnsi" w:eastAsiaTheme="minorHAnsi" w:hAnsiTheme="minorHAnsi" w:cstheme="minorHAnsi"/>
          <w:b/>
          <w:bCs/>
          <w:sz w:val="22"/>
          <w:szCs w:val="22"/>
        </w:rPr>
        <w:t>9</w:t>
      </w:r>
      <w:r w:rsidRPr="008B1923">
        <w:rPr>
          <w:rFonts w:asciiTheme="minorHAnsi" w:eastAsiaTheme="minorHAnsi" w:hAnsiTheme="minorHAnsi" w:cstheme="minorHAnsi"/>
          <w:b/>
          <w:bCs/>
          <w:sz w:val="22"/>
          <w:szCs w:val="22"/>
        </w:rPr>
        <w:t xml:space="preserve">- </w:t>
      </w:r>
      <w:r w:rsidR="00D54D94"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Çevre sorunları, oluşumuna göre küresel, bölgesel ve yerel olarak gruplandırılabilir.</w:t>
      </w:r>
    </w:p>
    <w:p w14:paraId="5631D638" w14:textId="3DD45F50" w:rsidR="00D54D94" w:rsidRPr="00D74767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Buna göre, aşağıdakilerden hangisi 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daha küresel</w:t>
      </w:r>
      <w:r w:rsidRPr="00D74767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 çevre sorunlarından biridir?</w:t>
      </w:r>
    </w:p>
    <w:p w14:paraId="50F3F524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Fabrika atıklarının denize, göle dökülmesi</w:t>
      </w:r>
    </w:p>
    <w:p w14:paraId="3A1034E7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Tarlalarda anız örtüsünün yakılması</w:t>
      </w:r>
    </w:p>
    <w:p w14:paraId="1ACA5F0E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Tarım ilaçlarının akarsuları ve yer altı sularını kirletmesi</w:t>
      </w:r>
    </w:p>
    <w:p w14:paraId="60AD6D75" w14:textId="77777777" w:rsidR="00D54D94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D) Şehirlerde çöplerin uygunsuz depolanması</w:t>
      </w:r>
    </w:p>
    <w:p w14:paraId="3BB893EC" w14:textId="784D0561" w:rsidR="002F5975" w:rsidRPr="008B1923" w:rsidRDefault="00D54D94" w:rsidP="00D54D94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E)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Sanayileşmenin artmasıyla ozon tabakasının incelmesi</w:t>
      </w:r>
    </w:p>
    <w:p w14:paraId="5AFCE9DD" w14:textId="33A4A418" w:rsidR="00182CA0" w:rsidRPr="008B1923" w:rsidRDefault="00182CA0" w:rsidP="00182CA0">
      <w:pPr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14:paraId="4E37FA45" w14:textId="77777777" w:rsidR="00182CA0" w:rsidRPr="008B1923" w:rsidRDefault="00182CA0" w:rsidP="00182CA0">
      <w:pPr>
        <w:rPr>
          <w:rFonts w:asciiTheme="minorHAnsi" w:hAnsiTheme="minorHAnsi" w:cstheme="minorHAnsi"/>
          <w:sz w:val="22"/>
          <w:szCs w:val="22"/>
        </w:rPr>
      </w:pPr>
    </w:p>
    <w:p w14:paraId="16CAB4F2" w14:textId="67A6A4F0" w:rsidR="008B1923" w:rsidRPr="008B1923" w:rsidRDefault="00D74767" w:rsidP="008B192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20</w:t>
      </w:r>
      <w:r w:rsidR="00404892" w:rsidRPr="008B1923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404892" w:rsidRPr="008B1923">
        <w:rPr>
          <w:rFonts w:asciiTheme="minorHAnsi" w:hAnsiTheme="minorHAnsi" w:cstheme="minorHAnsi"/>
          <w:sz w:val="22"/>
          <w:szCs w:val="22"/>
        </w:rPr>
        <w:t xml:space="preserve"> </w:t>
      </w:r>
      <w:r w:rsidR="008B1923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 xml:space="preserve">Aşağıdakilerden hangisi maden çıkarımı esnasında ortaya çıkan çevre problemlerinden biri </w:t>
      </w:r>
      <w:r w:rsidR="008B1923" w:rsidRPr="00D74767">
        <w:rPr>
          <w:rFonts w:asciiTheme="minorHAnsi" w:eastAsiaTheme="minorHAnsi" w:hAnsiTheme="minorHAnsi" w:cstheme="minorHAnsi"/>
          <w:b/>
          <w:bCs/>
          <w:sz w:val="22"/>
          <w:szCs w:val="22"/>
          <w:u w:val="single"/>
          <w:lang w:eastAsia="en-US"/>
        </w:rPr>
        <w:t>değildir</w:t>
      </w:r>
      <w:r w:rsidR="008B1923" w:rsidRPr="008B1923">
        <w:rPr>
          <w:rFonts w:asciiTheme="minorHAnsi" w:eastAsiaTheme="minorHAnsi" w:hAnsiTheme="minorHAnsi" w:cstheme="minorHAnsi"/>
          <w:b/>
          <w:bCs/>
          <w:sz w:val="22"/>
          <w:szCs w:val="22"/>
          <w:lang w:eastAsia="en-US"/>
        </w:rPr>
        <w:t>?</w:t>
      </w:r>
    </w:p>
    <w:p w14:paraId="798C5F95" w14:textId="77777777" w:rsidR="008B1923" w:rsidRPr="008B1923" w:rsidRDefault="008B1923" w:rsidP="008B192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A) Ormanlık alanların tahribi</w:t>
      </w:r>
    </w:p>
    <w:p w14:paraId="193BD5C3" w14:textId="77777777" w:rsidR="008B1923" w:rsidRPr="008B1923" w:rsidRDefault="008B1923" w:rsidP="008B192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B) Gürültü kirliliği</w:t>
      </w:r>
    </w:p>
    <w:p w14:paraId="27844C6B" w14:textId="77777777" w:rsidR="008B1923" w:rsidRPr="008B1923" w:rsidRDefault="008B1923" w:rsidP="008B192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C) Tarım arazilerinin zarar görmesi</w:t>
      </w:r>
    </w:p>
    <w:p w14:paraId="19746FA7" w14:textId="77777777" w:rsidR="008B1923" w:rsidRPr="008B1923" w:rsidRDefault="008B1923" w:rsidP="008B192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2E109B">
        <w:rPr>
          <w:rFonts w:asciiTheme="minorHAnsi" w:eastAsiaTheme="minorHAnsi" w:hAnsiTheme="minorHAnsi" w:cstheme="minorHAnsi"/>
          <w:b/>
          <w:bCs/>
          <w:color w:val="FF0000"/>
          <w:sz w:val="22"/>
          <w:szCs w:val="22"/>
          <w:lang w:eastAsia="en-US"/>
        </w:rPr>
        <w:t>D)</w:t>
      </w: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Atmosferde sera gazlarının artması</w:t>
      </w:r>
    </w:p>
    <w:p w14:paraId="41473D05" w14:textId="22EC17C9" w:rsidR="005A3C0A" w:rsidRPr="008B1923" w:rsidRDefault="008B1923" w:rsidP="008B1923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  <w:r w:rsidRPr="008B1923">
        <w:rPr>
          <w:rFonts w:asciiTheme="minorHAnsi" w:eastAsiaTheme="minorHAnsi" w:hAnsiTheme="minorHAnsi" w:cstheme="minorHAnsi"/>
          <w:sz w:val="22"/>
          <w:szCs w:val="22"/>
          <w:lang w:eastAsia="en-US"/>
        </w:rPr>
        <w:t>E) Su kaynaklarının kirlenmesi</w:t>
      </w:r>
    </w:p>
    <w:p w14:paraId="07C5F3EF" w14:textId="7B5497AF" w:rsidR="002F5975" w:rsidRPr="00D74767" w:rsidRDefault="002F5975" w:rsidP="00D74767">
      <w:pPr>
        <w:rPr>
          <w:rFonts w:asciiTheme="minorHAnsi" w:hAnsiTheme="minorHAnsi" w:cstheme="minorHAnsi"/>
          <w:sz w:val="22"/>
          <w:szCs w:val="22"/>
        </w:rPr>
      </w:pPr>
    </w:p>
    <w:p w14:paraId="3AFECE16" w14:textId="4C4A5F7B" w:rsidR="00A64A8C" w:rsidRDefault="00A64A8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i/>
          <w:sz w:val="20"/>
          <w:szCs w:val="20"/>
        </w:rPr>
      </w:pPr>
      <w:r w:rsidRPr="00790A31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Not: 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Her sorunun doğru cevabı </w:t>
      </w:r>
      <w:r w:rsidR="006B12D9">
        <w:rPr>
          <w:rFonts w:asciiTheme="minorHAnsi" w:hAnsiTheme="minorHAnsi" w:cstheme="minorHAnsi"/>
          <w:bCs/>
          <w:i/>
          <w:sz w:val="20"/>
          <w:szCs w:val="20"/>
        </w:rPr>
        <w:t>5</w:t>
      </w:r>
      <w:r w:rsidRPr="00790A31">
        <w:rPr>
          <w:rFonts w:asciiTheme="minorHAnsi" w:hAnsiTheme="minorHAnsi" w:cstheme="minorHAnsi"/>
          <w:bCs/>
          <w:i/>
          <w:sz w:val="20"/>
          <w:szCs w:val="20"/>
        </w:rPr>
        <w:t xml:space="preserve"> puandır.</w:t>
      </w:r>
    </w:p>
    <w:p w14:paraId="077478F3" w14:textId="27CD8359" w:rsidR="0056338E" w:rsidRDefault="00781316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  <w:r>
        <w:rPr>
          <w:rFonts w:asciiTheme="minorHAnsi" w:hAnsiTheme="minorHAnsi" w:cstheme="minorHAnsi"/>
          <w:b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40864" behindDoc="0" locked="0" layoutInCell="1" allowOverlap="1" wp14:anchorId="468F2C9E" wp14:editId="466B712D">
                <wp:simplePos x="0" y="0"/>
                <wp:positionH relativeFrom="column">
                  <wp:posOffset>-53340</wp:posOffset>
                </wp:positionH>
                <wp:positionV relativeFrom="paragraph">
                  <wp:posOffset>140970</wp:posOffset>
                </wp:positionV>
                <wp:extent cx="3360420" cy="2506980"/>
                <wp:effectExtent l="0" t="0" r="0" b="7620"/>
                <wp:wrapNone/>
                <wp:docPr id="322" name="Metin Kutusu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420" cy="2506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2C31BE4" w14:textId="143E9112" w:rsidR="00781316" w:rsidRDefault="00781316" w:rsidP="0078131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02632" wp14:editId="4EBEC1F8">
                                  <wp:extent cx="2918142" cy="2432030"/>
                                  <wp:effectExtent l="0" t="0" r="0" b="6985"/>
                                  <wp:docPr id="323" name="Resim 3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23" name="Resim 323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944680" cy="245414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8F2C9E" id="Metin Kutusu 322" o:spid="_x0000_s1032" type="#_x0000_t202" style="position:absolute;margin-left:-4.2pt;margin-top:11.1pt;width:264.6pt;height:197.4pt;z-index:251940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" filled="f" stroked="f" strokeweight=".5pt">
                <v:textbox>
                  <w:txbxContent>
                    <w:p w14:paraId="52C31BE4" w14:textId="143E9112" w:rsidR="00781316" w:rsidRDefault="00781316" w:rsidP="0078131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3F502632" wp14:editId="4EBEC1F8">
                            <wp:extent cx="2918142" cy="2432030"/>
                            <wp:effectExtent l="0" t="0" r="0" b="6985"/>
                            <wp:docPr id="323" name="Resim 3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23" name="Resim 323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944680" cy="245414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A50BEBF" w14:textId="2AC5EAAE" w:rsidR="006F4FCB" w:rsidRDefault="006F4FCB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26B26F45" w14:textId="50B94D22" w:rsidR="005A4B6C" w:rsidRPr="002A7285" w:rsidRDefault="005A4B6C" w:rsidP="005D0301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p w14:paraId="5C2A7613" w14:textId="77777777" w:rsidR="005A4B6C" w:rsidRPr="002A7285" w:rsidRDefault="005A4B6C" w:rsidP="00C95BA2">
      <w:pPr>
        <w:autoSpaceDE w:val="0"/>
        <w:autoSpaceDN w:val="0"/>
        <w:adjustRightInd w:val="0"/>
        <w:rPr>
          <w:rFonts w:asciiTheme="minorHAnsi" w:hAnsiTheme="minorHAnsi" w:cstheme="minorHAnsi"/>
          <w:bCs/>
          <w:sz w:val="20"/>
          <w:szCs w:val="20"/>
        </w:rPr>
      </w:pPr>
    </w:p>
    <w:sectPr w:rsidR="005A4B6C" w:rsidRPr="002A7285" w:rsidSect="00BF66DD">
      <w:type w:val="continuous"/>
      <w:pgSz w:w="11906" w:h="16838"/>
      <w:pgMar w:top="454" w:right="397" w:bottom="454" w:left="454" w:header="709" w:footer="709" w:gutter="0"/>
      <w:cols w:num="2" w:sep="1" w:space="3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B1EACC" w14:textId="77777777" w:rsidR="00754A82" w:rsidRDefault="00754A82" w:rsidP="00424851">
      <w:r>
        <w:separator/>
      </w:r>
    </w:p>
  </w:endnote>
  <w:endnote w:type="continuationSeparator" w:id="0">
    <w:p w14:paraId="3442DE78" w14:textId="77777777" w:rsidR="00754A82" w:rsidRDefault="00754A82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Neue Linotype">
    <w:altName w:val="HelveticaNeue Linotype"/>
    <w:panose1 w:val="00000000000000000000"/>
    <w:charset w:val="00"/>
    <w:family w:val="swiss"/>
    <w:notTrueType/>
    <w:pitch w:val="default"/>
    <w:sig w:usb0="00000007" w:usb1="00000000" w:usb2="00000000" w:usb3="00000000" w:csb0="00000013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61FDFE" w14:textId="77777777" w:rsidR="00754A82" w:rsidRDefault="00754A82" w:rsidP="00424851">
      <w:r>
        <w:separator/>
      </w:r>
    </w:p>
  </w:footnote>
  <w:footnote w:type="continuationSeparator" w:id="0">
    <w:p w14:paraId="7B595E06" w14:textId="77777777" w:rsidR="00754A82" w:rsidRDefault="00754A82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80703"/>
    <w:multiLevelType w:val="hybridMultilevel"/>
    <w:tmpl w:val="A21EF780"/>
    <w:lvl w:ilvl="0" w:tplc="C3C2A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D2178"/>
    <w:multiLevelType w:val="hybridMultilevel"/>
    <w:tmpl w:val="65781D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B5231D"/>
    <w:multiLevelType w:val="hybridMultilevel"/>
    <w:tmpl w:val="6C708A48"/>
    <w:lvl w:ilvl="0" w:tplc="AA946A5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2B6A35"/>
    <w:multiLevelType w:val="hybridMultilevel"/>
    <w:tmpl w:val="097E65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9A05A4"/>
    <w:multiLevelType w:val="hybridMultilevel"/>
    <w:tmpl w:val="1584CD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8566B"/>
    <w:multiLevelType w:val="hybridMultilevel"/>
    <w:tmpl w:val="18409A20"/>
    <w:lvl w:ilvl="0" w:tplc="9A0AEAD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84760E"/>
    <w:multiLevelType w:val="hybridMultilevel"/>
    <w:tmpl w:val="D5F008AA"/>
    <w:lvl w:ilvl="0" w:tplc="478C58DE">
      <w:numFmt w:val="bullet"/>
      <w:lvlText w:val="–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BA432B"/>
    <w:multiLevelType w:val="hybridMultilevel"/>
    <w:tmpl w:val="1E48F3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8278CA"/>
    <w:multiLevelType w:val="hybridMultilevel"/>
    <w:tmpl w:val="4454C70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1"/>
  </w:num>
  <w:num w:numId="4">
    <w:abstractNumId w:val="1"/>
  </w:num>
  <w:num w:numId="5">
    <w:abstractNumId w:val="5"/>
  </w:num>
  <w:num w:numId="6">
    <w:abstractNumId w:val="9"/>
  </w:num>
  <w:num w:numId="7">
    <w:abstractNumId w:val="8"/>
  </w:num>
  <w:num w:numId="8">
    <w:abstractNumId w:val="2"/>
  </w:num>
  <w:num w:numId="9">
    <w:abstractNumId w:val="6"/>
  </w:num>
  <w:num w:numId="10">
    <w:abstractNumId w:val="1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01B32"/>
    <w:rsid w:val="00006A97"/>
    <w:rsid w:val="00010646"/>
    <w:rsid w:val="00011B87"/>
    <w:rsid w:val="000162CE"/>
    <w:rsid w:val="000169AA"/>
    <w:rsid w:val="00021428"/>
    <w:rsid w:val="00022D0E"/>
    <w:rsid w:val="00026B8F"/>
    <w:rsid w:val="00027831"/>
    <w:rsid w:val="00035E43"/>
    <w:rsid w:val="000362EB"/>
    <w:rsid w:val="0004274A"/>
    <w:rsid w:val="00043BCF"/>
    <w:rsid w:val="0004765D"/>
    <w:rsid w:val="00047BA6"/>
    <w:rsid w:val="0005121C"/>
    <w:rsid w:val="00060F03"/>
    <w:rsid w:val="000636FD"/>
    <w:rsid w:val="00067B8F"/>
    <w:rsid w:val="000706CC"/>
    <w:rsid w:val="00076EEA"/>
    <w:rsid w:val="00084EDF"/>
    <w:rsid w:val="00094F61"/>
    <w:rsid w:val="000A3986"/>
    <w:rsid w:val="000A7595"/>
    <w:rsid w:val="000B06EA"/>
    <w:rsid w:val="000B1BC6"/>
    <w:rsid w:val="000B4A19"/>
    <w:rsid w:val="000C0887"/>
    <w:rsid w:val="000C0FF2"/>
    <w:rsid w:val="000C250B"/>
    <w:rsid w:val="000C2919"/>
    <w:rsid w:val="000C425B"/>
    <w:rsid w:val="000C65C1"/>
    <w:rsid w:val="000C7E17"/>
    <w:rsid w:val="000D20BF"/>
    <w:rsid w:val="000E024C"/>
    <w:rsid w:val="000E133C"/>
    <w:rsid w:val="000E20A7"/>
    <w:rsid w:val="000E3C95"/>
    <w:rsid w:val="000E4C15"/>
    <w:rsid w:val="0010391C"/>
    <w:rsid w:val="001065A1"/>
    <w:rsid w:val="00113EE3"/>
    <w:rsid w:val="00115118"/>
    <w:rsid w:val="00122364"/>
    <w:rsid w:val="00122F2A"/>
    <w:rsid w:val="00123F00"/>
    <w:rsid w:val="00136017"/>
    <w:rsid w:val="0014125A"/>
    <w:rsid w:val="00144B39"/>
    <w:rsid w:val="00150E95"/>
    <w:rsid w:val="00152D47"/>
    <w:rsid w:val="001545A5"/>
    <w:rsid w:val="001572D8"/>
    <w:rsid w:val="00160D89"/>
    <w:rsid w:val="00161C17"/>
    <w:rsid w:val="00170201"/>
    <w:rsid w:val="00172ACC"/>
    <w:rsid w:val="00174378"/>
    <w:rsid w:val="001766EC"/>
    <w:rsid w:val="00176BC9"/>
    <w:rsid w:val="001779A3"/>
    <w:rsid w:val="00182CA0"/>
    <w:rsid w:val="001860E8"/>
    <w:rsid w:val="00190706"/>
    <w:rsid w:val="001A03AF"/>
    <w:rsid w:val="001A4CF7"/>
    <w:rsid w:val="001B109E"/>
    <w:rsid w:val="001B475C"/>
    <w:rsid w:val="001C3266"/>
    <w:rsid w:val="001C4101"/>
    <w:rsid w:val="001D5FBB"/>
    <w:rsid w:val="001D7507"/>
    <w:rsid w:val="001E4454"/>
    <w:rsid w:val="001E4B12"/>
    <w:rsid w:val="001E73FE"/>
    <w:rsid w:val="001E74BE"/>
    <w:rsid w:val="001E79B7"/>
    <w:rsid w:val="001F0B8D"/>
    <w:rsid w:val="001F1A10"/>
    <w:rsid w:val="001F4F03"/>
    <w:rsid w:val="00202A55"/>
    <w:rsid w:val="00202BBE"/>
    <w:rsid w:val="002140DF"/>
    <w:rsid w:val="002161D2"/>
    <w:rsid w:val="0021656A"/>
    <w:rsid w:val="00217BA4"/>
    <w:rsid w:val="002201B6"/>
    <w:rsid w:val="00224212"/>
    <w:rsid w:val="00227BB7"/>
    <w:rsid w:val="00236B14"/>
    <w:rsid w:val="0024116A"/>
    <w:rsid w:val="0024519C"/>
    <w:rsid w:val="00251A48"/>
    <w:rsid w:val="00254A64"/>
    <w:rsid w:val="00256273"/>
    <w:rsid w:val="00257426"/>
    <w:rsid w:val="00257597"/>
    <w:rsid w:val="00257956"/>
    <w:rsid w:val="00261C77"/>
    <w:rsid w:val="00266907"/>
    <w:rsid w:val="00267316"/>
    <w:rsid w:val="00273823"/>
    <w:rsid w:val="00274EAC"/>
    <w:rsid w:val="00276724"/>
    <w:rsid w:val="00276F14"/>
    <w:rsid w:val="00277030"/>
    <w:rsid w:val="002825B3"/>
    <w:rsid w:val="0028349E"/>
    <w:rsid w:val="00284EAA"/>
    <w:rsid w:val="00294DEB"/>
    <w:rsid w:val="00295020"/>
    <w:rsid w:val="00297B1B"/>
    <w:rsid w:val="002A0203"/>
    <w:rsid w:val="002A2432"/>
    <w:rsid w:val="002A3C68"/>
    <w:rsid w:val="002A4267"/>
    <w:rsid w:val="002A4B83"/>
    <w:rsid w:val="002A5D7C"/>
    <w:rsid w:val="002A7285"/>
    <w:rsid w:val="002B0B4D"/>
    <w:rsid w:val="002B1043"/>
    <w:rsid w:val="002B3B23"/>
    <w:rsid w:val="002B404C"/>
    <w:rsid w:val="002B66AB"/>
    <w:rsid w:val="002C23A7"/>
    <w:rsid w:val="002C3515"/>
    <w:rsid w:val="002D0F36"/>
    <w:rsid w:val="002D2151"/>
    <w:rsid w:val="002D3EB9"/>
    <w:rsid w:val="002D4D1D"/>
    <w:rsid w:val="002D6CD3"/>
    <w:rsid w:val="002E109B"/>
    <w:rsid w:val="002E1EBC"/>
    <w:rsid w:val="002F0171"/>
    <w:rsid w:val="002F4E02"/>
    <w:rsid w:val="002F5975"/>
    <w:rsid w:val="0030239A"/>
    <w:rsid w:val="00303BCC"/>
    <w:rsid w:val="0030455F"/>
    <w:rsid w:val="00306744"/>
    <w:rsid w:val="0032644C"/>
    <w:rsid w:val="0033213A"/>
    <w:rsid w:val="00332624"/>
    <w:rsid w:val="00332AC8"/>
    <w:rsid w:val="00335E72"/>
    <w:rsid w:val="003404CD"/>
    <w:rsid w:val="00357A8A"/>
    <w:rsid w:val="0036323B"/>
    <w:rsid w:val="00366E2D"/>
    <w:rsid w:val="003711E0"/>
    <w:rsid w:val="003718B3"/>
    <w:rsid w:val="00372638"/>
    <w:rsid w:val="0037362D"/>
    <w:rsid w:val="003746D0"/>
    <w:rsid w:val="003771CD"/>
    <w:rsid w:val="0037786D"/>
    <w:rsid w:val="00382F55"/>
    <w:rsid w:val="00383FCC"/>
    <w:rsid w:val="0038667D"/>
    <w:rsid w:val="0039037A"/>
    <w:rsid w:val="003A6076"/>
    <w:rsid w:val="003A6F77"/>
    <w:rsid w:val="003A7012"/>
    <w:rsid w:val="003B233D"/>
    <w:rsid w:val="003D315E"/>
    <w:rsid w:val="003D3712"/>
    <w:rsid w:val="003E11E7"/>
    <w:rsid w:val="003F3BCE"/>
    <w:rsid w:val="003F3C9D"/>
    <w:rsid w:val="003F5387"/>
    <w:rsid w:val="003F6073"/>
    <w:rsid w:val="00400AE5"/>
    <w:rsid w:val="00400B90"/>
    <w:rsid w:val="004014A2"/>
    <w:rsid w:val="00404892"/>
    <w:rsid w:val="0040611F"/>
    <w:rsid w:val="00415055"/>
    <w:rsid w:val="0041637E"/>
    <w:rsid w:val="004223CF"/>
    <w:rsid w:val="00424851"/>
    <w:rsid w:val="00426772"/>
    <w:rsid w:val="004272FB"/>
    <w:rsid w:val="00432358"/>
    <w:rsid w:val="004341A6"/>
    <w:rsid w:val="00436205"/>
    <w:rsid w:val="00437037"/>
    <w:rsid w:val="00437096"/>
    <w:rsid w:val="00437140"/>
    <w:rsid w:val="00437B77"/>
    <w:rsid w:val="0044130A"/>
    <w:rsid w:val="004419E8"/>
    <w:rsid w:val="0044341F"/>
    <w:rsid w:val="00443DA9"/>
    <w:rsid w:val="00450077"/>
    <w:rsid w:val="00456B7E"/>
    <w:rsid w:val="004632FC"/>
    <w:rsid w:val="0046553E"/>
    <w:rsid w:val="0046621F"/>
    <w:rsid w:val="004728EB"/>
    <w:rsid w:val="00473B8C"/>
    <w:rsid w:val="0047575B"/>
    <w:rsid w:val="00477D4A"/>
    <w:rsid w:val="00481D31"/>
    <w:rsid w:val="00482362"/>
    <w:rsid w:val="00482CB2"/>
    <w:rsid w:val="00485727"/>
    <w:rsid w:val="00486D49"/>
    <w:rsid w:val="0049689E"/>
    <w:rsid w:val="00496E54"/>
    <w:rsid w:val="004A2D44"/>
    <w:rsid w:val="004A4467"/>
    <w:rsid w:val="004A5B16"/>
    <w:rsid w:val="004A685D"/>
    <w:rsid w:val="004A6F05"/>
    <w:rsid w:val="004A7E7B"/>
    <w:rsid w:val="004C00EF"/>
    <w:rsid w:val="004C0138"/>
    <w:rsid w:val="004C23E3"/>
    <w:rsid w:val="004C2BA7"/>
    <w:rsid w:val="004C4897"/>
    <w:rsid w:val="004C4BC2"/>
    <w:rsid w:val="004D729E"/>
    <w:rsid w:val="004D7D3B"/>
    <w:rsid w:val="004E5177"/>
    <w:rsid w:val="004E5B56"/>
    <w:rsid w:val="004E6713"/>
    <w:rsid w:val="004F5CEA"/>
    <w:rsid w:val="00502482"/>
    <w:rsid w:val="00502B81"/>
    <w:rsid w:val="005045B6"/>
    <w:rsid w:val="005058C4"/>
    <w:rsid w:val="00505B59"/>
    <w:rsid w:val="00507B2E"/>
    <w:rsid w:val="00511DC6"/>
    <w:rsid w:val="005156E5"/>
    <w:rsid w:val="00516B88"/>
    <w:rsid w:val="00521AF3"/>
    <w:rsid w:val="005226A3"/>
    <w:rsid w:val="00524E22"/>
    <w:rsid w:val="00525487"/>
    <w:rsid w:val="0052754D"/>
    <w:rsid w:val="00531ADA"/>
    <w:rsid w:val="00540919"/>
    <w:rsid w:val="005420F7"/>
    <w:rsid w:val="00543FF8"/>
    <w:rsid w:val="00545CDC"/>
    <w:rsid w:val="00547EE5"/>
    <w:rsid w:val="005527D0"/>
    <w:rsid w:val="0056071A"/>
    <w:rsid w:val="005622E8"/>
    <w:rsid w:val="00562D74"/>
    <w:rsid w:val="0056338E"/>
    <w:rsid w:val="00565AAC"/>
    <w:rsid w:val="00565C71"/>
    <w:rsid w:val="00565EEC"/>
    <w:rsid w:val="00570744"/>
    <w:rsid w:val="00577CCA"/>
    <w:rsid w:val="005818E1"/>
    <w:rsid w:val="00582700"/>
    <w:rsid w:val="00582872"/>
    <w:rsid w:val="00585B91"/>
    <w:rsid w:val="00590474"/>
    <w:rsid w:val="0059415B"/>
    <w:rsid w:val="005956B8"/>
    <w:rsid w:val="005962C2"/>
    <w:rsid w:val="005A0881"/>
    <w:rsid w:val="005A17C9"/>
    <w:rsid w:val="005A3C0A"/>
    <w:rsid w:val="005A4B6C"/>
    <w:rsid w:val="005A5E54"/>
    <w:rsid w:val="005A650E"/>
    <w:rsid w:val="005A6D51"/>
    <w:rsid w:val="005B0BE8"/>
    <w:rsid w:val="005B28BB"/>
    <w:rsid w:val="005B776D"/>
    <w:rsid w:val="005C04B1"/>
    <w:rsid w:val="005C107C"/>
    <w:rsid w:val="005C207E"/>
    <w:rsid w:val="005C3351"/>
    <w:rsid w:val="005D0301"/>
    <w:rsid w:val="005D05DD"/>
    <w:rsid w:val="005D36BB"/>
    <w:rsid w:val="005D515E"/>
    <w:rsid w:val="005E29BD"/>
    <w:rsid w:val="005E649F"/>
    <w:rsid w:val="005F5000"/>
    <w:rsid w:val="0060786B"/>
    <w:rsid w:val="0061666A"/>
    <w:rsid w:val="006169B7"/>
    <w:rsid w:val="00617ECF"/>
    <w:rsid w:val="00622AC5"/>
    <w:rsid w:val="00622B89"/>
    <w:rsid w:val="00623CC3"/>
    <w:rsid w:val="0062408A"/>
    <w:rsid w:val="0062477E"/>
    <w:rsid w:val="00632882"/>
    <w:rsid w:val="00632E18"/>
    <w:rsid w:val="00637682"/>
    <w:rsid w:val="006376F7"/>
    <w:rsid w:val="006409A4"/>
    <w:rsid w:val="00641FDC"/>
    <w:rsid w:val="00644DFE"/>
    <w:rsid w:val="00645B35"/>
    <w:rsid w:val="0064793C"/>
    <w:rsid w:val="00647CD7"/>
    <w:rsid w:val="00651576"/>
    <w:rsid w:val="00652CB8"/>
    <w:rsid w:val="00654B3D"/>
    <w:rsid w:val="00656640"/>
    <w:rsid w:val="00664C02"/>
    <w:rsid w:val="006667A2"/>
    <w:rsid w:val="00666E8A"/>
    <w:rsid w:val="00667B91"/>
    <w:rsid w:val="006714DB"/>
    <w:rsid w:val="006725E8"/>
    <w:rsid w:val="0067311E"/>
    <w:rsid w:val="00673489"/>
    <w:rsid w:val="0067398F"/>
    <w:rsid w:val="00673E6B"/>
    <w:rsid w:val="0068061C"/>
    <w:rsid w:val="0068129B"/>
    <w:rsid w:val="00682D6E"/>
    <w:rsid w:val="00687F5E"/>
    <w:rsid w:val="0069367D"/>
    <w:rsid w:val="00693F1F"/>
    <w:rsid w:val="006954EF"/>
    <w:rsid w:val="006A5C80"/>
    <w:rsid w:val="006B12D9"/>
    <w:rsid w:val="006B21DF"/>
    <w:rsid w:val="006B30A5"/>
    <w:rsid w:val="006B49F1"/>
    <w:rsid w:val="006B54FF"/>
    <w:rsid w:val="006B665A"/>
    <w:rsid w:val="006B6ACD"/>
    <w:rsid w:val="006C005C"/>
    <w:rsid w:val="006C4B64"/>
    <w:rsid w:val="006C5879"/>
    <w:rsid w:val="006C62F2"/>
    <w:rsid w:val="006C6BD3"/>
    <w:rsid w:val="006D387F"/>
    <w:rsid w:val="006D4AF4"/>
    <w:rsid w:val="006D5F7D"/>
    <w:rsid w:val="006E1515"/>
    <w:rsid w:val="006E509C"/>
    <w:rsid w:val="006F05EF"/>
    <w:rsid w:val="006F4FCB"/>
    <w:rsid w:val="006F5267"/>
    <w:rsid w:val="007031FE"/>
    <w:rsid w:val="007064E8"/>
    <w:rsid w:val="00712BF2"/>
    <w:rsid w:val="00727118"/>
    <w:rsid w:val="0073237D"/>
    <w:rsid w:val="007330C1"/>
    <w:rsid w:val="007342BF"/>
    <w:rsid w:val="007359D9"/>
    <w:rsid w:val="00735C9E"/>
    <w:rsid w:val="00737CEB"/>
    <w:rsid w:val="00740924"/>
    <w:rsid w:val="00741820"/>
    <w:rsid w:val="00743431"/>
    <w:rsid w:val="007459CD"/>
    <w:rsid w:val="00746F42"/>
    <w:rsid w:val="00754A82"/>
    <w:rsid w:val="00755C00"/>
    <w:rsid w:val="00761D84"/>
    <w:rsid w:val="00767058"/>
    <w:rsid w:val="0076716B"/>
    <w:rsid w:val="00771E94"/>
    <w:rsid w:val="00771E9C"/>
    <w:rsid w:val="0077371D"/>
    <w:rsid w:val="0077663E"/>
    <w:rsid w:val="007800FC"/>
    <w:rsid w:val="00781316"/>
    <w:rsid w:val="00790A31"/>
    <w:rsid w:val="00793FFB"/>
    <w:rsid w:val="007A2181"/>
    <w:rsid w:val="007A332D"/>
    <w:rsid w:val="007A750C"/>
    <w:rsid w:val="007B240A"/>
    <w:rsid w:val="007B6824"/>
    <w:rsid w:val="007B6BA1"/>
    <w:rsid w:val="007C01A3"/>
    <w:rsid w:val="007C63C0"/>
    <w:rsid w:val="007C6B14"/>
    <w:rsid w:val="007E37E0"/>
    <w:rsid w:val="007F0845"/>
    <w:rsid w:val="007F1663"/>
    <w:rsid w:val="007F23EE"/>
    <w:rsid w:val="007F6B34"/>
    <w:rsid w:val="00813F11"/>
    <w:rsid w:val="00814B2B"/>
    <w:rsid w:val="0081792B"/>
    <w:rsid w:val="00825C32"/>
    <w:rsid w:val="00833EF6"/>
    <w:rsid w:val="00835C60"/>
    <w:rsid w:val="008360B1"/>
    <w:rsid w:val="00840B8B"/>
    <w:rsid w:val="008456F2"/>
    <w:rsid w:val="00846D21"/>
    <w:rsid w:val="00854ACF"/>
    <w:rsid w:val="00855D58"/>
    <w:rsid w:val="008565AE"/>
    <w:rsid w:val="00857544"/>
    <w:rsid w:val="00870B8E"/>
    <w:rsid w:val="00873080"/>
    <w:rsid w:val="008742B6"/>
    <w:rsid w:val="0087776C"/>
    <w:rsid w:val="00877987"/>
    <w:rsid w:val="00881592"/>
    <w:rsid w:val="00886084"/>
    <w:rsid w:val="00891165"/>
    <w:rsid w:val="00897714"/>
    <w:rsid w:val="008A2F29"/>
    <w:rsid w:val="008A3B7E"/>
    <w:rsid w:val="008A444A"/>
    <w:rsid w:val="008B1923"/>
    <w:rsid w:val="008B3065"/>
    <w:rsid w:val="008C7037"/>
    <w:rsid w:val="008D0188"/>
    <w:rsid w:val="008D450F"/>
    <w:rsid w:val="008D77B5"/>
    <w:rsid w:val="008E0468"/>
    <w:rsid w:val="008E1702"/>
    <w:rsid w:val="008E3FF5"/>
    <w:rsid w:val="008F4666"/>
    <w:rsid w:val="008F68C0"/>
    <w:rsid w:val="00900E38"/>
    <w:rsid w:val="00903405"/>
    <w:rsid w:val="00904B22"/>
    <w:rsid w:val="009075DA"/>
    <w:rsid w:val="00914786"/>
    <w:rsid w:val="009203CE"/>
    <w:rsid w:val="0092044A"/>
    <w:rsid w:val="00920760"/>
    <w:rsid w:val="009221C4"/>
    <w:rsid w:val="009224BF"/>
    <w:rsid w:val="00925A10"/>
    <w:rsid w:val="00927395"/>
    <w:rsid w:val="00933D1D"/>
    <w:rsid w:val="00933E2F"/>
    <w:rsid w:val="00937D96"/>
    <w:rsid w:val="00937F8C"/>
    <w:rsid w:val="00943BB9"/>
    <w:rsid w:val="00944439"/>
    <w:rsid w:val="009541FB"/>
    <w:rsid w:val="00956542"/>
    <w:rsid w:val="00964D42"/>
    <w:rsid w:val="00964E46"/>
    <w:rsid w:val="009704F3"/>
    <w:rsid w:val="00972772"/>
    <w:rsid w:val="009756EB"/>
    <w:rsid w:val="0097773F"/>
    <w:rsid w:val="00980420"/>
    <w:rsid w:val="00983818"/>
    <w:rsid w:val="00984CEB"/>
    <w:rsid w:val="00985733"/>
    <w:rsid w:val="00991FAD"/>
    <w:rsid w:val="00993798"/>
    <w:rsid w:val="00994F08"/>
    <w:rsid w:val="009A1532"/>
    <w:rsid w:val="009A404E"/>
    <w:rsid w:val="009A5574"/>
    <w:rsid w:val="009A578A"/>
    <w:rsid w:val="009B1C3C"/>
    <w:rsid w:val="009B2972"/>
    <w:rsid w:val="009B33FA"/>
    <w:rsid w:val="009B63C0"/>
    <w:rsid w:val="009B7900"/>
    <w:rsid w:val="009C69B6"/>
    <w:rsid w:val="009D1EC5"/>
    <w:rsid w:val="009D57D9"/>
    <w:rsid w:val="009D6C60"/>
    <w:rsid w:val="009D7C63"/>
    <w:rsid w:val="009E0147"/>
    <w:rsid w:val="009E1940"/>
    <w:rsid w:val="009E1B7A"/>
    <w:rsid w:val="009F0887"/>
    <w:rsid w:val="009F0B99"/>
    <w:rsid w:val="009F1CA2"/>
    <w:rsid w:val="009F31D6"/>
    <w:rsid w:val="009F6326"/>
    <w:rsid w:val="00A06962"/>
    <w:rsid w:val="00A12891"/>
    <w:rsid w:val="00A14912"/>
    <w:rsid w:val="00A14B41"/>
    <w:rsid w:val="00A16AB2"/>
    <w:rsid w:val="00A21470"/>
    <w:rsid w:val="00A2248E"/>
    <w:rsid w:val="00A22DD3"/>
    <w:rsid w:val="00A24205"/>
    <w:rsid w:val="00A27D8C"/>
    <w:rsid w:val="00A30E8C"/>
    <w:rsid w:val="00A31399"/>
    <w:rsid w:val="00A3257F"/>
    <w:rsid w:val="00A41462"/>
    <w:rsid w:val="00A50AC9"/>
    <w:rsid w:val="00A534F1"/>
    <w:rsid w:val="00A571FB"/>
    <w:rsid w:val="00A5768F"/>
    <w:rsid w:val="00A60AD7"/>
    <w:rsid w:val="00A642B6"/>
    <w:rsid w:val="00A64A8C"/>
    <w:rsid w:val="00A6554D"/>
    <w:rsid w:val="00A66678"/>
    <w:rsid w:val="00A67277"/>
    <w:rsid w:val="00A764AC"/>
    <w:rsid w:val="00A831D8"/>
    <w:rsid w:val="00A90076"/>
    <w:rsid w:val="00A900CB"/>
    <w:rsid w:val="00A906D4"/>
    <w:rsid w:val="00A93AF5"/>
    <w:rsid w:val="00A956F6"/>
    <w:rsid w:val="00A95874"/>
    <w:rsid w:val="00AA1490"/>
    <w:rsid w:val="00AA2359"/>
    <w:rsid w:val="00AA6736"/>
    <w:rsid w:val="00AA7402"/>
    <w:rsid w:val="00AB15E9"/>
    <w:rsid w:val="00AB1F6C"/>
    <w:rsid w:val="00AC2360"/>
    <w:rsid w:val="00AC5A46"/>
    <w:rsid w:val="00AD36DF"/>
    <w:rsid w:val="00AD63CA"/>
    <w:rsid w:val="00AE0CFF"/>
    <w:rsid w:val="00AE1577"/>
    <w:rsid w:val="00AE2D99"/>
    <w:rsid w:val="00AE3403"/>
    <w:rsid w:val="00AE3815"/>
    <w:rsid w:val="00AF0CBC"/>
    <w:rsid w:val="00AF0F42"/>
    <w:rsid w:val="00AF1CBB"/>
    <w:rsid w:val="00AF2E15"/>
    <w:rsid w:val="00AF41A4"/>
    <w:rsid w:val="00AF5CAB"/>
    <w:rsid w:val="00AF5F87"/>
    <w:rsid w:val="00AF6907"/>
    <w:rsid w:val="00AF6BF7"/>
    <w:rsid w:val="00B00600"/>
    <w:rsid w:val="00B040E2"/>
    <w:rsid w:val="00B06145"/>
    <w:rsid w:val="00B103B5"/>
    <w:rsid w:val="00B11550"/>
    <w:rsid w:val="00B1332E"/>
    <w:rsid w:val="00B140A4"/>
    <w:rsid w:val="00B15791"/>
    <w:rsid w:val="00B157DC"/>
    <w:rsid w:val="00B16783"/>
    <w:rsid w:val="00B225A7"/>
    <w:rsid w:val="00B2314B"/>
    <w:rsid w:val="00B349A4"/>
    <w:rsid w:val="00B34D11"/>
    <w:rsid w:val="00B377EB"/>
    <w:rsid w:val="00B379AC"/>
    <w:rsid w:val="00B40074"/>
    <w:rsid w:val="00B42511"/>
    <w:rsid w:val="00B435AF"/>
    <w:rsid w:val="00B43CBF"/>
    <w:rsid w:val="00B44A5E"/>
    <w:rsid w:val="00B47EF8"/>
    <w:rsid w:val="00B50A24"/>
    <w:rsid w:val="00B51F12"/>
    <w:rsid w:val="00B525E2"/>
    <w:rsid w:val="00B55223"/>
    <w:rsid w:val="00B61C33"/>
    <w:rsid w:val="00B65427"/>
    <w:rsid w:val="00B724CA"/>
    <w:rsid w:val="00B7581A"/>
    <w:rsid w:val="00B80122"/>
    <w:rsid w:val="00B816BC"/>
    <w:rsid w:val="00B83EB1"/>
    <w:rsid w:val="00B871CB"/>
    <w:rsid w:val="00B8752C"/>
    <w:rsid w:val="00B91217"/>
    <w:rsid w:val="00B93694"/>
    <w:rsid w:val="00BA1240"/>
    <w:rsid w:val="00BA4CD3"/>
    <w:rsid w:val="00BA5953"/>
    <w:rsid w:val="00BB21AE"/>
    <w:rsid w:val="00BB600F"/>
    <w:rsid w:val="00BB6CCF"/>
    <w:rsid w:val="00BC0F56"/>
    <w:rsid w:val="00BC33AB"/>
    <w:rsid w:val="00BC6A62"/>
    <w:rsid w:val="00BC7E91"/>
    <w:rsid w:val="00BD242C"/>
    <w:rsid w:val="00BE1A8F"/>
    <w:rsid w:val="00BE1EEC"/>
    <w:rsid w:val="00BE4021"/>
    <w:rsid w:val="00BE5723"/>
    <w:rsid w:val="00BF0B96"/>
    <w:rsid w:val="00BF66DD"/>
    <w:rsid w:val="00C008A7"/>
    <w:rsid w:val="00C03012"/>
    <w:rsid w:val="00C03683"/>
    <w:rsid w:val="00C05D87"/>
    <w:rsid w:val="00C067B3"/>
    <w:rsid w:val="00C11F18"/>
    <w:rsid w:val="00C2393D"/>
    <w:rsid w:val="00C257FD"/>
    <w:rsid w:val="00C27A09"/>
    <w:rsid w:val="00C40C8C"/>
    <w:rsid w:val="00C40E95"/>
    <w:rsid w:val="00C428A7"/>
    <w:rsid w:val="00C434DB"/>
    <w:rsid w:val="00C43C7C"/>
    <w:rsid w:val="00C530FE"/>
    <w:rsid w:val="00C61300"/>
    <w:rsid w:val="00C63A75"/>
    <w:rsid w:val="00C644D1"/>
    <w:rsid w:val="00C650E9"/>
    <w:rsid w:val="00C66AF9"/>
    <w:rsid w:val="00C713EB"/>
    <w:rsid w:val="00C71E9D"/>
    <w:rsid w:val="00C82950"/>
    <w:rsid w:val="00C91D62"/>
    <w:rsid w:val="00C92684"/>
    <w:rsid w:val="00C95BA2"/>
    <w:rsid w:val="00C97251"/>
    <w:rsid w:val="00CA0147"/>
    <w:rsid w:val="00CA128B"/>
    <w:rsid w:val="00CA22E6"/>
    <w:rsid w:val="00CA6636"/>
    <w:rsid w:val="00CA7EA2"/>
    <w:rsid w:val="00CB0AB4"/>
    <w:rsid w:val="00CB0C92"/>
    <w:rsid w:val="00CB1E85"/>
    <w:rsid w:val="00CB238B"/>
    <w:rsid w:val="00CB4605"/>
    <w:rsid w:val="00CC1720"/>
    <w:rsid w:val="00CC1F60"/>
    <w:rsid w:val="00CD1CF4"/>
    <w:rsid w:val="00CD2FC8"/>
    <w:rsid w:val="00CD39AA"/>
    <w:rsid w:val="00CD3BBB"/>
    <w:rsid w:val="00CD5185"/>
    <w:rsid w:val="00CE12DF"/>
    <w:rsid w:val="00CE22BD"/>
    <w:rsid w:val="00CE3324"/>
    <w:rsid w:val="00CE4818"/>
    <w:rsid w:val="00CE7A0D"/>
    <w:rsid w:val="00CF2B70"/>
    <w:rsid w:val="00CF2E4B"/>
    <w:rsid w:val="00CF3FF8"/>
    <w:rsid w:val="00CF4560"/>
    <w:rsid w:val="00CF72DD"/>
    <w:rsid w:val="00D00172"/>
    <w:rsid w:val="00D03D5F"/>
    <w:rsid w:val="00D056A5"/>
    <w:rsid w:val="00D115AC"/>
    <w:rsid w:val="00D17CAC"/>
    <w:rsid w:val="00D259DB"/>
    <w:rsid w:val="00D361C8"/>
    <w:rsid w:val="00D40EFC"/>
    <w:rsid w:val="00D451CD"/>
    <w:rsid w:val="00D46518"/>
    <w:rsid w:val="00D47982"/>
    <w:rsid w:val="00D54D94"/>
    <w:rsid w:val="00D57E30"/>
    <w:rsid w:val="00D64C43"/>
    <w:rsid w:val="00D6747C"/>
    <w:rsid w:val="00D67A4D"/>
    <w:rsid w:val="00D71AB9"/>
    <w:rsid w:val="00D727F5"/>
    <w:rsid w:val="00D74767"/>
    <w:rsid w:val="00D76088"/>
    <w:rsid w:val="00D769D4"/>
    <w:rsid w:val="00D817A6"/>
    <w:rsid w:val="00D91861"/>
    <w:rsid w:val="00D939F9"/>
    <w:rsid w:val="00D95EED"/>
    <w:rsid w:val="00D967EA"/>
    <w:rsid w:val="00DA108D"/>
    <w:rsid w:val="00DA2E1D"/>
    <w:rsid w:val="00DA3287"/>
    <w:rsid w:val="00DA4FE6"/>
    <w:rsid w:val="00DB181A"/>
    <w:rsid w:val="00DB267E"/>
    <w:rsid w:val="00DB32CB"/>
    <w:rsid w:val="00DB43B9"/>
    <w:rsid w:val="00DC1AC0"/>
    <w:rsid w:val="00DC45CD"/>
    <w:rsid w:val="00DC6A15"/>
    <w:rsid w:val="00DD55D4"/>
    <w:rsid w:val="00DD5B8D"/>
    <w:rsid w:val="00DD7F18"/>
    <w:rsid w:val="00DE1157"/>
    <w:rsid w:val="00DF2F01"/>
    <w:rsid w:val="00DF3024"/>
    <w:rsid w:val="00DF317D"/>
    <w:rsid w:val="00E004DA"/>
    <w:rsid w:val="00E047E5"/>
    <w:rsid w:val="00E17AD1"/>
    <w:rsid w:val="00E2653B"/>
    <w:rsid w:val="00E30E98"/>
    <w:rsid w:val="00E36468"/>
    <w:rsid w:val="00E41ADD"/>
    <w:rsid w:val="00E44D8F"/>
    <w:rsid w:val="00E500E8"/>
    <w:rsid w:val="00E5217E"/>
    <w:rsid w:val="00E602B5"/>
    <w:rsid w:val="00E602DC"/>
    <w:rsid w:val="00E61591"/>
    <w:rsid w:val="00E6196E"/>
    <w:rsid w:val="00E62A8D"/>
    <w:rsid w:val="00E62C77"/>
    <w:rsid w:val="00E72606"/>
    <w:rsid w:val="00E73A74"/>
    <w:rsid w:val="00E73BCE"/>
    <w:rsid w:val="00E77191"/>
    <w:rsid w:val="00E818F8"/>
    <w:rsid w:val="00E862B0"/>
    <w:rsid w:val="00E92C48"/>
    <w:rsid w:val="00E932B4"/>
    <w:rsid w:val="00E94B8C"/>
    <w:rsid w:val="00EA086B"/>
    <w:rsid w:val="00EA269C"/>
    <w:rsid w:val="00EA6666"/>
    <w:rsid w:val="00EB1040"/>
    <w:rsid w:val="00EB4E8F"/>
    <w:rsid w:val="00EC175D"/>
    <w:rsid w:val="00EC3B76"/>
    <w:rsid w:val="00EC431E"/>
    <w:rsid w:val="00ED0BD0"/>
    <w:rsid w:val="00ED2511"/>
    <w:rsid w:val="00ED57B2"/>
    <w:rsid w:val="00ED76FC"/>
    <w:rsid w:val="00EE0664"/>
    <w:rsid w:val="00EE10A8"/>
    <w:rsid w:val="00EE37F2"/>
    <w:rsid w:val="00EE6347"/>
    <w:rsid w:val="00EF180B"/>
    <w:rsid w:val="00EF6B8E"/>
    <w:rsid w:val="00EF772F"/>
    <w:rsid w:val="00F01289"/>
    <w:rsid w:val="00F10856"/>
    <w:rsid w:val="00F110D4"/>
    <w:rsid w:val="00F11509"/>
    <w:rsid w:val="00F16A17"/>
    <w:rsid w:val="00F22D2E"/>
    <w:rsid w:val="00F254B0"/>
    <w:rsid w:val="00F2572E"/>
    <w:rsid w:val="00F341C3"/>
    <w:rsid w:val="00F42FCA"/>
    <w:rsid w:val="00F448F6"/>
    <w:rsid w:val="00F44D3F"/>
    <w:rsid w:val="00F456BD"/>
    <w:rsid w:val="00F45A62"/>
    <w:rsid w:val="00F537D3"/>
    <w:rsid w:val="00F54B5A"/>
    <w:rsid w:val="00F6280D"/>
    <w:rsid w:val="00F66A84"/>
    <w:rsid w:val="00F76D0C"/>
    <w:rsid w:val="00F82960"/>
    <w:rsid w:val="00F82AD9"/>
    <w:rsid w:val="00F85F43"/>
    <w:rsid w:val="00F867F4"/>
    <w:rsid w:val="00F871E3"/>
    <w:rsid w:val="00F928E8"/>
    <w:rsid w:val="00F96034"/>
    <w:rsid w:val="00FB3848"/>
    <w:rsid w:val="00FB6F31"/>
    <w:rsid w:val="00FC1C25"/>
    <w:rsid w:val="00FC4732"/>
    <w:rsid w:val="00FC6657"/>
    <w:rsid w:val="00FC7915"/>
    <w:rsid w:val="00FD0C78"/>
    <w:rsid w:val="00FD17CD"/>
    <w:rsid w:val="00FD2FA5"/>
    <w:rsid w:val="00FD3BBE"/>
    <w:rsid w:val="00FD4D01"/>
    <w:rsid w:val="00FD4E0A"/>
    <w:rsid w:val="00FD633E"/>
    <w:rsid w:val="00FE00E7"/>
    <w:rsid w:val="00FE40F1"/>
    <w:rsid w:val="00FE6713"/>
    <w:rsid w:val="00FF073A"/>
    <w:rsid w:val="00FF10A3"/>
    <w:rsid w:val="00FF18E0"/>
    <w:rsid w:val="00FF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A0E7B"/>
  <w15:docId w15:val="{DF863098-63C7-43DC-AACD-DF26D0A47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C63C0"/>
    <w:pPr>
      <w:autoSpaceDE w:val="0"/>
      <w:autoSpaceDN w:val="0"/>
      <w:adjustRightInd w:val="0"/>
      <w:spacing w:after="0" w:line="240" w:lineRule="auto"/>
    </w:pPr>
    <w:rPr>
      <w:rFonts w:ascii="HelveticaNeue Linotype" w:hAnsi="HelveticaNeue Linotype" w:cs="HelveticaNeue Linotype"/>
      <w:color w:val="000000"/>
      <w:sz w:val="24"/>
      <w:szCs w:val="24"/>
    </w:rPr>
  </w:style>
  <w:style w:type="paragraph" w:customStyle="1" w:styleId="Pa49">
    <w:name w:val="Pa4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9">
    <w:name w:val="Pa5+9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75">
    <w:name w:val="Pa7+5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87">
    <w:name w:val="Pa8+7"/>
    <w:basedOn w:val="Default"/>
    <w:next w:val="Default"/>
    <w:uiPriority w:val="99"/>
    <w:rsid w:val="007C63C0"/>
    <w:pPr>
      <w:spacing w:line="180" w:lineRule="atLeast"/>
    </w:pPr>
    <w:rPr>
      <w:rFonts w:cstheme="minorBidi"/>
      <w:color w:val="auto"/>
    </w:rPr>
  </w:style>
  <w:style w:type="paragraph" w:customStyle="1" w:styleId="Pa511">
    <w:name w:val="Pa5+11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610">
    <w:name w:val="Pa6+10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paragraph" w:customStyle="1" w:styleId="Pa79">
    <w:name w:val="Pa7+9"/>
    <w:basedOn w:val="Default"/>
    <w:next w:val="Default"/>
    <w:uiPriority w:val="99"/>
    <w:rsid w:val="00F110D4"/>
    <w:pPr>
      <w:spacing w:line="180" w:lineRule="atLeast"/>
    </w:pPr>
    <w:rPr>
      <w:rFonts w:cstheme="minorBidi"/>
      <w:color w:val="auto"/>
    </w:rPr>
  </w:style>
  <w:style w:type="character" w:customStyle="1" w:styleId="A611">
    <w:name w:val="A6+11"/>
    <w:uiPriority w:val="99"/>
    <w:rsid w:val="00F110D4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611">
    <w:name w:val="Pa6+11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710">
    <w:name w:val="Pa7+10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character" w:customStyle="1" w:styleId="A412">
    <w:name w:val="A4+12"/>
    <w:uiPriority w:val="99"/>
    <w:rsid w:val="00EF6B8E"/>
    <w:rPr>
      <w:rFonts w:cs="HelveticaNeue Linotype"/>
      <w:b/>
      <w:bCs/>
      <w:color w:val="211D1E"/>
      <w:sz w:val="18"/>
      <w:szCs w:val="18"/>
      <w:u w:val="single"/>
    </w:rPr>
  </w:style>
  <w:style w:type="paragraph" w:customStyle="1" w:styleId="Pa812">
    <w:name w:val="Pa8+12"/>
    <w:basedOn w:val="Default"/>
    <w:next w:val="Default"/>
    <w:uiPriority w:val="99"/>
    <w:rsid w:val="00EF6B8E"/>
    <w:pPr>
      <w:spacing w:line="180" w:lineRule="atLeast"/>
    </w:pPr>
    <w:rPr>
      <w:rFonts w:cstheme="minorBidi"/>
      <w:color w:val="auto"/>
    </w:rPr>
  </w:style>
  <w:style w:type="paragraph" w:customStyle="1" w:styleId="Pa1211">
    <w:name w:val="Pa12+11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158">
    <w:name w:val="Pa15+8"/>
    <w:basedOn w:val="Default"/>
    <w:next w:val="Default"/>
    <w:uiPriority w:val="99"/>
    <w:rsid w:val="005A3C0A"/>
    <w:pPr>
      <w:spacing w:line="180" w:lineRule="atLeast"/>
    </w:pPr>
    <w:rPr>
      <w:rFonts w:cstheme="minorBidi"/>
      <w:color w:val="auto"/>
    </w:rPr>
  </w:style>
  <w:style w:type="paragraph" w:customStyle="1" w:styleId="Pa911">
    <w:name w:val="Pa9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1311">
    <w:name w:val="Pa13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612">
    <w:name w:val="Pa6+12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customStyle="1" w:styleId="Pa711">
    <w:name w:val="Pa7+11"/>
    <w:basedOn w:val="Default"/>
    <w:next w:val="Default"/>
    <w:uiPriority w:val="99"/>
    <w:rsid w:val="00BF66DD"/>
    <w:pPr>
      <w:spacing w:line="180" w:lineRule="atLeast"/>
    </w:pPr>
    <w:rPr>
      <w:rFonts w:cstheme="minorBidi"/>
      <w:color w:val="auto"/>
    </w:rPr>
  </w:style>
  <w:style w:type="paragraph" w:styleId="NormalWeb">
    <w:name w:val="Normal (Web)"/>
    <w:basedOn w:val="Normal"/>
    <w:uiPriority w:val="99"/>
    <w:semiHidden/>
    <w:unhideWhenUsed/>
    <w:rsid w:val="00B816BC"/>
    <w:pPr>
      <w:spacing w:before="100" w:beforeAutospacing="1" w:after="100" w:afterAutospacing="1"/>
    </w:pPr>
  </w:style>
  <w:style w:type="character" w:styleId="Gl">
    <w:name w:val="Strong"/>
    <w:basedOn w:val="VarsaylanParagrafYazTipi"/>
    <w:uiPriority w:val="22"/>
    <w:qFormat/>
    <w:rsid w:val="00B816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9390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72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712439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139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2821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0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7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13771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352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09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8496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075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3027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94322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796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3719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6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06306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58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EEF857-1299-4DCD-ACAF-0773E3D6C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1031</Words>
  <Characters>5881</Characters>
  <Application>Microsoft Office Word</Application>
  <DocSecurity>0</DocSecurity>
  <Lines>49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Coğrafya 11. Sınıf 2.Dönem 2. Yazılı Soruları</vt:lpstr>
    </vt:vector>
  </TitlesOfParts>
  <Manager>cografyahocasi.com</Manager>
  <Company>cografyahocasi.com</Company>
  <LinksUpToDate>false</LinksUpToDate>
  <CharactersWithSpaces>6899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Coğrafya 11. Sınıf 2.Dönem 2. Yazılı Cevapları 2022</dc:title>
  <dc:subject>cografyahocasi.com</dc:subject>
  <dc:creator>cografyahocasi.com</dc:creator>
  <cp:keywords>cografyahocasi.com</cp:keywords>
  <dc:description>cografyahocasi.com</dc:description>
  <cp:lastModifiedBy>H.Abdullah Koyuncu</cp:lastModifiedBy>
  <cp:revision>4</cp:revision>
  <dcterms:created xsi:type="dcterms:W3CDTF">2022-05-19T09:14:00Z</dcterms:created>
  <dcterms:modified xsi:type="dcterms:W3CDTF">2022-05-19T09:49:00Z</dcterms:modified>
  <cp:category>cografyahocasi.com</cp:category>
  <cp:contentStatus>cografyahocasi.com</cp:contentStatus>
</cp:coreProperties>
</file>