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2EF7" w14:textId="033E86E0" w:rsidR="0096629F" w:rsidRDefault="00095BE3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6FD7F5" wp14:editId="05395355">
            <wp:simplePos x="0" y="0"/>
            <wp:positionH relativeFrom="column">
              <wp:posOffset>172720</wp:posOffset>
            </wp:positionH>
            <wp:positionV relativeFrom="paragraph">
              <wp:posOffset>-16510</wp:posOffset>
            </wp:positionV>
            <wp:extent cx="730250" cy="730250"/>
            <wp:effectExtent l="0" t="0" r="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9B3F8C" wp14:editId="44921432">
                <wp:simplePos x="0" y="0"/>
                <wp:positionH relativeFrom="column">
                  <wp:posOffset>71755</wp:posOffset>
                </wp:positionH>
                <wp:positionV relativeFrom="paragraph">
                  <wp:posOffset>-86995</wp:posOffset>
                </wp:positionV>
                <wp:extent cx="6882765" cy="866775"/>
                <wp:effectExtent l="12700" t="6350" r="10160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49A723" w14:textId="77777777" w:rsidR="00095BE3" w:rsidRDefault="00095BE3" w:rsidP="00095B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9DEE91" w14:textId="44171358" w:rsidR="00095BE3" w:rsidRPr="009169D3" w:rsidRDefault="00095BE3" w:rsidP="00095BE3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</w:pPr>
                              <w:r w:rsidRPr="009169D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………………………….... LİSESİ 2020–2021 EĞİTİM-ÖĞRETİM YILI </w:t>
                              </w:r>
                            </w:p>
                            <w:p w14:paraId="7ED5E619" w14:textId="253E52A3" w:rsidR="00095BE3" w:rsidRPr="009169D3" w:rsidRDefault="00095BE3" w:rsidP="00095BE3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hAnsi="Calibri" w:cs="Calibri"/>
                                  <w:color w:val="FF0000"/>
                                  <w:szCs w:val="22"/>
                                </w:rPr>
                              </w:pPr>
                              <w:r w:rsidRPr="009169D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10. SINIFLAR COĞRAFYA DERSİ I. DÖNEM I. YAZILI </w:t>
                              </w:r>
                              <w:r w:rsidR="009169D3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93A7A" w14:textId="154254EB" w:rsidR="00095BE3" w:rsidRPr="00AE1577" w:rsidRDefault="00095BE3" w:rsidP="00095BE3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/2020</w:t>
                              </w:r>
                            </w:p>
                            <w:p w14:paraId="04753BA8" w14:textId="77777777" w:rsidR="00095BE3" w:rsidRPr="00AE1577" w:rsidRDefault="00095BE3" w:rsidP="00095BE3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207E4DB6" w14:textId="77777777" w:rsidR="00095BE3" w:rsidRDefault="00095BE3" w:rsidP="00095BE3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8780301" w14:textId="77777777" w:rsidR="00095BE3" w:rsidRPr="00095BE3" w:rsidRDefault="00095BE3" w:rsidP="00095BE3">
                              <w:pPr>
                                <w:ind w:left="-113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180692" w14:textId="77777777" w:rsidR="00095BE3" w:rsidRPr="00095BE3" w:rsidRDefault="00095BE3" w:rsidP="00095BE3">
                              <w:pPr>
                                <w:spacing w:before="60" w:line="360" w:lineRule="auto"/>
                                <w:ind w:left="-57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095BE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B3F8C" id="Group 3" o:spid="_x0000_s1026" style="position:absolute;left:0;text-align:left;margin-left:5.65pt;margin-top:-6.85pt;width:541.95pt;height:68.25pt;z-index:251658240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">
                <v:roundrect id="AutoShape 4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zwwAAANoAAAAPAAAAZHJzL2Rvd25yZXYueG1sRI9PawIx&#10;FMTvBb9DeEJvNWsF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Z30H88MAAADaAAAADwAA&#10;AAAAAAAAAAAAAAAHAgAAZHJzL2Rvd25yZXYueG1sUEsFBgAAAAADAAMAtwAAAPcCAAAAAA==&#10;" filled="f" strokeweight="1pt">
                  <v:textbox>
                    <w:txbxContent>
                      <w:p w14:paraId="7D49A723" w14:textId="77777777" w:rsidR="00095BE3" w:rsidRDefault="00095BE3" w:rsidP="00095BE3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" filled="f" strokeweight="1pt">
                  <v:textbox>
                    <w:txbxContent>
                      <w:p w14:paraId="0D9DEE91" w14:textId="44171358" w:rsidR="00095BE3" w:rsidRPr="009169D3" w:rsidRDefault="00095BE3" w:rsidP="00095BE3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</w:pPr>
                        <w:r w:rsidRPr="009169D3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………………………….... LİSESİ 2020–2021 EĞİTİM-ÖĞRETİM YILI </w:t>
                        </w:r>
                      </w:p>
                      <w:p w14:paraId="7ED5E619" w14:textId="253E52A3" w:rsidR="00095BE3" w:rsidRPr="009169D3" w:rsidRDefault="00095BE3" w:rsidP="00095BE3">
                        <w:pPr>
                          <w:spacing w:before="60" w:line="280" w:lineRule="exact"/>
                          <w:jc w:val="center"/>
                          <w:rPr>
                            <w:rFonts w:ascii="Calibri" w:hAnsi="Calibri" w:cs="Calibri"/>
                            <w:color w:val="FF0000"/>
                            <w:szCs w:val="22"/>
                          </w:rPr>
                        </w:pPr>
                        <w:r w:rsidRPr="009169D3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10. SINIFLAR COĞRAFYA DERSİ I. DÖNEM I. YAZILI </w:t>
                        </w:r>
                        <w:r w:rsidR="009169D3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6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EE93A7A" w14:textId="154254EB" w:rsidR="00095BE3" w:rsidRPr="00AE1577" w:rsidRDefault="00095BE3" w:rsidP="00095BE3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/2020</w:t>
                        </w:r>
                      </w:p>
                      <w:p w14:paraId="04753BA8" w14:textId="77777777" w:rsidR="00095BE3" w:rsidRPr="00AE1577" w:rsidRDefault="00095BE3" w:rsidP="00095BE3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207E4DB6" w14:textId="77777777" w:rsidR="00095BE3" w:rsidRDefault="00095BE3" w:rsidP="00095BE3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8780301" w14:textId="77777777" w:rsidR="00095BE3" w:rsidRPr="00095BE3" w:rsidRDefault="00095BE3" w:rsidP="00095BE3">
                        <w:pPr>
                          <w:ind w:left="-113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" filled="f" strokeweight="1pt">
                  <v:textbox>
                    <w:txbxContent>
                      <w:p w14:paraId="1F180692" w14:textId="77777777" w:rsidR="00095BE3" w:rsidRPr="00095BE3" w:rsidRDefault="00095BE3" w:rsidP="00095BE3">
                        <w:pPr>
                          <w:spacing w:before="60" w:line="360" w:lineRule="auto"/>
                          <w:ind w:left="-57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095BE3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14:paraId="1E976989" w14:textId="64A80B50"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14:paraId="31B88244" w14:textId="77777777" w:rsidR="00165EE2" w:rsidRDefault="00165EE2" w:rsidP="00CA686F">
      <w:pPr>
        <w:pStyle w:val="Stil"/>
        <w:spacing w:line="192" w:lineRule="exact"/>
        <w:jc w:val="center"/>
        <w:rPr>
          <w:rFonts w:ascii="Calibri" w:hAnsi="Calibri" w:cs="Calibri"/>
          <w:b/>
        </w:rPr>
        <w:sectPr w:rsidR="00165EE2" w:rsidSect="00ED3EE7"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14:paraId="3935D743" w14:textId="611EF6F9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6C545859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52A5A932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3FD05B9B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21E9DD23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4AC4A500" w14:textId="77777777" w:rsidR="00095BE3" w:rsidRDefault="00095BE3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0E6A27D9" w14:textId="23D55904" w:rsidR="00165EE2" w:rsidRPr="004A0370" w:rsidRDefault="009662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  <w:r w:rsidRPr="004A0370">
        <w:rPr>
          <w:rFonts w:ascii="Calibri" w:hAnsi="Calibri" w:cs="Calibri"/>
          <w:b/>
          <w:szCs w:val="18"/>
        </w:rPr>
        <w:t>SORULAR:</w:t>
      </w:r>
    </w:p>
    <w:p w14:paraId="19876BB4" w14:textId="77777777" w:rsidR="0096629F" w:rsidRDefault="0096629F" w:rsidP="00165EE2">
      <w:pPr>
        <w:pStyle w:val="Stil"/>
        <w:spacing w:line="192" w:lineRule="exact"/>
        <w:rPr>
          <w:rFonts w:ascii="Calibri" w:hAnsi="Calibri" w:cs="Calibri"/>
          <w:sz w:val="20"/>
          <w:szCs w:val="18"/>
        </w:rPr>
      </w:pPr>
    </w:p>
    <w:p w14:paraId="7B3B90E2" w14:textId="2E85F865" w:rsidR="00037D7A" w:rsidRPr="006F1705" w:rsidRDefault="006D16F8" w:rsidP="00037D7A">
      <w:pPr>
        <w:pStyle w:val="Stil"/>
        <w:rPr>
          <w:rFonts w:asciiTheme="minorHAnsi" w:hAnsiTheme="minorHAnsi" w:cstheme="minorHAnsi"/>
          <w:sz w:val="21"/>
          <w:szCs w:val="21"/>
        </w:rPr>
      </w:pPr>
      <w:r w:rsidRPr="006F1705">
        <w:rPr>
          <w:rFonts w:asciiTheme="minorHAnsi" w:hAnsiTheme="minorHAnsi" w:cstheme="minorHAnsi"/>
          <w:b/>
          <w:sz w:val="21"/>
          <w:szCs w:val="21"/>
        </w:rPr>
        <w:t>1</w:t>
      </w:r>
      <w:r w:rsidRPr="006F1705">
        <w:rPr>
          <w:rFonts w:asciiTheme="minorHAnsi" w:hAnsiTheme="minorHAnsi" w:cstheme="minorHAnsi"/>
          <w:sz w:val="21"/>
          <w:szCs w:val="21"/>
        </w:rPr>
        <w:t xml:space="preserve">- </w:t>
      </w:r>
      <w:r w:rsidR="00D04285" w:rsidRPr="006F1705">
        <w:rPr>
          <w:rFonts w:asciiTheme="minorHAnsi" w:hAnsiTheme="minorHAnsi" w:cstheme="minorHAnsi"/>
          <w:sz w:val="21"/>
          <w:szCs w:val="21"/>
        </w:rPr>
        <w:t>Yerin katmanlarından olan Manto hakkında bilgi veriniz</w:t>
      </w:r>
      <w:r w:rsidR="00037D7A" w:rsidRPr="006F1705">
        <w:rPr>
          <w:rFonts w:asciiTheme="minorHAnsi" w:hAnsiTheme="minorHAnsi" w:cstheme="minorHAnsi"/>
          <w:sz w:val="21"/>
          <w:szCs w:val="21"/>
        </w:rPr>
        <w:t xml:space="preserve">. (10 </w:t>
      </w:r>
      <w:r w:rsidR="005A711B">
        <w:rPr>
          <w:rFonts w:asciiTheme="minorHAnsi" w:hAnsiTheme="minorHAnsi" w:cstheme="minorHAnsi"/>
          <w:sz w:val="21"/>
          <w:szCs w:val="21"/>
        </w:rPr>
        <w:t>p</w:t>
      </w:r>
      <w:r w:rsidR="00037D7A" w:rsidRPr="006F1705">
        <w:rPr>
          <w:rFonts w:asciiTheme="minorHAnsi" w:hAnsiTheme="minorHAnsi" w:cstheme="minorHAnsi"/>
          <w:sz w:val="21"/>
          <w:szCs w:val="21"/>
        </w:rPr>
        <w:t>uan)</w:t>
      </w:r>
    </w:p>
    <w:p w14:paraId="37322CA8" w14:textId="6A985F1C" w:rsidR="004A0370" w:rsidRPr="006F1705" w:rsidRDefault="00037D7A" w:rsidP="00037D7A">
      <w:pPr>
        <w:pStyle w:val="Stil"/>
        <w:rPr>
          <w:rFonts w:asciiTheme="minorHAnsi" w:hAnsiTheme="minorHAnsi" w:cstheme="minorHAnsi"/>
          <w:sz w:val="21"/>
          <w:szCs w:val="21"/>
        </w:rPr>
      </w:pPr>
      <w:r w:rsidRPr="006F1705">
        <w:rPr>
          <w:rFonts w:asciiTheme="minorHAnsi" w:hAnsiTheme="minorHAnsi" w:cstheme="minorHAnsi"/>
          <w:b/>
          <w:sz w:val="21"/>
          <w:szCs w:val="21"/>
        </w:rPr>
        <w:t>2</w:t>
      </w:r>
      <w:r w:rsidRPr="006F1705">
        <w:rPr>
          <w:rFonts w:asciiTheme="minorHAnsi" w:hAnsiTheme="minorHAnsi" w:cstheme="minorHAnsi"/>
          <w:sz w:val="21"/>
          <w:szCs w:val="21"/>
        </w:rPr>
        <w:t xml:space="preserve">- </w:t>
      </w:r>
      <w:r w:rsidR="00D04285" w:rsidRPr="006F1705">
        <w:rPr>
          <w:rFonts w:asciiTheme="minorHAnsi" w:hAnsiTheme="minorHAnsi" w:cstheme="minorHAnsi"/>
          <w:sz w:val="21"/>
          <w:szCs w:val="21"/>
        </w:rPr>
        <w:t>Aralarında binlerce kilometre uzaklık bulunan kıtalarda aynı fosil örneklerinin bulunması nasıl açıklanabilir?</w:t>
      </w:r>
      <w:r w:rsidRPr="006F1705">
        <w:rPr>
          <w:rFonts w:asciiTheme="minorHAnsi" w:hAnsiTheme="minorHAnsi" w:cstheme="minorHAnsi"/>
          <w:sz w:val="21"/>
          <w:szCs w:val="21"/>
        </w:rPr>
        <w:t xml:space="preserve">  (10 puan)</w:t>
      </w:r>
    </w:p>
    <w:p w14:paraId="1AE7FAEE" w14:textId="5C06A59C" w:rsidR="006D16F8" w:rsidRPr="006F1705" w:rsidRDefault="004E0C05" w:rsidP="00D04285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6F1705">
        <w:rPr>
          <w:rFonts w:asciiTheme="minorHAnsi" w:hAnsiTheme="minorHAnsi" w:cstheme="minorHAnsi"/>
          <w:b/>
          <w:sz w:val="21"/>
          <w:szCs w:val="21"/>
        </w:rPr>
        <w:t>3</w:t>
      </w:r>
      <w:r w:rsidR="006D16F8" w:rsidRPr="006F1705">
        <w:rPr>
          <w:rFonts w:asciiTheme="minorHAnsi" w:hAnsiTheme="minorHAnsi" w:cstheme="minorHAnsi"/>
          <w:sz w:val="21"/>
          <w:szCs w:val="21"/>
        </w:rPr>
        <w:t>-</w:t>
      </w:r>
      <w:r w:rsidR="00037D7A" w:rsidRPr="006F1705">
        <w:rPr>
          <w:rFonts w:asciiTheme="minorHAnsi" w:hAnsiTheme="minorHAnsi" w:cstheme="minorHAnsi"/>
          <w:sz w:val="21"/>
          <w:szCs w:val="21"/>
        </w:rPr>
        <w:t xml:space="preserve"> </w:t>
      </w:r>
      <w:r w:rsidR="00D04285" w:rsidRPr="006F1705">
        <w:rPr>
          <w:rFonts w:asciiTheme="minorHAnsi" w:hAnsiTheme="minorHAnsi" w:cstheme="minorHAnsi"/>
          <w:sz w:val="21"/>
          <w:szCs w:val="21"/>
        </w:rPr>
        <w:t>Ülkemizin jeolojik ve jeomorfolojik özellikler bakımından oldukça zengin olmasını</w:t>
      </w:r>
      <w:r w:rsidR="009D1E5B" w:rsidRPr="006F1705">
        <w:rPr>
          <w:rFonts w:asciiTheme="minorHAnsi" w:hAnsiTheme="minorHAnsi" w:cstheme="minorHAnsi"/>
          <w:sz w:val="21"/>
          <w:szCs w:val="21"/>
        </w:rPr>
        <w:t xml:space="preserve"> </w:t>
      </w:r>
      <w:r w:rsidR="00D04285" w:rsidRPr="006F1705">
        <w:rPr>
          <w:rFonts w:asciiTheme="minorHAnsi" w:hAnsiTheme="minorHAnsi" w:cstheme="minorHAnsi"/>
          <w:sz w:val="21"/>
          <w:szCs w:val="21"/>
        </w:rPr>
        <w:t xml:space="preserve">nasıl açıklarız? </w:t>
      </w:r>
      <w:r w:rsidR="00705C23" w:rsidRPr="006F1705">
        <w:rPr>
          <w:rFonts w:asciiTheme="minorHAnsi" w:hAnsiTheme="minorHAnsi" w:cstheme="minorHAnsi"/>
          <w:sz w:val="21"/>
          <w:szCs w:val="21"/>
        </w:rPr>
        <w:t>(10 puan)</w:t>
      </w:r>
    </w:p>
    <w:p w14:paraId="50924464" w14:textId="794214E1" w:rsidR="004E0C05" w:rsidRPr="006F1705" w:rsidRDefault="004E0C05" w:rsidP="0035730C">
      <w:pPr>
        <w:pStyle w:val="Stil"/>
        <w:rPr>
          <w:rFonts w:asciiTheme="minorHAnsi" w:hAnsiTheme="minorHAnsi" w:cstheme="minorHAnsi"/>
          <w:sz w:val="21"/>
          <w:szCs w:val="21"/>
        </w:rPr>
      </w:pPr>
      <w:r w:rsidRPr="006F1705">
        <w:rPr>
          <w:rFonts w:asciiTheme="minorHAnsi" w:hAnsiTheme="minorHAnsi" w:cstheme="minorHAnsi"/>
          <w:b/>
          <w:sz w:val="21"/>
          <w:szCs w:val="21"/>
        </w:rPr>
        <w:t>4</w:t>
      </w:r>
      <w:r w:rsidRPr="006F1705">
        <w:rPr>
          <w:rFonts w:asciiTheme="minorHAnsi" w:hAnsiTheme="minorHAnsi" w:cstheme="minorHAnsi"/>
          <w:sz w:val="21"/>
          <w:szCs w:val="21"/>
        </w:rPr>
        <w:t xml:space="preserve">- </w:t>
      </w:r>
      <w:r w:rsidR="00D04285" w:rsidRPr="006F1705">
        <w:rPr>
          <w:rFonts w:asciiTheme="minorHAnsi" w:hAnsiTheme="minorHAnsi" w:cstheme="minorHAnsi"/>
          <w:sz w:val="21"/>
          <w:szCs w:val="21"/>
        </w:rPr>
        <w:t xml:space="preserve">İzostatik dengenin bozulması ve epirojenez olayının meydana gelmesine neden olan faktörler nelerdir? </w:t>
      </w:r>
      <w:r w:rsidR="001D553E" w:rsidRPr="006F1705">
        <w:rPr>
          <w:rFonts w:asciiTheme="minorHAnsi" w:hAnsiTheme="minorHAnsi" w:cstheme="minorHAnsi"/>
          <w:sz w:val="21"/>
          <w:szCs w:val="21"/>
        </w:rPr>
        <w:t>(10 puan)</w:t>
      </w:r>
    </w:p>
    <w:p w14:paraId="1656988E" w14:textId="66D577BF" w:rsidR="0007510A" w:rsidRDefault="00EB0A19" w:rsidP="0007510A">
      <w:pPr>
        <w:pStyle w:val="Stil"/>
        <w:rPr>
          <w:rFonts w:asciiTheme="minorHAnsi" w:hAnsiTheme="minorHAnsi" w:cstheme="minorHAnsi"/>
          <w:sz w:val="21"/>
          <w:szCs w:val="21"/>
        </w:rPr>
      </w:pPr>
      <w:r w:rsidRPr="006F1705">
        <w:rPr>
          <w:rFonts w:asciiTheme="minorHAnsi" w:hAnsiTheme="minorHAnsi" w:cstheme="minorHAnsi"/>
          <w:b/>
          <w:sz w:val="21"/>
          <w:szCs w:val="21"/>
        </w:rPr>
        <w:t>5</w:t>
      </w:r>
      <w:r w:rsidR="0007510A" w:rsidRPr="006F1705">
        <w:rPr>
          <w:rFonts w:asciiTheme="minorHAnsi" w:hAnsiTheme="minorHAnsi" w:cstheme="minorHAnsi"/>
          <w:sz w:val="21"/>
          <w:szCs w:val="21"/>
        </w:rPr>
        <w:t xml:space="preserve">- </w:t>
      </w:r>
      <w:r w:rsidR="006F1705" w:rsidRPr="006F1705">
        <w:rPr>
          <w:rFonts w:asciiTheme="minorHAnsi" w:hAnsiTheme="minorHAnsi" w:cstheme="minorHAnsi"/>
          <w:sz w:val="21"/>
          <w:szCs w:val="21"/>
        </w:rPr>
        <w:t>Kimyasal tortul taşların oluşumu hakkında bilgi veriniz</w:t>
      </w:r>
      <w:r w:rsidR="000F73B2" w:rsidRPr="006F1705">
        <w:rPr>
          <w:rFonts w:asciiTheme="minorHAnsi" w:hAnsiTheme="minorHAnsi" w:cstheme="minorHAnsi"/>
          <w:sz w:val="21"/>
          <w:szCs w:val="21"/>
        </w:rPr>
        <w:t xml:space="preserve">? </w:t>
      </w:r>
      <w:r w:rsidR="0007510A" w:rsidRPr="006F1705">
        <w:rPr>
          <w:rFonts w:asciiTheme="minorHAnsi" w:hAnsiTheme="minorHAnsi" w:cstheme="minorHAnsi"/>
          <w:sz w:val="21"/>
          <w:szCs w:val="21"/>
        </w:rPr>
        <w:t>(10 puan)</w:t>
      </w:r>
    </w:p>
    <w:p w14:paraId="265FD9D7" w14:textId="22667D6F" w:rsidR="00285861" w:rsidRPr="00285861" w:rsidRDefault="00285861" w:rsidP="0007510A">
      <w:pPr>
        <w:pStyle w:val="Stil"/>
        <w:rPr>
          <w:rFonts w:ascii="Calibri" w:hAnsi="Calibri" w:cs="Calibri"/>
          <w:sz w:val="21"/>
          <w:szCs w:val="21"/>
        </w:rPr>
      </w:pPr>
      <w:r w:rsidRPr="00285861">
        <w:rPr>
          <w:rFonts w:ascii="Calibri" w:hAnsi="Calibri" w:cs="Calibri"/>
          <w:b/>
          <w:bCs/>
          <w:sz w:val="21"/>
          <w:szCs w:val="21"/>
        </w:rPr>
        <w:t>6</w:t>
      </w:r>
      <w:r w:rsidRPr="00285861">
        <w:rPr>
          <w:rFonts w:ascii="Calibri" w:hAnsi="Calibri" w:cs="Calibri"/>
          <w:sz w:val="21"/>
          <w:szCs w:val="21"/>
        </w:rPr>
        <w:t xml:space="preserve">- </w:t>
      </w:r>
      <w:r w:rsidR="000859DD">
        <w:rPr>
          <w:rFonts w:ascii="Calibri" w:hAnsi="Calibri" w:cs="Calibri"/>
          <w:sz w:val="21"/>
          <w:szCs w:val="21"/>
        </w:rPr>
        <w:t>Ülkemizde Epirojenezin meydana geldiğine kanıt olarak hangi örnekler verilebilir? (10 puan)</w:t>
      </w:r>
    </w:p>
    <w:p w14:paraId="13274C77" w14:textId="77777777" w:rsidR="00DF1E7E" w:rsidRDefault="00DF1E7E" w:rsidP="00664AD4">
      <w:pPr>
        <w:pStyle w:val="Stil"/>
        <w:rPr>
          <w:rFonts w:ascii="Calibri" w:hAnsi="Calibri" w:cs="Calibri"/>
          <w:b/>
        </w:rPr>
      </w:pPr>
    </w:p>
    <w:p w14:paraId="65AD32A4" w14:textId="4154B793" w:rsidR="0007510A" w:rsidRPr="002174AA" w:rsidRDefault="000859DD" w:rsidP="00664AD4">
      <w:pPr>
        <w:pStyle w:val="Stil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7</w:t>
      </w:r>
      <w:r w:rsidR="00EF5042" w:rsidRPr="002174AA">
        <w:rPr>
          <w:rFonts w:asciiTheme="minorHAnsi" w:hAnsiTheme="minorHAnsi" w:cstheme="minorHAnsi"/>
          <w:sz w:val="21"/>
          <w:szCs w:val="21"/>
        </w:rPr>
        <w:t>-</w:t>
      </w:r>
      <w:r w:rsidR="00EF5042">
        <w:rPr>
          <w:rFonts w:ascii="Calibri" w:hAnsi="Calibri" w:cs="Calibri"/>
        </w:rPr>
        <w:t xml:space="preserve"> </w:t>
      </w:r>
      <w:r w:rsidR="006F743B" w:rsidRPr="002174AA">
        <w:rPr>
          <w:rFonts w:asciiTheme="minorHAnsi" w:hAnsiTheme="minorHAnsi" w:cstheme="minorHAnsi"/>
          <w:bCs/>
          <w:sz w:val="21"/>
          <w:szCs w:val="21"/>
        </w:rPr>
        <w:t>Aşağıdaki cümlelerde boş bırakılan yerleri uygun ifadelerle tamamlayınız.</w:t>
      </w:r>
      <w:r w:rsidR="006F743B" w:rsidRPr="002174AA">
        <w:rPr>
          <w:rFonts w:asciiTheme="minorHAnsi" w:hAnsiTheme="minorHAnsi" w:cstheme="minorHAnsi"/>
          <w:sz w:val="21"/>
          <w:szCs w:val="21"/>
        </w:rPr>
        <w:t xml:space="preserve"> ( Her biri </w:t>
      </w:r>
      <w:r w:rsidR="002174AA">
        <w:rPr>
          <w:rFonts w:asciiTheme="minorHAnsi" w:hAnsiTheme="minorHAnsi" w:cstheme="minorHAnsi"/>
          <w:sz w:val="21"/>
          <w:szCs w:val="21"/>
        </w:rPr>
        <w:t>1</w:t>
      </w:r>
      <w:r w:rsidR="006F743B" w:rsidRPr="002174AA">
        <w:rPr>
          <w:rFonts w:asciiTheme="minorHAnsi" w:hAnsiTheme="minorHAnsi" w:cstheme="minorHAnsi"/>
          <w:sz w:val="21"/>
          <w:szCs w:val="21"/>
        </w:rPr>
        <w:t xml:space="preserve"> puan)</w:t>
      </w:r>
    </w:p>
    <w:p w14:paraId="407CAD5F" w14:textId="3F058F23" w:rsidR="009F6BB5" w:rsidRPr="002174AA" w:rsidRDefault="009F6BB5" w:rsidP="00664AD4">
      <w:pPr>
        <w:pStyle w:val="Stil"/>
        <w:rPr>
          <w:rFonts w:asciiTheme="minorHAnsi" w:hAnsiTheme="minorHAnsi" w:cstheme="minorHAnsi"/>
          <w:sz w:val="21"/>
          <w:szCs w:val="21"/>
        </w:rPr>
      </w:pPr>
      <w:r w:rsidRPr="002174AA">
        <w:rPr>
          <w:rFonts w:asciiTheme="minorHAnsi" w:hAnsiTheme="minorHAnsi" w:cstheme="minorHAnsi"/>
          <w:sz w:val="21"/>
          <w:szCs w:val="21"/>
        </w:rPr>
        <w:t xml:space="preserve">    * </w:t>
      </w:r>
      <w:r w:rsidR="000A71E2" w:rsidRPr="002174AA">
        <w:rPr>
          <w:rFonts w:asciiTheme="minorHAnsi" w:hAnsiTheme="minorHAnsi" w:cstheme="minorHAnsi"/>
          <w:sz w:val="21"/>
          <w:szCs w:val="21"/>
        </w:rPr>
        <w:t>Kalker</w:t>
      </w:r>
      <w:r w:rsidRPr="002174AA">
        <w:rPr>
          <w:rFonts w:asciiTheme="minorHAnsi" w:hAnsiTheme="minorHAnsi" w:cstheme="minorHAnsi"/>
          <w:sz w:val="21"/>
          <w:szCs w:val="21"/>
        </w:rPr>
        <w:t xml:space="preserve"> </w:t>
      </w:r>
      <w:r w:rsidR="009169D3" w:rsidRPr="009169D3">
        <w:rPr>
          <w:rFonts w:asciiTheme="minorHAnsi" w:hAnsiTheme="minorHAnsi" w:cstheme="minorHAnsi"/>
          <w:color w:val="FF0000"/>
          <w:sz w:val="21"/>
          <w:szCs w:val="21"/>
        </w:rPr>
        <w:t>Yüksek Basınç</w:t>
      </w:r>
      <w:r w:rsidRPr="002174AA">
        <w:rPr>
          <w:rFonts w:asciiTheme="minorHAnsi" w:hAnsiTheme="minorHAnsi" w:cstheme="minorHAnsi"/>
          <w:sz w:val="21"/>
          <w:szCs w:val="21"/>
        </w:rPr>
        <w:t xml:space="preserve"> </w:t>
      </w:r>
      <w:r w:rsidR="000A71E2" w:rsidRPr="002174AA">
        <w:rPr>
          <w:rFonts w:asciiTheme="minorHAnsi" w:hAnsiTheme="minorHAnsi" w:cstheme="minorHAnsi"/>
          <w:sz w:val="21"/>
          <w:szCs w:val="21"/>
        </w:rPr>
        <w:t>ve</w:t>
      </w:r>
      <w:r w:rsidRPr="002174AA">
        <w:rPr>
          <w:rFonts w:asciiTheme="minorHAnsi" w:hAnsiTheme="minorHAnsi" w:cstheme="minorHAnsi"/>
          <w:sz w:val="21"/>
          <w:szCs w:val="21"/>
        </w:rPr>
        <w:t xml:space="preserve"> </w:t>
      </w:r>
      <w:r w:rsidR="009169D3" w:rsidRPr="009169D3">
        <w:rPr>
          <w:rFonts w:asciiTheme="minorHAnsi" w:hAnsiTheme="minorHAnsi" w:cstheme="minorHAnsi"/>
          <w:color w:val="FF0000"/>
          <w:sz w:val="21"/>
          <w:szCs w:val="21"/>
        </w:rPr>
        <w:t>Sıcaklık</w:t>
      </w:r>
      <w:r w:rsidRPr="009169D3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2174AA">
        <w:rPr>
          <w:rFonts w:asciiTheme="minorHAnsi" w:hAnsiTheme="minorHAnsi" w:cstheme="minorHAnsi"/>
          <w:sz w:val="21"/>
          <w:szCs w:val="21"/>
        </w:rPr>
        <w:t xml:space="preserve">etkisi altında kalarak </w:t>
      </w:r>
      <w:r w:rsidR="000A71E2" w:rsidRPr="002174AA">
        <w:rPr>
          <w:rFonts w:asciiTheme="minorHAnsi" w:hAnsiTheme="minorHAnsi" w:cstheme="minorHAnsi"/>
          <w:sz w:val="21"/>
          <w:szCs w:val="21"/>
        </w:rPr>
        <w:t xml:space="preserve">mermere </w:t>
      </w:r>
      <w:r w:rsidRPr="002174AA">
        <w:rPr>
          <w:rFonts w:asciiTheme="minorHAnsi" w:hAnsiTheme="minorHAnsi" w:cstheme="minorHAnsi"/>
          <w:sz w:val="21"/>
          <w:szCs w:val="21"/>
        </w:rPr>
        <w:t>dönüşür.</w:t>
      </w:r>
    </w:p>
    <w:p w14:paraId="0A13EFA7" w14:textId="0674882F" w:rsidR="009F6BB5" w:rsidRPr="002174AA" w:rsidRDefault="009F6BB5" w:rsidP="00664AD4">
      <w:pPr>
        <w:pStyle w:val="Stil"/>
        <w:rPr>
          <w:rFonts w:asciiTheme="minorHAnsi" w:hAnsiTheme="minorHAnsi" w:cstheme="minorHAnsi"/>
          <w:sz w:val="21"/>
          <w:szCs w:val="21"/>
        </w:rPr>
      </w:pPr>
      <w:r w:rsidRPr="002174AA">
        <w:rPr>
          <w:rFonts w:asciiTheme="minorHAnsi" w:hAnsiTheme="minorHAnsi" w:cstheme="minorHAnsi"/>
          <w:sz w:val="21"/>
          <w:szCs w:val="21"/>
        </w:rPr>
        <w:t xml:space="preserve">    * </w:t>
      </w:r>
      <w:r w:rsidR="000A71E2" w:rsidRPr="002174AA">
        <w:rPr>
          <w:rFonts w:asciiTheme="minorHAnsi" w:hAnsiTheme="minorHAnsi" w:cstheme="minorHAnsi"/>
          <w:sz w:val="21"/>
          <w:szCs w:val="21"/>
        </w:rPr>
        <w:t xml:space="preserve">Orojenez esnasında </w:t>
      </w:r>
      <w:r w:rsidR="000A71E2" w:rsidRPr="002174AA">
        <w:rPr>
          <w:rFonts w:asciiTheme="minorHAnsi" w:hAnsiTheme="minorHAnsi" w:cstheme="minorHAnsi"/>
          <w:color w:val="000000"/>
          <w:sz w:val="21"/>
          <w:szCs w:val="21"/>
        </w:rPr>
        <w:t xml:space="preserve">kırılma sonucu yukarıda kalan kısım </w:t>
      </w:r>
      <w:r w:rsidR="009169D3" w:rsidRPr="009169D3">
        <w:rPr>
          <w:rFonts w:asciiTheme="minorHAnsi" w:hAnsiTheme="minorHAnsi" w:cstheme="minorHAnsi"/>
          <w:color w:val="FF0000"/>
          <w:sz w:val="21"/>
          <w:szCs w:val="21"/>
        </w:rPr>
        <w:t>Horst</w:t>
      </w:r>
      <w:r w:rsidR="000A71E2" w:rsidRPr="002174AA">
        <w:rPr>
          <w:rFonts w:asciiTheme="minorHAnsi" w:hAnsiTheme="minorHAnsi" w:cstheme="minorHAnsi"/>
          <w:color w:val="000000"/>
          <w:sz w:val="21"/>
          <w:szCs w:val="21"/>
        </w:rPr>
        <w:t xml:space="preserve">, altta kalan kısım ise </w:t>
      </w:r>
      <w:r w:rsidR="009169D3" w:rsidRPr="009169D3">
        <w:rPr>
          <w:rFonts w:asciiTheme="minorHAnsi" w:hAnsiTheme="minorHAnsi" w:cstheme="minorHAnsi"/>
          <w:color w:val="FF0000"/>
          <w:sz w:val="21"/>
          <w:szCs w:val="21"/>
        </w:rPr>
        <w:t>Graben</w:t>
      </w:r>
      <w:r w:rsidR="000A71E2" w:rsidRPr="009169D3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0A71E2" w:rsidRPr="002174AA">
        <w:rPr>
          <w:rFonts w:asciiTheme="minorHAnsi" w:hAnsiTheme="minorHAnsi" w:cstheme="minorHAnsi"/>
          <w:color w:val="000000"/>
          <w:sz w:val="21"/>
          <w:szCs w:val="21"/>
        </w:rPr>
        <w:t>adını alır.</w:t>
      </w:r>
    </w:p>
    <w:p w14:paraId="39DDA0DA" w14:textId="05766BA7" w:rsidR="009F6BB5" w:rsidRPr="002174AA" w:rsidRDefault="009F6BB5" w:rsidP="000A71E2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2174AA">
        <w:rPr>
          <w:rFonts w:asciiTheme="minorHAnsi" w:hAnsiTheme="minorHAnsi" w:cstheme="minorHAnsi"/>
          <w:sz w:val="21"/>
          <w:szCs w:val="21"/>
        </w:rPr>
        <w:t xml:space="preserve">    * </w:t>
      </w:r>
      <w:r w:rsidR="000A71E2" w:rsidRPr="002174AA">
        <w:rPr>
          <w:rFonts w:asciiTheme="minorHAnsi" w:hAnsiTheme="minorHAnsi" w:cstheme="minorHAnsi"/>
          <w:sz w:val="21"/>
          <w:szCs w:val="21"/>
        </w:rPr>
        <w:t>Magmanın tabakaları keserek damar şeklinde katılaşmasıyla oluşan şekillere</w:t>
      </w:r>
      <w:r w:rsidRPr="002174AA">
        <w:rPr>
          <w:rFonts w:asciiTheme="minorHAnsi" w:hAnsiTheme="minorHAnsi" w:cstheme="minorHAnsi"/>
          <w:sz w:val="21"/>
          <w:szCs w:val="21"/>
        </w:rPr>
        <w:t xml:space="preserve"> </w:t>
      </w:r>
      <w:r w:rsidR="009169D3" w:rsidRPr="009169D3">
        <w:rPr>
          <w:rFonts w:asciiTheme="minorHAnsi" w:hAnsiTheme="minorHAnsi" w:cstheme="minorHAnsi"/>
          <w:color w:val="FF0000"/>
          <w:sz w:val="21"/>
          <w:szCs w:val="21"/>
        </w:rPr>
        <w:t>Dayk</w:t>
      </w:r>
      <w:r w:rsidR="000A71E2" w:rsidRPr="009169D3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2174AA">
        <w:rPr>
          <w:rFonts w:asciiTheme="minorHAnsi" w:hAnsiTheme="minorHAnsi" w:cstheme="minorHAnsi"/>
          <w:sz w:val="21"/>
          <w:szCs w:val="21"/>
        </w:rPr>
        <w:t>denir.</w:t>
      </w:r>
    </w:p>
    <w:p w14:paraId="0670941B" w14:textId="58B81847" w:rsidR="009F6BB5" w:rsidRPr="002174AA" w:rsidRDefault="009F6BB5" w:rsidP="000A71E2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2174AA">
        <w:rPr>
          <w:rFonts w:asciiTheme="minorHAnsi" w:hAnsiTheme="minorHAnsi" w:cstheme="minorHAnsi"/>
          <w:sz w:val="21"/>
          <w:szCs w:val="21"/>
        </w:rPr>
        <w:t xml:space="preserve">    * </w:t>
      </w:r>
      <w:r w:rsidR="000A71E2" w:rsidRPr="002174AA">
        <w:rPr>
          <w:rFonts w:asciiTheme="minorHAnsi" w:hAnsiTheme="minorHAnsi" w:cstheme="minorHAnsi"/>
          <w:sz w:val="21"/>
          <w:szCs w:val="21"/>
        </w:rPr>
        <w:t>Yer kabuğu içerisinde meydana gelen depremin başladığı noktaya</w:t>
      </w:r>
      <w:r w:rsidRPr="002174A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9169D3" w:rsidRPr="009169D3">
        <w:rPr>
          <w:rFonts w:asciiTheme="minorHAnsi" w:hAnsiTheme="minorHAnsi" w:cstheme="minorHAnsi"/>
          <w:color w:val="FF0000"/>
          <w:sz w:val="21"/>
          <w:szCs w:val="21"/>
        </w:rPr>
        <w:t>Hiposantır</w:t>
      </w:r>
      <w:proofErr w:type="spellEnd"/>
      <w:r w:rsidRPr="009169D3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2174AA">
        <w:rPr>
          <w:rFonts w:asciiTheme="minorHAnsi" w:hAnsiTheme="minorHAnsi" w:cstheme="minorHAnsi"/>
          <w:sz w:val="21"/>
          <w:szCs w:val="21"/>
        </w:rPr>
        <w:t>denir.</w:t>
      </w:r>
    </w:p>
    <w:p w14:paraId="27EE792C" w14:textId="15C94F80" w:rsidR="009F6BB5" w:rsidRPr="002174AA" w:rsidRDefault="009F6BB5" w:rsidP="00664AD4">
      <w:pPr>
        <w:pStyle w:val="Stil"/>
        <w:rPr>
          <w:rFonts w:asciiTheme="minorHAnsi" w:hAnsiTheme="minorHAnsi" w:cstheme="minorHAnsi"/>
          <w:sz w:val="21"/>
          <w:szCs w:val="21"/>
        </w:rPr>
      </w:pPr>
      <w:r w:rsidRPr="002174AA">
        <w:rPr>
          <w:rFonts w:asciiTheme="minorHAnsi" w:hAnsiTheme="minorHAnsi" w:cstheme="minorHAnsi"/>
          <w:sz w:val="21"/>
          <w:szCs w:val="21"/>
        </w:rPr>
        <w:t xml:space="preserve">    * </w:t>
      </w:r>
      <w:r w:rsidR="000A71E2" w:rsidRPr="002174AA">
        <w:rPr>
          <w:rFonts w:asciiTheme="minorHAnsi" w:hAnsiTheme="minorHAnsi" w:cstheme="minorHAnsi"/>
          <w:sz w:val="21"/>
          <w:szCs w:val="21"/>
        </w:rPr>
        <w:t xml:space="preserve">Bitki ve hayvan kalıntılarının belli alanlarda birikip sertleşmesiyle </w:t>
      </w:r>
      <w:r w:rsidR="009169D3" w:rsidRPr="009169D3">
        <w:rPr>
          <w:rFonts w:asciiTheme="minorHAnsi" w:hAnsiTheme="minorHAnsi" w:cstheme="minorHAnsi"/>
          <w:color w:val="FF0000"/>
          <w:sz w:val="21"/>
          <w:szCs w:val="21"/>
        </w:rPr>
        <w:t>Organik Tortul</w:t>
      </w:r>
      <w:r w:rsidR="009169D3">
        <w:rPr>
          <w:rFonts w:asciiTheme="minorHAnsi" w:hAnsiTheme="minorHAnsi" w:cstheme="minorHAnsi"/>
          <w:sz w:val="21"/>
          <w:szCs w:val="21"/>
        </w:rPr>
        <w:t xml:space="preserve"> kayaçlar</w:t>
      </w:r>
      <w:r w:rsidR="000A71E2" w:rsidRPr="002174AA">
        <w:rPr>
          <w:rFonts w:asciiTheme="minorHAnsi" w:hAnsiTheme="minorHAnsi" w:cstheme="minorHAnsi"/>
          <w:sz w:val="21"/>
          <w:szCs w:val="21"/>
        </w:rPr>
        <w:t xml:space="preserve"> oluşur.</w:t>
      </w:r>
    </w:p>
    <w:p w14:paraId="02AB4AA8" w14:textId="77777777" w:rsidR="00041D77" w:rsidRDefault="00041D77" w:rsidP="00664AD4">
      <w:pPr>
        <w:pStyle w:val="Stil"/>
        <w:rPr>
          <w:rFonts w:ascii="Calibri" w:hAnsi="Calibri" w:cs="Calibri"/>
        </w:rPr>
      </w:pPr>
    </w:p>
    <w:p w14:paraId="005BAEF4" w14:textId="0159A422" w:rsidR="00D52E90" w:rsidRPr="005A711B" w:rsidRDefault="000859DD" w:rsidP="00664AD4">
      <w:pPr>
        <w:pStyle w:val="Stil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8</w:t>
      </w:r>
      <w:r w:rsidR="00207DE7" w:rsidRPr="005A711B">
        <w:rPr>
          <w:rFonts w:asciiTheme="minorHAnsi" w:hAnsiTheme="minorHAnsi" w:cstheme="minorHAnsi"/>
          <w:sz w:val="21"/>
          <w:szCs w:val="21"/>
        </w:rPr>
        <w:t xml:space="preserve">- </w:t>
      </w:r>
      <w:r w:rsidR="006F743B" w:rsidRPr="005A711B">
        <w:rPr>
          <w:rFonts w:asciiTheme="minorHAnsi" w:hAnsiTheme="minorHAnsi" w:cstheme="minorHAnsi"/>
          <w:bCs/>
          <w:sz w:val="21"/>
          <w:szCs w:val="21"/>
        </w:rPr>
        <w:t>Aşağıdaki ifadelerden doğru olanların yanına “</w:t>
      </w:r>
      <w:r w:rsidR="006F743B" w:rsidRPr="005A711B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="006F743B" w:rsidRPr="005A711B">
        <w:rPr>
          <w:rFonts w:asciiTheme="minorHAnsi" w:hAnsiTheme="minorHAnsi" w:cstheme="minorHAnsi"/>
          <w:bCs/>
          <w:sz w:val="21"/>
          <w:szCs w:val="21"/>
        </w:rPr>
        <w:t>”, yanlış olanların yanına “</w:t>
      </w:r>
      <w:r w:rsidR="006F743B" w:rsidRPr="005A711B">
        <w:rPr>
          <w:rFonts w:asciiTheme="minorHAnsi" w:hAnsiTheme="minorHAnsi" w:cstheme="minorHAnsi"/>
          <w:b/>
          <w:bCs/>
          <w:sz w:val="21"/>
          <w:szCs w:val="21"/>
        </w:rPr>
        <w:t>Y</w:t>
      </w:r>
      <w:r w:rsidR="006F743B" w:rsidRPr="005A711B">
        <w:rPr>
          <w:rFonts w:asciiTheme="minorHAnsi" w:hAnsiTheme="minorHAnsi" w:cstheme="minorHAnsi"/>
          <w:bCs/>
          <w:sz w:val="21"/>
          <w:szCs w:val="21"/>
        </w:rPr>
        <w:t xml:space="preserve">” yazınız. </w:t>
      </w:r>
      <w:r w:rsidR="006F743B" w:rsidRPr="005A711B">
        <w:rPr>
          <w:rFonts w:asciiTheme="minorHAnsi" w:hAnsiTheme="minorHAnsi" w:cstheme="minorHAnsi"/>
          <w:sz w:val="21"/>
          <w:szCs w:val="21"/>
        </w:rPr>
        <w:t xml:space="preserve">( Her biri </w:t>
      </w:r>
      <w:r w:rsidR="002174AA" w:rsidRPr="005A711B">
        <w:rPr>
          <w:rFonts w:asciiTheme="minorHAnsi" w:hAnsiTheme="minorHAnsi" w:cstheme="minorHAnsi"/>
          <w:sz w:val="21"/>
          <w:szCs w:val="21"/>
        </w:rPr>
        <w:t>1</w:t>
      </w:r>
      <w:r w:rsidR="006F743B" w:rsidRPr="005A711B">
        <w:rPr>
          <w:rFonts w:asciiTheme="minorHAnsi" w:hAnsiTheme="minorHAnsi" w:cstheme="minorHAnsi"/>
          <w:sz w:val="21"/>
          <w:szCs w:val="21"/>
        </w:rPr>
        <w:t xml:space="preserve"> puan)</w:t>
      </w:r>
    </w:p>
    <w:p w14:paraId="585388A7" w14:textId="50710AD2" w:rsidR="009C5224" w:rsidRPr="005A711B" w:rsidRDefault="009C5224" w:rsidP="00664AD4">
      <w:pPr>
        <w:pStyle w:val="Stil"/>
        <w:rPr>
          <w:rFonts w:asciiTheme="minorHAnsi" w:hAnsiTheme="minorHAnsi" w:cstheme="minorHAnsi"/>
          <w:sz w:val="21"/>
          <w:szCs w:val="21"/>
        </w:rPr>
      </w:pPr>
      <w:r w:rsidRPr="005A711B">
        <w:rPr>
          <w:rFonts w:asciiTheme="minorHAnsi" w:hAnsiTheme="minorHAnsi" w:cstheme="minorHAnsi"/>
          <w:sz w:val="21"/>
          <w:szCs w:val="21"/>
        </w:rPr>
        <w:t xml:space="preserve">    * Tortul kayaların en önemli özelliklerinden biri de içl</w:t>
      </w:r>
      <w:r w:rsidR="00CE2434" w:rsidRPr="005A711B">
        <w:rPr>
          <w:rFonts w:asciiTheme="minorHAnsi" w:hAnsiTheme="minorHAnsi" w:cstheme="minorHAnsi"/>
          <w:sz w:val="21"/>
          <w:szCs w:val="21"/>
        </w:rPr>
        <w:t>erinde fosil bulundurmalarıdır.</w:t>
      </w:r>
      <w:r w:rsidR="00CE2434" w:rsidRPr="005A711B">
        <w:rPr>
          <w:rFonts w:asciiTheme="minorHAnsi" w:hAnsiTheme="minorHAnsi" w:cstheme="minorHAnsi"/>
          <w:sz w:val="21"/>
          <w:szCs w:val="21"/>
        </w:rPr>
        <w:tab/>
      </w:r>
      <w:r w:rsidR="00CE2434" w:rsidRPr="005A711B">
        <w:rPr>
          <w:rFonts w:asciiTheme="minorHAnsi" w:hAnsiTheme="minorHAnsi" w:cstheme="minorHAnsi"/>
          <w:sz w:val="21"/>
          <w:szCs w:val="21"/>
        </w:rPr>
        <w:tab/>
      </w:r>
      <w:r w:rsidR="009169D3" w:rsidRPr="005A711B">
        <w:rPr>
          <w:rFonts w:asciiTheme="minorHAnsi" w:hAnsiTheme="minorHAnsi" w:cstheme="minorHAnsi"/>
          <w:sz w:val="21"/>
          <w:szCs w:val="21"/>
        </w:rPr>
        <w:t>(</w:t>
      </w:r>
      <w:r w:rsidR="009169D3">
        <w:rPr>
          <w:rFonts w:asciiTheme="minorHAnsi" w:hAnsiTheme="minorHAnsi" w:cstheme="minorHAnsi"/>
          <w:sz w:val="21"/>
          <w:szCs w:val="21"/>
        </w:rPr>
        <w:t xml:space="preserve"> </w:t>
      </w:r>
      <w:r w:rsidR="009169D3" w:rsidRPr="009169D3">
        <w:rPr>
          <w:rFonts w:asciiTheme="minorHAnsi" w:hAnsiTheme="minorHAnsi" w:cstheme="minorHAnsi"/>
          <w:color w:val="FF0000"/>
          <w:sz w:val="21"/>
          <w:szCs w:val="21"/>
        </w:rPr>
        <w:t xml:space="preserve">D </w:t>
      </w:r>
      <w:r w:rsidR="00CE2434" w:rsidRPr="005A711B">
        <w:rPr>
          <w:rFonts w:asciiTheme="minorHAnsi" w:hAnsiTheme="minorHAnsi" w:cstheme="minorHAnsi"/>
          <w:sz w:val="21"/>
          <w:szCs w:val="21"/>
        </w:rPr>
        <w:t>)</w:t>
      </w:r>
    </w:p>
    <w:p w14:paraId="17AE607B" w14:textId="2D67296D" w:rsidR="00CE2434" w:rsidRPr="005A711B" w:rsidRDefault="009C5224" w:rsidP="00664AD4">
      <w:pPr>
        <w:pStyle w:val="Stil"/>
        <w:rPr>
          <w:rFonts w:asciiTheme="minorHAnsi" w:hAnsiTheme="minorHAnsi" w:cstheme="minorHAnsi"/>
          <w:sz w:val="21"/>
          <w:szCs w:val="21"/>
        </w:rPr>
      </w:pPr>
      <w:r w:rsidRPr="005A711B">
        <w:rPr>
          <w:rFonts w:asciiTheme="minorHAnsi" w:hAnsiTheme="minorHAnsi" w:cstheme="minorHAnsi"/>
          <w:sz w:val="21"/>
          <w:szCs w:val="21"/>
        </w:rPr>
        <w:t xml:space="preserve">    * </w:t>
      </w:r>
      <w:r w:rsidR="00142719" w:rsidRPr="005A711B">
        <w:rPr>
          <w:rFonts w:asciiTheme="minorHAnsi" w:hAnsiTheme="minorHAnsi" w:cstheme="minorHAnsi"/>
          <w:sz w:val="21"/>
          <w:szCs w:val="21"/>
        </w:rPr>
        <w:t>Travertenler başkalaşım kaya</w:t>
      </w:r>
      <w:r w:rsidR="00CE2434" w:rsidRPr="005A711B">
        <w:rPr>
          <w:rFonts w:asciiTheme="minorHAnsi" w:hAnsiTheme="minorHAnsi" w:cstheme="minorHAnsi"/>
          <w:sz w:val="21"/>
          <w:szCs w:val="21"/>
        </w:rPr>
        <w:t>ç</w:t>
      </w:r>
      <w:r w:rsidR="00142719" w:rsidRPr="005A711B">
        <w:rPr>
          <w:rFonts w:asciiTheme="minorHAnsi" w:hAnsiTheme="minorHAnsi" w:cstheme="minorHAnsi"/>
          <w:sz w:val="21"/>
          <w:szCs w:val="21"/>
        </w:rPr>
        <w:t>ları grubundandır.</w:t>
      </w:r>
      <w:r w:rsidR="00CE2434" w:rsidRPr="005A711B">
        <w:rPr>
          <w:rFonts w:asciiTheme="minorHAnsi" w:hAnsiTheme="minorHAnsi" w:cstheme="minorHAnsi"/>
          <w:sz w:val="21"/>
          <w:szCs w:val="21"/>
        </w:rPr>
        <w:tab/>
      </w:r>
      <w:r w:rsidR="00CE2434" w:rsidRPr="005A711B">
        <w:rPr>
          <w:rFonts w:asciiTheme="minorHAnsi" w:hAnsiTheme="minorHAnsi" w:cstheme="minorHAnsi"/>
          <w:sz w:val="21"/>
          <w:szCs w:val="21"/>
        </w:rPr>
        <w:tab/>
      </w:r>
      <w:r w:rsidR="00CE2434" w:rsidRPr="005A711B">
        <w:rPr>
          <w:rFonts w:asciiTheme="minorHAnsi" w:hAnsiTheme="minorHAnsi" w:cstheme="minorHAnsi"/>
          <w:sz w:val="21"/>
          <w:szCs w:val="21"/>
        </w:rPr>
        <w:tab/>
      </w:r>
      <w:r w:rsidR="00CE2434" w:rsidRPr="005A711B">
        <w:rPr>
          <w:rFonts w:asciiTheme="minorHAnsi" w:hAnsiTheme="minorHAnsi" w:cstheme="minorHAnsi"/>
          <w:sz w:val="21"/>
          <w:szCs w:val="21"/>
        </w:rPr>
        <w:tab/>
      </w:r>
      <w:r w:rsidR="00CE2434" w:rsidRPr="005A711B">
        <w:rPr>
          <w:rFonts w:asciiTheme="minorHAnsi" w:hAnsiTheme="minorHAnsi" w:cstheme="minorHAnsi"/>
          <w:sz w:val="21"/>
          <w:szCs w:val="21"/>
        </w:rPr>
        <w:tab/>
      </w:r>
      <w:r w:rsidR="00CE2434" w:rsidRPr="005A711B">
        <w:rPr>
          <w:rFonts w:asciiTheme="minorHAnsi" w:hAnsiTheme="minorHAnsi" w:cstheme="minorHAnsi"/>
          <w:sz w:val="21"/>
          <w:szCs w:val="21"/>
        </w:rPr>
        <w:tab/>
        <w:t>(</w:t>
      </w:r>
      <w:r w:rsidR="009169D3">
        <w:rPr>
          <w:rFonts w:asciiTheme="minorHAnsi" w:hAnsiTheme="minorHAnsi" w:cstheme="minorHAnsi"/>
          <w:sz w:val="21"/>
          <w:szCs w:val="21"/>
        </w:rPr>
        <w:t xml:space="preserve"> </w:t>
      </w:r>
      <w:r w:rsidR="009169D3" w:rsidRPr="009169D3">
        <w:rPr>
          <w:rFonts w:asciiTheme="minorHAnsi" w:hAnsiTheme="minorHAnsi" w:cstheme="minorHAnsi"/>
          <w:color w:val="FF0000"/>
          <w:sz w:val="21"/>
          <w:szCs w:val="21"/>
        </w:rPr>
        <w:t xml:space="preserve">Y </w:t>
      </w:r>
      <w:r w:rsidR="00CE2434" w:rsidRPr="005A711B">
        <w:rPr>
          <w:rFonts w:asciiTheme="minorHAnsi" w:hAnsiTheme="minorHAnsi" w:cstheme="minorHAnsi"/>
          <w:sz w:val="21"/>
          <w:szCs w:val="21"/>
        </w:rPr>
        <w:t>)</w:t>
      </w:r>
    </w:p>
    <w:p w14:paraId="17B814E5" w14:textId="0F58C650" w:rsidR="00CE2434" w:rsidRPr="005A711B" w:rsidRDefault="00CE2434" w:rsidP="00664AD4">
      <w:pPr>
        <w:pStyle w:val="Stil"/>
        <w:rPr>
          <w:rFonts w:asciiTheme="minorHAnsi" w:hAnsiTheme="minorHAnsi" w:cstheme="minorHAnsi"/>
          <w:sz w:val="21"/>
          <w:szCs w:val="21"/>
        </w:rPr>
      </w:pPr>
      <w:r w:rsidRPr="005A711B">
        <w:rPr>
          <w:rFonts w:asciiTheme="minorHAnsi" w:hAnsiTheme="minorHAnsi" w:cstheme="minorHAnsi"/>
          <w:sz w:val="21"/>
          <w:szCs w:val="21"/>
        </w:rPr>
        <w:t xml:space="preserve">    * </w:t>
      </w:r>
      <w:r w:rsidR="002174AA" w:rsidRPr="005A711B">
        <w:rPr>
          <w:rFonts w:asciiTheme="minorHAnsi" w:hAnsiTheme="minorHAnsi" w:cstheme="minorHAnsi"/>
          <w:sz w:val="21"/>
          <w:szCs w:val="21"/>
        </w:rPr>
        <w:t>Ülkemiz, Anadolu’nun sıkışması sonucu oluşan üç önemli fay hattına sahiptir.</w:t>
      </w:r>
      <w:r w:rsidRPr="005A711B">
        <w:rPr>
          <w:rFonts w:asciiTheme="minorHAnsi" w:hAnsiTheme="minorHAnsi" w:cstheme="minorHAnsi"/>
          <w:sz w:val="21"/>
          <w:szCs w:val="21"/>
        </w:rPr>
        <w:tab/>
      </w:r>
      <w:r w:rsidRPr="005A711B">
        <w:rPr>
          <w:rFonts w:asciiTheme="minorHAnsi" w:hAnsiTheme="minorHAnsi" w:cstheme="minorHAnsi"/>
          <w:sz w:val="21"/>
          <w:szCs w:val="21"/>
        </w:rPr>
        <w:tab/>
      </w:r>
      <w:r w:rsidRPr="005A711B">
        <w:rPr>
          <w:rFonts w:asciiTheme="minorHAnsi" w:hAnsiTheme="minorHAnsi" w:cstheme="minorHAnsi"/>
          <w:sz w:val="21"/>
          <w:szCs w:val="21"/>
        </w:rPr>
        <w:tab/>
        <w:t>(</w:t>
      </w:r>
      <w:r w:rsidR="009169D3">
        <w:rPr>
          <w:rFonts w:asciiTheme="minorHAnsi" w:hAnsiTheme="minorHAnsi" w:cstheme="minorHAnsi"/>
          <w:sz w:val="21"/>
          <w:szCs w:val="21"/>
        </w:rPr>
        <w:t xml:space="preserve"> </w:t>
      </w:r>
      <w:r w:rsidR="009169D3" w:rsidRPr="009169D3">
        <w:rPr>
          <w:rFonts w:asciiTheme="minorHAnsi" w:hAnsiTheme="minorHAnsi" w:cstheme="minorHAnsi"/>
          <w:color w:val="FF0000"/>
          <w:sz w:val="21"/>
          <w:szCs w:val="21"/>
        </w:rPr>
        <w:t xml:space="preserve">D </w:t>
      </w:r>
      <w:r w:rsidRPr="005A711B">
        <w:rPr>
          <w:rFonts w:asciiTheme="minorHAnsi" w:hAnsiTheme="minorHAnsi" w:cstheme="minorHAnsi"/>
          <w:sz w:val="21"/>
          <w:szCs w:val="21"/>
        </w:rPr>
        <w:t>)</w:t>
      </w:r>
    </w:p>
    <w:p w14:paraId="0C06503D" w14:textId="277B788F" w:rsidR="00CE2434" w:rsidRPr="005A711B" w:rsidRDefault="00CE2434" w:rsidP="00664AD4">
      <w:pPr>
        <w:pStyle w:val="Stil"/>
        <w:rPr>
          <w:rFonts w:asciiTheme="minorHAnsi" w:hAnsiTheme="minorHAnsi" w:cstheme="minorHAnsi"/>
          <w:sz w:val="21"/>
          <w:szCs w:val="21"/>
        </w:rPr>
      </w:pPr>
      <w:r w:rsidRPr="005A711B">
        <w:rPr>
          <w:rFonts w:asciiTheme="minorHAnsi" w:hAnsiTheme="minorHAnsi" w:cstheme="minorHAnsi"/>
          <w:sz w:val="21"/>
          <w:szCs w:val="21"/>
        </w:rPr>
        <w:t xml:space="preserve">    * </w:t>
      </w:r>
      <w:r w:rsidR="002174AA" w:rsidRPr="005A711B">
        <w:rPr>
          <w:rFonts w:asciiTheme="minorHAnsi" w:hAnsiTheme="minorHAnsi" w:cstheme="minorHAnsi"/>
          <w:bCs/>
          <w:sz w:val="21"/>
          <w:szCs w:val="21"/>
        </w:rPr>
        <w:t>Yoğunluğu, sıcaklığı ve kalınlığı en fazla olan katman yer kabuğudur.</w:t>
      </w:r>
      <w:r w:rsidR="002174AA" w:rsidRPr="005A711B">
        <w:rPr>
          <w:rFonts w:asciiTheme="minorHAnsi" w:hAnsiTheme="minorHAnsi" w:cstheme="minorHAnsi"/>
          <w:bCs/>
          <w:sz w:val="21"/>
          <w:szCs w:val="21"/>
        </w:rPr>
        <w:tab/>
      </w:r>
      <w:r w:rsidRPr="005A711B">
        <w:rPr>
          <w:rFonts w:asciiTheme="minorHAnsi" w:hAnsiTheme="minorHAnsi" w:cstheme="minorHAnsi"/>
          <w:sz w:val="21"/>
          <w:szCs w:val="21"/>
        </w:rPr>
        <w:tab/>
      </w:r>
      <w:r w:rsidRPr="005A711B">
        <w:rPr>
          <w:rFonts w:asciiTheme="minorHAnsi" w:hAnsiTheme="minorHAnsi" w:cstheme="minorHAnsi"/>
          <w:sz w:val="21"/>
          <w:szCs w:val="21"/>
        </w:rPr>
        <w:tab/>
      </w:r>
      <w:r w:rsidRPr="005A711B">
        <w:rPr>
          <w:rFonts w:asciiTheme="minorHAnsi" w:hAnsiTheme="minorHAnsi" w:cstheme="minorHAnsi"/>
          <w:sz w:val="21"/>
          <w:szCs w:val="21"/>
        </w:rPr>
        <w:tab/>
        <w:t>(</w:t>
      </w:r>
      <w:r w:rsidR="009169D3">
        <w:rPr>
          <w:rFonts w:asciiTheme="minorHAnsi" w:hAnsiTheme="minorHAnsi" w:cstheme="minorHAnsi"/>
          <w:sz w:val="21"/>
          <w:szCs w:val="21"/>
        </w:rPr>
        <w:t xml:space="preserve"> </w:t>
      </w:r>
      <w:r w:rsidR="009169D3" w:rsidRPr="009169D3">
        <w:rPr>
          <w:rFonts w:asciiTheme="minorHAnsi" w:hAnsiTheme="minorHAnsi" w:cstheme="minorHAnsi"/>
          <w:color w:val="FF0000"/>
          <w:sz w:val="21"/>
          <w:szCs w:val="21"/>
        </w:rPr>
        <w:t xml:space="preserve">Y </w:t>
      </w:r>
      <w:r w:rsidRPr="005A711B">
        <w:rPr>
          <w:rFonts w:asciiTheme="minorHAnsi" w:hAnsiTheme="minorHAnsi" w:cstheme="minorHAnsi"/>
          <w:sz w:val="21"/>
          <w:szCs w:val="21"/>
        </w:rPr>
        <w:t>)</w:t>
      </w:r>
    </w:p>
    <w:p w14:paraId="6940ECBB" w14:textId="479B02F9" w:rsidR="009C5224" w:rsidRDefault="00CE2434" w:rsidP="00664AD4">
      <w:pPr>
        <w:pStyle w:val="Stil"/>
        <w:rPr>
          <w:rFonts w:ascii="Calibri" w:hAnsi="Calibri" w:cs="Calibri"/>
          <w:sz w:val="22"/>
          <w:szCs w:val="22"/>
        </w:rPr>
      </w:pPr>
      <w:r w:rsidRPr="005A711B">
        <w:rPr>
          <w:rFonts w:asciiTheme="minorHAnsi" w:hAnsiTheme="minorHAnsi" w:cstheme="minorHAnsi"/>
          <w:sz w:val="21"/>
          <w:szCs w:val="21"/>
        </w:rPr>
        <w:t xml:space="preserve">    * </w:t>
      </w:r>
      <w:r w:rsidR="002174AA" w:rsidRPr="005A711B">
        <w:rPr>
          <w:rFonts w:asciiTheme="minorHAnsi" w:hAnsiTheme="minorHAnsi" w:cstheme="minorHAnsi"/>
          <w:sz w:val="21"/>
          <w:szCs w:val="21"/>
        </w:rPr>
        <w:t>Dünya üzerinde taş kömürü yataklarının oluşumu 2. Jeolojik zamanda gerçekleşmiştir.</w:t>
      </w:r>
      <w:r>
        <w:rPr>
          <w:rFonts w:ascii="Calibri" w:hAnsi="Calibri" w:cs="Calibri"/>
          <w:sz w:val="22"/>
          <w:szCs w:val="22"/>
        </w:rPr>
        <w:tab/>
      </w:r>
      <w:r w:rsidR="005A711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(</w:t>
      </w:r>
      <w:r w:rsidR="009169D3">
        <w:rPr>
          <w:rFonts w:ascii="Calibri" w:hAnsi="Calibri" w:cs="Calibri"/>
          <w:sz w:val="22"/>
          <w:szCs w:val="22"/>
        </w:rPr>
        <w:t xml:space="preserve"> </w:t>
      </w:r>
      <w:r w:rsidR="009169D3" w:rsidRPr="009169D3">
        <w:rPr>
          <w:rFonts w:ascii="Calibri" w:hAnsi="Calibri" w:cs="Calibri"/>
          <w:color w:val="FF0000"/>
          <w:sz w:val="22"/>
          <w:szCs w:val="22"/>
        </w:rPr>
        <w:t xml:space="preserve">Y </w:t>
      </w:r>
      <w:r>
        <w:rPr>
          <w:rFonts w:ascii="Calibri" w:hAnsi="Calibri" w:cs="Calibri"/>
          <w:sz w:val="22"/>
          <w:szCs w:val="22"/>
        </w:rPr>
        <w:t>)</w:t>
      </w:r>
    </w:p>
    <w:p w14:paraId="18A2E9F0" w14:textId="77777777" w:rsidR="00647975" w:rsidRDefault="00647975" w:rsidP="00664AD4">
      <w:pPr>
        <w:pStyle w:val="Stil"/>
        <w:rPr>
          <w:rFonts w:ascii="Calibri" w:hAnsi="Calibri" w:cs="Calibri"/>
        </w:rPr>
      </w:pPr>
    </w:p>
    <w:tbl>
      <w:tblPr>
        <w:tblStyle w:val="TabloKlavuzu"/>
        <w:tblpPr w:leftFromText="141" w:rightFromText="141" w:vertAnchor="text" w:horzAnchor="margin" w:tblpY="113"/>
        <w:tblW w:w="9914" w:type="dxa"/>
        <w:tblLook w:val="04A0" w:firstRow="1" w:lastRow="0" w:firstColumn="1" w:lastColumn="0" w:noHBand="0" w:noVBand="1"/>
      </w:tblPr>
      <w:tblGrid>
        <w:gridCol w:w="4825"/>
        <w:gridCol w:w="1277"/>
        <w:gridCol w:w="1276"/>
        <w:gridCol w:w="1311"/>
        <w:gridCol w:w="1225"/>
      </w:tblGrid>
      <w:tr w:rsidR="00647975" w14:paraId="1A751988" w14:textId="77777777" w:rsidTr="00A94144">
        <w:trPr>
          <w:trHeight w:val="290"/>
        </w:trPr>
        <w:tc>
          <w:tcPr>
            <w:tcW w:w="99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79D593B" w14:textId="2F54CD04" w:rsidR="00647975" w:rsidRPr="00647975" w:rsidRDefault="000859DD" w:rsidP="00647975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  <w:r w:rsidR="00647975">
              <w:rPr>
                <w:rFonts w:asciiTheme="minorHAnsi" w:hAnsiTheme="minorHAnsi" w:cstheme="minorHAnsi"/>
                <w:b/>
                <w:sz w:val="21"/>
                <w:szCs w:val="21"/>
              </w:rPr>
              <w:t>-</w:t>
            </w:r>
            <w:r w:rsidR="00647975"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647975" w:rsidRPr="0064797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Aşağıdaki olayların hangi iç kuvvetin etkisiyle oluştuğunu örnekteki gibi işaretleyiniz. </w:t>
            </w:r>
            <w:r w:rsidR="00647975" w:rsidRPr="007B1FF9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(10 puan)</w:t>
            </w:r>
          </w:p>
        </w:tc>
      </w:tr>
      <w:tr w:rsidR="007B1FF9" w14:paraId="708C6CD9" w14:textId="77777777" w:rsidTr="00A94144">
        <w:trPr>
          <w:trHeight w:val="325"/>
        </w:trPr>
        <w:tc>
          <w:tcPr>
            <w:tcW w:w="4825" w:type="dxa"/>
            <w:vAlign w:val="center"/>
          </w:tcPr>
          <w:p w14:paraId="19613BDE" w14:textId="77777777" w:rsidR="00647975" w:rsidRPr="00647975" w:rsidRDefault="00647975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>Olaylar</w:t>
            </w:r>
          </w:p>
        </w:tc>
        <w:tc>
          <w:tcPr>
            <w:tcW w:w="1277" w:type="dxa"/>
            <w:vAlign w:val="center"/>
          </w:tcPr>
          <w:p w14:paraId="424275BC" w14:textId="77777777" w:rsidR="00647975" w:rsidRPr="00647975" w:rsidRDefault="00647975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>Epirojenez</w:t>
            </w:r>
          </w:p>
        </w:tc>
        <w:tc>
          <w:tcPr>
            <w:tcW w:w="1276" w:type="dxa"/>
            <w:vAlign w:val="center"/>
          </w:tcPr>
          <w:p w14:paraId="0AAB8F15" w14:textId="77777777" w:rsidR="00647975" w:rsidRPr="00647975" w:rsidRDefault="00647975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>Orojenez</w:t>
            </w:r>
          </w:p>
        </w:tc>
        <w:tc>
          <w:tcPr>
            <w:tcW w:w="1311" w:type="dxa"/>
            <w:vAlign w:val="center"/>
          </w:tcPr>
          <w:p w14:paraId="729CCDAD" w14:textId="77777777" w:rsidR="00647975" w:rsidRPr="00647975" w:rsidRDefault="00647975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>Volkanizma</w:t>
            </w:r>
          </w:p>
        </w:tc>
        <w:tc>
          <w:tcPr>
            <w:tcW w:w="1222" w:type="dxa"/>
            <w:vAlign w:val="center"/>
          </w:tcPr>
          <w:p w14:paraId="048B56C5" w14:textId="77777777" w:rsidR="00647975" w:rsidRPr="00647975" w:rsidRDefault="00647975" w:rsidP="0064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47975">
              <w:rPr>
                <w:rFonts w:asciiTheme="minorHAnsi" w:hAnsiTheme="minorHAnsi" w:cstheme="minorHAnsi"/>
                <w:b/>
                <w:sz w:val="21"/>
                <w:szCs w:val="21"/>
              </w:rPr>
              <w:t>Deprem</w:t>
            </w:r>
          </w:p>
        </w:tc>
      </w:tr>
      <w:tr w:rsidR="007B1FF9" w14:paraId="1136320E" w14:textId="77777777" w:rsidTr="00A94144">
        <w:trPr>
          <w:trHeight w:val="290"/>
        </w:trPr>
        <w:tc>
          <w:tcPr>
            <w:tcW w:w="4825" w:type="dxa"/>
            <w:vAlign w:val="center"/>
          </w:tcPr>
          <w:p w14:paraId="5638C441" w14:textId="0E22B266" w:rsidR="00647975" w:rsidRPr="007B1FF9" w:rsidRDefault="0064797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B1FF9">
              <w:rPr>
                <w:rFonts w:asciiTheme="minorHAnsi" w:hAnsiTheme="minorHAnsi" w:cs="Helvetica Tr Normal"/>
                <w:color w:val="000000"/>
                <w:sz w:val="21"/>
                <w:szCs w:val="21"/>
              </w:rPr>
              <w:t>Japonya'nın başkenti Tokyo'nun her yıl 2 cm çökmesi</w:t>
            </w:r>
          </w:p>
        </w:tc>
        <w:tc>
          <w:tcPr>
            <w:tcW w:w="1277" w:type="dxa"/>
            <w:vAlign w:val="center"/>
          </w:tcPr>
          <w:p w14:paraId="5ACDE287" w14:textId="77777777" w:rsidR="00647975" w:rsidRPr="00647975" w:rsidRDefault="00647975" w:rsidP="00647975">
            <w:pPr>
              <w:pStyle w:val="ListeParagraf"/>
              <w:numPr>
                <w:ilvl w:val="0"/>
                <w:numId w:val="22"/>
              </w:numPr>
              <w:spacing w:after="0"/>
              <w:ind w:left="170" w:hanging="17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7784AFB" w14:textId="77777777" w:rsidR="00647975" w:rsidRPr="00647975" w:rsidRDefault="0064797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4CE15547" w14:textId="77777777" w:rsidR="00647975" w:rsidRPr="00647975" w:rsidRDefault="0064797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7B915351" w14:textId="77777777" w:rsidR="00647975" w:rsidRPr="00647975" w:rsidRDefault="0064797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B1FF9" w14:paraId="0C7E9C1B" w14:textId="77777777" w:rsidTr="00A94144">
        <w:trPr>
          <w:trHeight w:val="306"/>
        </w:trPr>
        <w:tc>
          <w:tcPr>
            <w:tcW w:w="4825" w:type="dxa"/>
            <w:vAlign w:val="center"/>
          </w:tcPr>
          <w:p w14:paraId="672AFEA7" w14:textId="43083B59" w:rsidR="00647975" w:rsidRPr="007B1FF9" w:rsidRDefault="0064797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B1FF9">
              <w:rPr>
                <w:rFonts w:asciiTheme="minorHAnsi" w:hAnsiTheme="minorHAnsi" w:cstheme="minorHAnsi"/>
                <w:sz w:val="21"/>
                <w:szCs w:val="21"/>
              </w:rPr>
              <w:t>Erciyes, Ağrı ve Nemrut gibi dağların oluşumu</w:t>
            </w:r>
          </w:p>
        </w:tc>
        <w:tc>
          <w:tcPr>
            <w:tcW w:w="1277" w:type="dxa"/>
            <w:vAlign w:val="center"/>
          </w:tcPr>
          <w:p w14:paraId="77783604" w14:textId="77777777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BD2020" w14:textId="747EB991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47866263" w14:textId="3CA1F14D" w:rsidR="00647975" w:rsidRPr="009169D3" w:rsidRDefault="009169D3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9169D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" w:char="F0FC"/>
            </w:r>
          </w:p>
        </w:tc>
        <w:tc>
          <w:tcPr>
            <w:tcW w:w="1222" w:type="dxa"/>
            <w:vAlign w:val="center"/>
          </w:tcPr>
          <w:p w14:paraId="097945FC" w14:textId="77777777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</w:tr>
      <w:tr w:rsidR="007B1FF9" w14:paraId="02D6AA6F" w14:textId="77777777" w:rsidTr="00A94144">
        <w:trPr>
          <w:trHeight w:val="290"/>
        </w:trPr>
        <w:tc>
          <w:tcPr>
            <w:tcW w:w="4825" w:type="dxa"/>
            <w:vAlign w:val="center"/>
          </w:tcPr>
          <w:p w14:paraId="70377D31" w14:textId="77777777" w:rsidR="00647975" w:rsidRPr="007B1FF9" w:rsidRDefault="0064797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B1FF9">
              <w:rPr>
                <w:rFonts w:asciiTheme="minorHAnsi" w:hAnsiTheme="minorHAnsi" w:cstheme="minorHAnsi"/>
                <w:sz w:val="21"/>
                <w:szCs w:val="21"/>
              </w:rPr>
              <w:t>Kıyılarda taraçaların oluşması</w:t>
            </w:r>
          </w:p>
        </w:tc>
        <w:tc>
          <w:tcPr>
            <w:tcW w:w="1277" w:type="dxa"/>
            <w:vAlign w:val="center"/>
          </w:tcPr>
          <w:p w14:paraId="1BCAA249" w14:textId="2BB2FA1B" w:rsidR="00647975" w:rsidRPr="009169D3" w:rsidRDefault="009169D3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9169D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47C08A22" w14:textId="77777777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40801C5C" w14:textId="77777777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0DCCBF61" w14:textId="77777777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</w:tr>
      <w:tr w:rsidR="007B1FF9" w14:paraId="51384B3C" w14:textId="77777777" w:rsidTr="00A94144">
        <w:trPr>
          <w:trHeight w:val="290"/>
        </w:trPr>
        <w:tc>
          <w:tcPr>
            <w:tcW w:w="4825" w:type="dxa"/>
            <w:vAlign w:val="center"/>
          </w:tcPr>
          <w:p w14:paraId="00550EAA" w14:textId="77777777" w:rsidR="00647975" w:rsidRPr="007B1FF9" w:rsidRDefault="0064797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B1FF9">
              <w:rPr>
                <w:rFonts w:asciiTheme="minorHAnsi" w:hAnsiTheme="minorHAnsi" w:cstheme="minorHAnsi"/>
                <w:sz w:val="21"/>
                <w:szCs w:val="21"/>
              </w:rPr>
              <w:t>Yer kabuğunda kırılmalar meydana gelmesi</w:t>
            </w:r>
          </w:p>
        </w:tc>
        <w:tc>
          <w:tcPr>
            <w:tcW w:w="1277" w:type="dxa"/>
            <w:vAlign w:val="center"/>
          </w:tcPr>
          <w:p w14:paraId="5A2034EC" w14:textId="77777777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09B362B" w14:textId="77777777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7D79E38A" w14:textId="77777777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481B0FC1" w14:textId="0C319D34" w:rsidR="00647975" w:rsidRPr="009169D3" w:rsidRDefault="009169D3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9169D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" w:char="F0FC"/>
            </w:r>
          </w:p>
        </w:tc>
      </w:tr>
      <w:tr w:rsidR="007B1FF9" w14:paraId="10B4B7DC" w14:textId="77777777" w:rsidTr="00A94144">
        <w:trPr>
          <w:trHeight w:val="306"/>
        </w:trPr>
        <w:tc>
          <w:tcPr>
            <w:tcW w:w="4825" w:type="dxa"/>
            <w:vAlign w:val="center"/>
          </w:tcPr>
          <w:p w14:paraId="77AB1AC1" w14:textId="254E1111" w:rsidR="00647975" w:rsidRPr="007B1FF9" w:rsidRDefault="00647975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B1FF9">
              <w:rPr>
                <w:rFonts w:asciiTheme="minorHAnsi" w:hAnsiTheme="minorHAnsi" w:cstheme="minorHAnsi"/>
                <w:sz w:val="21"/>
                <w:szCs w:val="21"/>
              </w:rPr>
              <w:t>Toros Dağları'nın oluşması</w:t>
            </w:r>
          </w:p>
        </w:tc>
        <w:tc>
          <w:tcPr>
            <w:tcW w:w="1277" w:type="dxa"/>
            <w:vAlign w:val="center"/>
          </w:tcPr>
          <w:p w14:paraId="7A2E55C5" w14:textId="77777777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9D69EA" w14:textId="66687AA0" w:rsidR="00647975" w:rsidRPr="009169D3" w:rsidRDefault="009169D3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9169D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" w:char="F0FC"/>
            </w:r>
          </w:p>
        </w:tc>
        <w:tc>
          <w:tcPr>
            <w:tcW w:w="1311" w:type="dxa"/>
            <w:vAlign w:val="center"/>
          </w:tcPr>
          <w:p w14:paraId="57F51FE1" w14:textId="77777777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71D4EDD3" w14:textId="77777777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</w:tr>
      <w:tr w:rsidR="007B1FF9" w14:paraId="7AA0D004" w14:textId="77777777" w:rsidTr="00A94144">
        <w:trPr>
          <w:trHeight w:val="306"/>
        </w:trPr>
        <w:tc>
          <w:tcPr>
            <w:tcW w:w="4825" w:type="dxa"/>
            <w:vAlign w:val="center"/>
          </w:tcPr>
          <w:p w14:paraId="7FFE1E4D" w14:textId="6BC59B07" w:rsidR="00647975" w:rsidRPr="007B1FF9" w:rsidRDefault="007B1FF9" w:rsidP="00647975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7B1FF9">
              <w:rPr>
                <w:rFonts w:asciiTheme="minorHAnsi" w:hAnsiTheme="minorHAnsi" w:cstheme="minorHAnsi"/>
                <w:sz w:val="21"/>
                <w:szCs w:val="21"/>
              </w:rPr>
              <w:t>Tsunaminin meydana gelmesi</w:t>
            </w:r>
          </w:p>
        </w:tc>
        <w:tc>
          <w:tcPr>
            <w:tcW w:w="1277" w:type="dxa"/>
            <w:vAlign w:val="center"/>
          </w:tcPr>
          <w:p w14:paraId="52DD76B1" w14:textId="77777777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51F54EC" w14:textId="77777777" w:rsidR="00647975" w:rsidRPr="009169D3" w:rsidRDefault="00647975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6E09956F" w14:textId="513548CE" w:rsidR="00647975" w:rsidRPr="009169D3" w:rsidRDefault="009169D3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9169D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" w:char="F0FC"/>
            </w:r>
          </w:p>
        </w:tc>
        <w:tc>
          <w:tcPr>
            <w:tcW w:w="1222" w:type="dxa"/>
            <w:vAlign w:val="center"/>
          </w:tcPr>
          <w:p w14:paraId="00B6A9E8" w14:textId="0436EA45" w:rsidR="00647975" w:rsidRPr="009169D3" w:rsidRDefault="009169D3" w:rsidP="009169D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9169D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" w:char="F0FC"/>
            </w:r>
          </w:p>
        </w:tc>
      </w:tr>
    </w:tbl>
    <w:p w14:paraId="2B6DEDE1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47AB3DF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5A5017C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12C20C8D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01512AF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46316C6C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4501AFB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5B701FE2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1FEDC251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7CB22AA3" w14:textId="7777777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3E033F98" w14:textId="594C6DE7" w:rsidR="00647975" w:rsidRDefault="00647975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47"/>
        <w:tblW w:w="9870" w:type="dxa"/>
        <w:tblLook w:val="04A0" w:firstRow="1" w:lastRow="0" w:firstColumn="1" w:lastColumn="0" w:noHBand="0" w:noVBand="1"/>
      </w:tblPr>
      <w:tblGrid>
        <w:gridCol w:w="1620"/>
        <w:gridCol w:w="1391"/>
        <w:gridCol w:w="1391"/>
        <w:gridCol w:w="1290"/>
        <w:gridCol w:w="1359"/>
        <w:gridCol w:w="1290"/>
        <w:gridCol w:w="1529"/>
      </w:tblGrid>
      <w:tr w:rsidR="007B1FF9" w14:paraId="01BCBF63" w14:textId="77777777" w:rsidTr="00A94144">
        <w:trPr>
          <w:trHeight w:val="283"/>
        </w:trPr>
        <w:tc>
          <w:tcPr>
            <w:tcW w:w="9870" w:type="dxa"/>
            <w:gridSpan w:val="7"/>
            <w:tcBorders>
              <w:top w:val="nil"/>
              <w:left w:val="nil"/>
              <w:right w:val="nil"/>
            </w:tcBorders>
          </w:tcPr>
          <w:p w14:paraId="6E38525E" w14:textId="25729236" w:rsidR="007B1FF9" w:rsidRPr="007B1FF9" w:rsidRDefault="000859DD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</w:t>
            </w:r>
            <w:r w:rsidR="007B1FF9" w:rsidRPr="007B1FF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- </w:t>
            </w:r>
            <w:r w:rsidR="007B1FF9" w:rsidRPr="00A94144">
              <w:rPr>
                <w:rFonts w:asciiTheme="minorHAnsi" w:hAnsiTheme="minorHAnsi" w:cstheme="minorHAnsi"/>
                <w:sz w:val="21"/>
                <w:szCs w:val="21"/>
              </w:rPr>
              <w:t xml:space="preserve">Aşağıdaki tabloda verilen kayaçların türünü örnekteki gibi işaretleyiniz. </w:t>
            </w:r>
            <w:r w:rsidR="007B1FF9" w:rsidRPr="00A94144">
              <w:rPr>
                <w:rFonts w:asciiTheme="minorHAnsi" w:hAnsiTheme="minorHAnsi" w:cstheme="minorHAnsi"/>
                <w:iCs/>
                <w:sz w:val="21"/>
                <w:szCs w:val="21"/>
              </w:rPr>
              <w:t>(10 puan)</w:t>
            </w:r>
          </w:p>
        </w:tc>
      </w:tr>
      <w:tr w:rsidR="007B1FF9" w14:paraId="547835AE" w14:textId="77777777" w:rsidTr="00A94144">
        <w:trPr>
          <w:trHeight w:val="572"/>
        </w:trPr>
        <w:tc>
          <w:tcPr>
            <w:tcW w:w="1620" w:type="dxa"/>
            <w:vAlign w:val="center"/>
          </w:tcPr>
          <w:p w14:paraId="4106E759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  <w:tc>
          <w:tcPr>
            <w:tcW w:w="1391" w:type="dxa"/>
            <w:vAlign w:val="center"/>
          </w:tcPr>
          <w:p w14:paraId="40E60585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İç</w:t>
            </w:r>
          </w:p>
          <w:p w14:paraId="536E9509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Püskürük</w:t>
            </w:r>
          </w:p>
        </w:tc>
        <w:tc>
          <w:tcPr>
            <w:tcW w:w="1391" w:type="dxa"/>
            <w:vAlign w:val="center"/>
          </w:tcPr>
          <w:p w14:paraId="54584C51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Dış</w:t>
            </w:r>
          </w:p>
          <w:p w14:paraId="5A74954B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üskürük</w:t>
            </w:r>
          </w:p>
        </w:tc>
        <w:tc>
          <w:tcPr>
            <w:tcW w:w="1290" w:type="dxa"/>
            <w:vAlign w:val="center"/>
          </w:tcPr>
          <w:p w14:paraId="45903E3B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Fiziksel</w:t>
            </w:r>
          </w:p>
          <w:p w14:paraId="49B02B0F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359" w:type="dxa"/>
            <w:vAlign w:val="center"/>
          </w:tcPr>
          <w:p w14:paraId="0670BF2F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Kimyasal</w:t>
            </w:r>
          </w:p>
          <w:p w14:paraId="2E6334A8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290" w:type="dxa"/>
            <w:vAlign w:val="center"/>
          </w:tcPr>
          <w:p w14:paraId="2EE7EEEB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Organik</w:t>
            </w:r>
          </w:p>
          <w:p w14:paraId="12C577B4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ortul</w:t>
            </w:r>
          </w:p>
        </w:tc>
        <w:tc>
          <w:tcPr>
            <w:tcW w:w="1526" w:type="dxa"/>
            <w:vAlign w:val="center"/>
          </w:tcPr>
          <w:p w14:paraId="3C8DEF0F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Başkalaşım</w:t>
            </w:r>
          </w:p>
          <w:p w14:paraId="2C18F4E8" w14:textId="77777777" w:rsidR="007B1FF9" w:rsidRPr="00A77D35" w:rsidRDefault="007B1FF9" w:rsidP="007B1F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</w:tr>
      <w:tr w:rsidR="007B1FF9" w14:paraId="77007F7A" w14:textId="77777777" w:rsidTr="00A94144">
        <w:trPr>
          <w:trHeight w:val="242"/>
        </w:trPr>
        <w:tc>
          <w:tcPr>
            <w:tcW w:w="1620" w:type="dxa"/>
            <w:vAlign w:val="center"/>
          </w:tcPr>
          <w:p w14:paraId="22B0466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Kumtaşı</w:t>
            </w:r>
          </w:p>
        </w:tc>
        <w:tc>
          <w:tcPr>
            <w:tcW w:w="1391" w:type="dxa"/>
          </w:tcPr>
          <w:p w14:paraId="5F89B05D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391" w:type="dxa"/>
          </w:tcPr>
          <w:p w14:paraId="403FBC8C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68311BC0" w14:textId="77777777" w:rsidR="007B1FF9" w:rsidRPr="00A77D35" w:rsidRDefault="007B1FF9" w:rsidP="007B1FF9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359" w:type="dxa"/>
          </w:tcPr>
          <w:p w14:paraId="3F028D3C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90" w:type="dxa"/>
          </w:tcPr>
          <w:p w14:paraId="5FF113A2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526" w:type="dxa"/>
          </w:tcPr>
          <w:p w14:paraId="3E8B09B7" w14:textId="77777777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7B1FF9" w14:paraId="0F1BBF17" w14:textId="77777777" w:rsidTr="009169D3">
        <w:trPr>
          <w:trHeight w:val="283"/>
        </w:trPr>
        <w:tc>
          <w:tcPr>
            <w:tcW w:w="1620" w:type="dxa"/>
            <w:vAlign w:val="center"/>
          </w:tcPr>
          <w:p w14:paraId="69276EE4" w14:textId="246CC568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Gabro</w:t>
            </w:r>
          </w:p>
        </w:tc>
        <w:tc>
          <w:tcPr>
            <w:tcW w:w="1391" w:type="dxa"/>
            <w:vAlign w:val="center"/>
          </w:tcPr>
          <w:p w14:paraId="28D61F89" w14:textId="118EC30A" w:rsidR="007B1FF9" w:rsidRPr="009169D3" w:rsidRDefault="009169D3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r w:rsidRPr="009169D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" w:char="F0FC"/>
            </w:r>
          </w:p>
        </w:tc>
        <w:tc>
          <w:tcPr>
            <w:tcW w:w="1391" w:type="dxa"/>
            <w:vAlign w:val="center"/>
          </w:tcPr>
          <w:p w14:paraId="3984842A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2BCF1E58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43CBDCB3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7EDEAAD8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3F4D2F48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</w:tr>
      <w:tr w:rsidR="007B1FF9" w14:paraId="1B04452B" w14:textId="77777777" w:rsidTr="009169D3">
        <w:trPr>
          <w:trHeight w:val="283"/>
        </w:trPr>
        <w:tc>
          <w:tcPr>
            <w:tcW w:w="1620" w:type="dxa"/>
            <w:vAlign w:val="center"/>
          </w:tcPr>
          <w:p w14:paraId="367E9858" w14:textId="502F904D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Kuvarsit</w:t>
            </w:r>
          </w:p>
        </w:tc>
        <w:tc>
          <w:tcPr>
            <w:tcW w:w="1391" w:type="dxa"/>
            <w:vAlign w:val="center"/>
          </w:tcPr>
          <w:p w14:paraId="31A72A48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14:paraId="750DDC7A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2FD029BC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5FDDDD0C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5D7607B3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14123EEA" w14:textId="2CDD2310" w:rsidR="007B1FF9" w:rsidRPr="009169D3" w:rsidRDefault="009169D3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r w:rsidRPr="009169D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" w:char="F0FC"/>
            </w:r>
          </w:p>
        </w:tc>
      </w:tr>
      <w:tr w:rsidR="007B1FF9" w14:paraId="1A03CA09" w14:textId="77777777" w:rsidTr="009169D3">
        <w:trPr>
          <w:trHeight w:val="283"/>
        </w:trPr>
        <w:tc>
          <w:tcPr>
            <w:tcW w:w="1620" w:type="dxa"/>
            <w:vAlign w:val="center"/>
          </w:tcPr>
          <w:p w14:paraId="0DDE31E7" w14:textId="4CDA2D28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Obsidyen</w:t>
            </w:r>
          </w:p>
        </w:tc>
        <w:tc>
          <w:tcPr>
            <w:tcW w:w="1391" w:type="dxa"/>
            <w:vAlign w:val="center"/>
          </w:tcPr>
          <w:p w14:paraId="202D3600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14:paraId="017D51A1" w14:textId="3A96DAC7" w:rsidR="007B1FF9" w:rsidRPr="009169D3" w:rsidRDefault="009169D3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r w:rsidRPr="009169D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3FB146BC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0EF36B73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2B6DCEDB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2EA56440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</w:tr>
      <w:tr w:rsidR="007B1FF9" w14:paraId="7875E110" w14:textId="77777777" w:rsidTr="009169D3">
        <w:trPr>
          <w:trHeight w:val="283"/>
        </w:trPr>
        <w:tc>
          <w:tcPr>
            <w:tcW w:w="1620" w:type="dxa"/>
            <w:vAlign w:val="center"/>
          </w:tcPr>
          <w:p w14:paraId="1E6A8C7F" w14:textId="128E83AC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Jips</w:t>
            </w:r>
          </w:p>
        </w:tc>
        <w:tc>
          <w:tcPr>
            <w:tcW w:w="1391" w:type="dxa"/>
            <w:vAlign w:val="center"/>
          </w:tcPr>
          <w:p w14:paraId="789C93B7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14:paraId="29DBBA6F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6D8BFDFA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2E9B4EDE" w14:textId="4853E673" w:rsidR="007B1FF9" w:rsidRPr="009169D3" w:rsidRDefault="009169D3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r w:rsidRPr="009169D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" w:char="F0FC"/>
            </w:r>
          </w:p>
        </w:tc>
        <w:tc>
          <w:tcPr>
            <w:tcW w:w="1290" w:type="dxa"/>
            <w:vAlign w:val="center"/>
          </w:tcPr>
          <w:p w14:paraId="172D559F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413A665D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</w:tr>
      <w:tr w:rsidR="007B1FF9" w14:paraId="726F7A93" w14:textId="77777777" w:rsidTr="009169D3">
        <w:trPr>
          <w:trHeight w:val="283"/>
        </w:trPr>
        <w:tc>
          <w:tcPr>
            <w:tcW w:w="1620" w:type="dxa"/>
            <w:vAlign w:val="center"/>
          </w:tcPr>
          <w:p w14:paraId="5D481680" w14:textId="1E0E1FC2" w:rsidR="007B1FF9" w:rsidRPr="00A77D35" w:rsidRDefault="007B1FF9" w:rsidP="007B1F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Taş kömürü</w:t>
            </w:r>
          </w:p>
        </w:tc>
        <w:tc>
          <w:tcPr>
            <w:tcW w:w="1391" w:type="dxa"/>
            <w:vAlign w:val="center"/>
          </w:tcPr>
          <w:p w14:paraId="319417B9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14:paraId="195EEB47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6974B8D0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3DE30257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14:paraId="48DDAA55" w14:textId="55BCA1AB" w:rsidR="007B1FF9" w:rsidRPr="009169D3" w:rsidRDefault="009169D3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  <w:r w:rsidRPr="009169D3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sym w:font="Wingdings" w:char="F0FC"/>
            </w:r>
          </w:p>
        </w:tc>
        <w:tc>
          <w:tcPr>
            <w:tcW w:w="1526" w:type="dxa"/>
            <w:vAlign w:val="center"/>
          </w:tcPr>
          <w:p w14:paraId="7ADC59D7" w14:textId="77777777" w:rsidR="007B1FF9" w:rsidRPr="009169D3" w:rsidRDefault="007B1FF9" w:rsidP="009169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</w:rPr>
            </w:pPr>
          </w:p>
        </w:tc>
      </w:tr>
    </w:tbl>
    <w:p w14:paraId="7EA71D1C" w14:textId="6C14A86A" w:rsidR="007B1FF9" w:rsidRDefault="007B1FF9" w:rsidP="00F1195B">
      <w:pPr>
        <w:pStyle w:val="AralkYok"/>
        <w:rPr>
          <w:rFonts w:ascii="Calibri" w:hAnsi="Calibri" w:cs="Calibri"/>
          <w:b/>
          <w:sz w:val="22"/>
          <w:szCs w:val="22"/>
        </w:rPr>
      </w:pPr>
    </w:p>
    <w:p w14:paraId="1A4488FE" w14:textId="77777777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38A31551" w14:textId="77777777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2F544A42" w14:textId="77777777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6D105DCD" w14:textId="77777777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0F08F08C" w14:textId="77777777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70A89505" w14:textId="77777777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0C1E8ED8" w14:textId="77777777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307C59FE" w14:textId="77777777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4ED18DAB" w14:textId="77777777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787A7C45" w14:textId="1EAF0776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71531555" w14:textId="3945D41E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C9F1E" wp14:editId="4A62104B">
                <wp:simplePos x="0" y="0"/>
                <wp:positionH relativeFrom="column">
                  <wp:posOffset>-79375</wp:posOffset>
                </wp:positionH>
                <wp:positionV relativeFrom="paragraph">
                  <wp:posOffset>134620</wp:posOffset>
                </wp:positionV>
                <wp:extent cx="3093720" cy="1546860"/>
                <wp:effectExtent l="0" t="0" r="0" b="0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54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A7D7F" w14:textId="7558EA8A" w:rsidR="00285861" w:rsidRPr="00285861" w:rsidRDefault="008B7D97" w:rsidP="00285861">
                            <w:pPr>
                              <w:pStyle w:val="Defaul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0859DD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Pr="00285861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285861" w:rsidRPr="0028586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Bir bölgede oluşacak depremin şiddeti üzerinde; </w:t>
                            </w:r>
                          </w:p>
                          <w:p w14:paraId="4EFD33BF" w14:textId="77777777" w:rsidR="00285861" w:rsidRPr="00285861" w:rsidRDefault="00285861" w:rsidP="00285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I. yükselti, </w:t>
                            </w:r>
                          </w:p>
                          <w:p w14:paraId="62B71295" w14:textId="77777777" w:rsidR="00285861" w:rsidRPr="00285861" w:rsidRDefault="00285861" w:rsidP="00285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II. iklim özellikleri, </w:t>
                            </w:r>
                          </w:p>
                          <w:p w14:paraId="2450C30F" w14:textId="77777777" w:rsidR="00285861" w:rsidRPr="00285861" w:rsidRDefault="00285861" w:rsidP="00285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III. binaların özellikleri, </w:t>
                            </w:r>
                          </w:p>
                          <w:p w14:paraId="4957E3A0" w14:textId="77777777" w:rsidR="00285861" w:rsidRPr="00285861" w:rsidRDefault="00285861" w:rsidP="00285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IV. arazinin jeolojik yapısı, </w:t>
                            </w:r>
                          </w:p>
                          <w:p w14:paraId="4BC44E69" w14:textId="77777777" w:rsidR="00285861" w:rsidRPr="00285861" w:rsidRDefault="00285861" w:rsidP="00285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V. kırılan fay hattına uzaklık </w:t>
                            </w:r>
                          </w:p>
                          <w:p w14:paraId="4500F174" w14:textId="1EFEA5BF" w:rsidR="00285861" w:rsidRPr="00285861" w:rsidRDefault="00285861" w:rsidP="00285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özelliklerinden hangileri daha fazla etkilidir? </w:t>
                            </w:r>
                            <w:r w:rsidRPr="00A94144"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21"/>
                              </w:rPr>
                              <w:t xml:space="preserve">5 </w:t>
                            </w:r>
                            <w:r w:rsidRPr="00A94144"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21"/>
                              </w:rPr>
                              <w:t>puan)</w:t>
                            </w:r>
                          </w:p>
                          <w:p w14:paraId="503BCAC7" w14:textId="715EAE3F" w:rsidR="00285861" w:rsidRPr="00285861" w:rsidRDefault="00285861" w:rsidP="00285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A) I ve II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28586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B) I ve III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28586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C) II ve III </w:t>
                            </w:r>
                          </w:p>
                          <w:p w14:paraId="1FA32013" w14:textId="584F9135" w:rsidR="008B7D97" w:rsidRPr="00285861" w:rsidRDefault="00285861" w:rsidP="00285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D) III ve IV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9169D3">
                              <w:rPr>
                                <w:rFonts w:ascii="Calibri" w:hAnsi="Calibri" w:cs="Calibri"/>
                                <w:color w:val="FF0000"/>
                                <w:sz w:val="21"/>
                                <w:szCs w:val="21"/>
                              </w:rPr>
                              <w:t>E) IV ve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9F1E" id="Metin Kutusu 8" o:spid="_x0000_s1032" type="#_x0000_t202" style="position:absolute;margin-left:-6.25pt;margin-top:10.6pt;width:243.6pt;height:1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" filled="f" stroked="f" strokeweight=".5pt">
                <v:textbox>
                  <w:txbxContent>
                    <w:p w14:paraId="0F8A7D7F" w14:textId="7558EA8A" w:rsidR="00285861" w:rsidRPr="00285861" w:rsidRDefault="008B7D97" w:rsidP="00285861">
                      <w:pPr>
                        <w:pStyle w:val="Defaul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285861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="000859DD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Pr="00285861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 xml:space="preserve">- </w:t>
                      </w:r>
                      <w:r w:rsidR="00285861" w:rsidRPr="00285861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Bir bölgede oluşacak depremin şiddeti üzerinde; </w:t>
                      </w:r>
                    </w:p>
                    <w:p w14:paraId="4EFD33BF" w14:textId="77777777" w:rsidR="00285861" w:rsidRPr="00285861" w:rsidRDefault="00285861" w:rsidP="002858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28586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I. yükselti, </w:t>
                      </w:r>
                    </w:p>
                    <w:p w14:paraId="62B71295" w14:textId="77777777" w:rsidR="00285861" w:rsidRPr="00285861" w:rsidRDefault="00285861" w:rsidP="002858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28586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II. iklim özellikleri, </w:t>
                      </w:r>
                    </w:p>
                    <w:p w14:paraId="2450C30F" w14:textId="77777777" w:rsidR="00285861" w:rsidRPr="00285861" w:rsidRDefault="00285861" w:rsidP="002858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28586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III. binaların özellikleri, </w:t>
                      </w:r>
                    </w:p>
                    <w:p w14:paraId="4957E3A0" w14:textId="77777777" w:rsidR="00285861" w:rsidRPr="00285861" w:rsidRDefault="00285861" w:rsidP="002858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28586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IV. arazinin jeolojik yapısı, </w:t>
                      </w:r>
                    </w:p>
                    <w:p w14:paraId="4BC44E69" w14:textId="77777777" w:rsidR="00285861" w:rsidRPr="00285861" w:rsidRDefault="00285861" w:rsidP="002858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28586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V. kırılan fay hattına uzaklık </w:t>
                      </w:r>
                    </w:p>
                    <w:p w14:paraId="4500F174" w14:textId="1EFEA5BF" w:rsidR="00285861" w:rsidRPr="00285861" w:rsidRDefault="00285861" w:rsidP="002858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28586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özelliklerinden hangileri daha fazla etkilidir? </w:t>
                      </w:r>
                      <w:r w:rsidRPr="00A94144">
                        <w:rPr>
                          <w:rFonts w:asciiTheme="minorHAnsi" w:hAnsiTheme="minorHAnsi" w:cstheme="minorHAnsi"/>
                          <w:iCs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1"/>
                          <w:szCs w:val="21"/>
                        </w:rPr>
                        <w:t xml:space="preserve">5 </w:t>
                      </w:r>
                      <w:r w:rsidRPr="00A94144">
                        <w:rPr>
                          <w:rFonts w:asciiTheme="minorHAnsi" w:hAnsiTheme="minorHAnsi" w:cstheme="minorHAnsi"/>
                          <w:iCs/>
                          <w:sz w:val="21"/>
                          <w:szCs w:val="21"/>
                        </w:rPr>
                        <w:t>puan)</w:t>
                      </w:r>
                    </w:p>
                    <w:p w14:paraId="503BCAC7" w14:textId="715EAE3F" w:rsidR="00285861" w:rsidRPr="00285861" w:rsidRDefault="00285861" w:rsidP="002858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28586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A) I ve II </w:t>
                      </w:r>
                      <w:r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28586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B) I ve III </w:t>
                      </w:r>
                      <w:r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28586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C) II ve III </w:t>
                      </w:r>
                    </w:p>
                    <w:p w14:paraId="1FA32013" w14:textId="584F9135" w:rsidR="008B7D97" w:rsidRPr="00285861" w:rsidRDefault="00285861" w:rsidP="002858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1"/>
                          <w:szCs w:val="21"/>
                          <w:u w:val="single"/>
                        </w:rPr>
                      </w:pPr>
                      <w:r w:rsidRPr="0028586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D) III ve IV </w:t>
                      </w:r>
                      <w:r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9169D3">
                        <w:rPr>
                          <w:rFonts w:ascii="Calibri" w:hAnsi="Calibri" w:cs="Calibri"/>
                          <w:color w:val="FF0000"/>
                          <w:sz w:val="21"/>
                          <w:szCs w:val="21"/>
                        </w:rPr>
                        <w:t>E) IV ve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9C23C" w14:textId="012B6682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C1105" wp14:editId="13B34E4B">
                <wp:simplePos x="0" y="0"/>
                <wp:positionH relativeFrom="column">
                  <wp:posOffset>3479165</wp:posOffset>
                </wp:positionH>
                <wp:positionV relativeFrom="paragraph">
                  <wp:posOffset>-35560</wp:posOffset>
                </wp:positionV>
                <wp:extent cx="3093720" cy="1546860"/>
                <wp:effectExtent l="0" t="0" r="0" b="0"/>
                <wp:wrapSquare wrapText="bothSides"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54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0B6F4" w14:textId="5206B8A5" w:rsidR="00285861" w:rsidRPr="00285861" w:rsidRDefault="00285861" w:rsidP="00285861">
                            <w:pPr>
                              <w:pStyle w:val="Defaul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0859DD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Pr="00285861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28586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Jeolojik dönemlere ait aşağıdaki olaylardan hangisi, oluşum yönüyle diğerlerine göre daha eskiye dayanır?</w:t>
                            </w:r>
                            <w:r w:rsidRPr="00285861"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94144"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21"/>
                              </w:rPr>
                              <w:t>5</w:t>
                            </w:r>
                            <w:r w:rsidRPr="00A94144"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21"/>
                              </w:rPr>
                              <w:t xml:space="preserve"> puan)</w:t>
                            </w:r>
                          </w:p>
                          <w:p w14:paraId="7A677C1D" w14:textId="77777777" w:rsidR="00285861" w:rsidRPr="00285861" w:rsidRDefault="00285861" w:rsidP="00285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A) Alp Himalaya sıra dağlarının oluşumu </w:t>
                            </w:r>
                          </w:p>
                          <w:p w14:paraId="6F115DB1" w14:textId="77777777" w:rsidR="00285861" w:rsidRPr="00285861" w:rsidRDefault="00285861" w:rsidP="00285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B) İstanbul ve Çanakkale boğazlarının oluşumu </w:t>
                            </w:r>
                          </w:p>
                          <w:p w14:paraId="08444491" w14:textId="77777777" w:rsidR="00285861" w:rsidRPr="00285861" w:rsidRDefault="00285861" w:rsidP="00285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C) Egeid karasının çökerek Ege Denizi’nin oluşması </w:t>
                            </w:r>
                          </w:p>
                          <w:p w14:paraId="3E072C7E" w14:textId="77777777" w:rsidR="00285861" w:rsidRPr="009169D3" w:rsidRDefault="00285861" w:rsidP="002858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169D3">
                              <w:rPr>
                                <w:rFonts w:ascii="Calibri" w:hAnsi="Calibri" w:cs="Calibri"/>
                                <w:color w:val="FF0000"/>
                                <w:sz w:val="21"/>
                                <w:szCs w:val="21"/>
                              </w:rPr>
                              <w:t xml:space="preserve">D) </w:t>
                            </w:r>
                            <w:proofErr w:type="spellStart"/>
                            <w:r w:rsidRPr="009169D3">
                              <w:rPr>
                                <w:rFonts w:ascii="Calibri" w:hAnsi="Calibri" w:cs="Calibri"/>
                                <w:color w:val="FF0000"/>
                                <w:sz w:val="21"/>
                                <w:szCs w:val="21"/>
                              </w:rPr>
                              <w:t>Hersinyen</w:t>
                            </w:r>
                            <w:proofErr w:type="spellEnd"/>
                            <w:r w:rsidRPr="009169D3">
                              <w:rPr>
                                <w:rFonts w:ascii="Calibri" w:hAnsi="Calibri" w:cs="Calibri"/>
                                <w:color w:val="FF0000"/>
                                <w:sz w:val="21"/>
                                <w:szCs w:val="21"/>
                              </w:rPr>
                              <w:t xml:space="preserve"> ve Kaledoniyen sıra dağlarının oluşumu </w:t>
                            </w:r>
                          </w:p>
                          <w:p w14:paraId="1DE3D810" w14:textId="3442B1FE" w:rsidR="00285861" w:rsidRPr="00285861" w:rsidRDefault="00285861" w:rsidP="00285861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85861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E) Batı Avrupa, İskandinavya ve Kanada gibi alanların buzullar altında kalması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1105" id="Metin Kutusu 10" o:spid="_x0000_s1033" type="#_x0000_t202" style="position:absolute;margin-left:273.95pt;margin-top:-2.8pt;width:243.6pt;height:1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" filled="f" stroked="f" strokeweight=".5pt">
                <v:textbox>
                  <w:txbxContent>
                    <w:p w14:paraId="34B0B6F4" w14:textId="5206B8A5" w:rsidR="00285861" w:rsidRPr="00285861" w:rsidRDefault="00285861" w:rsidP="00285861">
                      <w:pPr>
                        <w:pStyle w:val="Defaul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285861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="000859DD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>2</w:t>
                      </w:r>
                      <w:r w:rsidRPr="00285861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 xml:space="preserve">- </w:t>
                      </w:r>
                      <w:r w:rsidRPr="00285861">
                        <w:rPr>
                          <w:rFonts w:ascii="Calibri" w:hAnsi="Calibri" w:cs="Calibri"/>
                          <w:sz w:val="21"/>
                          <w:szCs w:val="21"/>
                        </w:rPr>
                        <w:t>Jeolojik dönemlere ait aşağıdaki olaylardan hangisi, oluşum yönüyle diğerlerine göre daha eskiye dayanır?</w:t>
                      </w:r>
                      <w:r w:rsidRPr="00285861"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A94144">
                        <w:rPr>
                          <w:rFonts w:asciiTheme="minorHAnsi" w:hAnsiTheme="minorHAnsi" w:cstheme="minorHAnsi"/>
                          <w:iCs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1"/>
                          <w:szCs w:val="21"/>
                        </w:rPr>
                        <w:t>5</w:t>
                      </w:r>
                      <w:r w:rsidRPr="00A94144">
                        <w:rPr>
                          <w:rFonts w:asciiTheme="minorHAnsi" w:hAnsiTheme="minorHAnsi" w:cstheme="minorHAnsi"/>
                          <w:iCs/>
                          <w:sz w:val="21"/>
                          <w:szCs w:val="21"/>
                        </w:rPr>
                        <w:t xml:space="preserve"> puan)</w:t>
                      </w:r>
                    </w:p>
                    <w:p w14:paraId="7A677C1D" w14:textId="77777777" w:rsidR="00285861" w:rsidRPr="00285861" w:rsidRDefault="00285861" w:rsidP="002858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28586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A) Alp Himalaya sıra dağlarının oluşumu </w:t>
                      </w:r>
                    </w:p>
                    <w:p w14:paraId="6F115DB1" w14:textId="77777777" w:rsidR="00285861" w:rsidRPr="00285861" w:rsidRDefault="00285861" w:rsidP="002858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28586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B) İstanbul ve Çanakkale boğazlarının oluşumu </w:t>
                      </w:r>
                    </w:p>
                    <w:p w14:paraId="08444491" w14:textId="77777777" w:rsidR="00285861" w:rsidRPr="00285861" w:rsidRDefault="00285861" w:rsidP="002858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28586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C) Egeid karasının çökerek Ege Denizi’nin oluşması </w:t>
                      </w:r>
                    </w:p>
                    <w:p w14:paraId="3E072C7E" w14:textId="77777777" w:rsidR="00285861" w:rsidRPr="009169D3" w:rsidRDefault="00285861" w:rsidP="002858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0000"/>
                          <w:sz w:val="21"/>
                          <w:szCs w:val="21"/>
                        </w:rPr>
                      </w:pPr>
                      <w:r w:rsidRPr="009169D3">
                        <w:rPr>
                          <w:rFonts w:ascii="Calibri" w:hAnsi="Calibri" w:cs="Calibri"/>
                          <w:color w:val="FF0000"/>
                          <w:sz w:val="21"/>
                          <w:szCs w:val="21"/>
                        </w:rPr>
                        <w:t xml:space="preserve">D) </w:t>
                      </w:r>
                      <w:proofErr w:type="spellStart"/>
                      <w:r w:rsidRPr="009169D3">
                        <w:rPr>
                          <w:rFonts w:ascii="Calibri" w:hAnsi="Calibri" w:cs="Calibri"/>
                          <w:color w:val="FF0000"/>
                          <w:sz w:val="21"/>
                          <w:szCs w:val="21"/>
                        </w:rPr>
                        <w:t>Hersinyen</w:t>
                      </w:r>
                      <w:proofErr w:type="spellEnd"/>
                      <w:r w:rsidRPr="009169D3">
                        <w:rPr>
                          <w:rFonts w:ascii="Calibri" w:hAnsi="Calibri" w:cs="Calibri"/>
                          <w:color w:val="FF0000"/>
                          <w:sz w:val="21"/>
                          <w:szCs w:val="21"/>
                        </w:rPr>
                        <w:t xml:space="preserve"> ve Kaledoniyen sıra dağlarının oluşumu </w:t>
                      </w:r>
                    </w:p>
                    <w:p w14:paraId="1DE3D810" w14:textId="3442B1FE" w:rsidR="00285861" w:rsidRPr="00285861" w:rsidRDefault="00285861" w:rsidP="00285861">
                      <w:pPr>
                        <w:pStyle w:val="Default"/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 w:rsidRPr="00285861">
                        <w:rPr>
                          <w:rFonts w:ascii="Calibri" w:hAnsi="Calibri" w:cs="Calibri"/>
                          <w:sz w:val="21"/>
                          <w:szCs w:val="21"/>
                        </w:rPr>
                        <w:t>E) Batı Avrupa, İskandinavya ve Kanada gibi alanların buzullar altında kalması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64A" w14:textId="0A7A54E7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45F87DA5" w14:textId="51C7484C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34C3E249" w14:textId="0BD0B753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2092FAF0" w14:textId="4BFB424D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535B5CA9" w14:textId="51BC55BB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2ADC54E5" w14:textId="7878DFC3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76782FE3" w14:textId="3E37A7FF" w:rsidR="009169D3" w:rsidRDefault="009169D3" w:rsidP="00A94144">
      <w:pPr>
        <w:pStyle w:val="Default"/>
        <w:rPr>
          <w:rFonts w:ascii="Calibri" w:hAnsi="Calibri"/>
          <w:sz w:val="22"/>
          <w:szCs w:val="22"/>
        </w:rPr>
      </w:pPr>
    </w:p>
    <w:p w14:paraId="7DB55015" w14:textId="6F28F64D" w:rsidR="001D553E" w:rsidRDefault="009169D3" w:rsidP="00A94144">
      <w:pPr>
        <w:pStyle w:val="Default"/>
        <w:rPr>
          <w:rFonts w:ascii="Calibri" w:hAnsi="Calibri"/>
          <w:b/>
          <w:bCs/>
          <w:sz w:val="22"/>
          <w:szCs w:val="22"/>
        </w:rPr>
      </w:pPr>
      <w:r w:rsidRPr="009169D3">
        <w:rPr>
          <w:rFonts w:ascii="Calibri" w:hAnsi="Calibri"/>
          <w:b/>
          <w:bCs/>
          <w:sz w:val="22"/>
          <w:szCs w:val="22"/>
        </w:rPr>
        <w:lastRenderedPageBreak/>
        <w:t>CEVAPLAR:</w:t>
      </w:r>
    </w:p>
    <w:p w14:paraId="117DE8C7" w14:textId="2657D710" w:rsidR="009169D3" w:rsidRDefault="009169D3" w:rsidP="00A94144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412161E8" w14:textId="5F7B79E4" w:rsidR="002F12E6" w:rsidRPr="002F12E6" w:rsidRDefault="009169D3" w:rsidP="002F12E6">
      <w:pPr>
        <w:autoSpaceDE w:val="0"/>
        <w:autoSpaceDN w:val="0"/>
        <w:adjustRightInd w:val="0"/>
        <w:rPr>
          <w:rFonts w:ascii="Lora-Bold" w:hAnsi="Lora-Bold" w:cs="Lora-Bold"/>
          <w:b/>
          <w:bCs/>
          <w:color w:val="FF0000"/>
          <w:sz w:val="20"/>
          <w:szCs w:val="20"/>
        </w:rPr>
      </w:pPr>
      <w:r w:rsidRPr="002F12E6">
        <w:rPr>
          <w:rFonts w:ascii="Calibri" w:hAnsi="Calibri"/>
          <w:b/>
          <w:bCs/>
          <w:color w:val="FF0000"/>
          <w:sz w:val="22"/>
          <w:szCs w:val="22"/>
        </w:rPr>
        <w:t xml:space="preserve">1- </w:t>
      </w:r>
      <w:proofErr w:type="spellStart"/>
      <w:r w:rsidR="002F12E6" w:rsidRPr="002F12E6">
        <w:rPr>
          <w:rFonts w:ascii="Lora-Bold" w:hAnsi="Lora-Bold" w:cs="Lora-Bold"/>
          <w:b/>
          <w:bCs/>
          <w:color w:val="FF0000"/>
          <w:sz w:val="20"/>
          <w:szCs w:val="20"/>
        </w:rPr>
        <w:t>Manto</w:t>
      </w:r>
      <w:r w:rsidR="002F12E6" w:rsidRPr="002F12E6">
        <w:rPr>
          <w:rFonts w:ascii="Lora-Bold" w:hAnsi="Lora-Bold" w:cs="Lora-Bold"/>
          <w:b/>
          <w:bCs/>
          <w:color w:val="FF0000"/>
          <w:sz w:val="20"/>
          <w:szCs w:val="20"/>
        </w:rPr>
        <w:t>’nun</w:t>
      </w:r>
      <w:proofErr w:type="spellEnd"/>
      <w:r w:rsidR="002F12E6" w:rsidRPr="002F12E6">
        <w:rPr>
          <w:rFonts w:ascii="Lora-Bold" w:hAnsi="Lora-Bold" w:cs="Lora-Bold"/>
          <w:b/>
          <w:bCs/>
          <w:color w:val="FF0000"/>
          <w:sz w:val="20"/>
          <w:szCs w:val="20"/>
        </w:rPr>
        <w:t xml:space="preserve"> Özellikleri</w:t>
      </w:r>
    </w:p>
    <w:p w14:paraId="34563DEB" w14:textId="605001CE" w:rsidR="002F12E6" w:rsidRPr="002F12E6" w:rsidRDefault="002F12E6" w:rsidP="002F12E6">
      <w:pPr>
        <w:autoSpaceDE w:val="0"/>
        <w:autoSpaceDN w:val="0"/>
        <w:adjustRightInd w:val="0"/>
        <w:rPr>
          <w:rFonts w:ascii="Lora-Regular" w:hAnsi="Lora-Regular" w:cs="Lora-Regular"/>
          <w:color w:val="FF0000"/>
          <w:sz w:val="20"/>
          <w:szCs w:val="20"/>
        </w:rPr>
      </w:pPr>
      <w:r w:rsidRPr="002F12E6">
        <w:rPr>
          <w:rFonts w:ascii="Lora-Regular" w:hAnsi="Lora-Regular" w:cs="Lora-Regular"/>
          <w:color w:val="FF0000"/>
          <w:sz w:val="20"/>
          <w:szCs w:val="20"/>
        </w:rPr>
        <w:t>• Yer kabuğunun altından başlayıp yaklaşık 2900 km</w:t>
      </w:r>
      <w:r w:rsidRPr="002F12E6">
        <w:rPr>
          <w:rFonts w:ascii="Lora-Regular" w:hAnsi="Lora-Regular" w:cs="Lora-Regular"/>
          <w:color w:val="FF0000"/>
          <w:sz w:val="20"/>
          <w:szCs w:val="20"/>
        </w:rPr>
        <w:t xml:space="preserve"> </w:t>
      </w:r>
      <w:r w:rsidRPr="002F12E6">
        <w:rPr>
          <w:rFonts w:ascii="Lora-Regular" w:hAnsi="Lora-Regular" w:cs="Lora-Regular"/>
          <w:color w:val="FF0000"/>
          <w:sz w:val="20"/>
          <w:szCs w:val="20"/>
        </w:rPr>
        <w:t>derinliğe kadar uzanır.</w:t>
      </w:r>
    </w:p>
    <w:p w14:paraId="5FF327C7" w14:textId="676D4DEE" w:rsidR="002F12E6" w:rsidRPr="002F12E6" w:rsidRDefault="002F12E6" w:rsidP="002F12E6">
      <w:pPr>
        <w:autoSpaceDE w:val="0"/>
        <w:autoSpaceDN w:val="0"/>
        <w:adjustRightInd w:val="0"/>
        <w:rPr>
          <w:rFonts w:ascii="Lora-Regular" w:hAnsi="Lora-Regular" w:cs="Lora-Regular"/>
          <w:color w:val="FF0000"/>
          <w:sz w:val="20"/>
          <w:szCs w:val="20"/>
        </w:rPr>
      </w:pPr>
      <w:r w:rsidRPr="002F12E6">
        <w:rPr>
          <w:rFonts w:ascii="Lora-Regular" w:hAnsi="Lora-Regular" w:cs="Lora-Regular"/>
          <w:color w:val="FF0000"/>
          <w:sz w:val="20"/>
          <w:szCs w:val="20"/>
        </w:rPr>
        <w:t>• Dünya'nın toplam hacminin yaklaşık %84'lük kısmını</w:t>
      </w:r>
      <w:r w:rsidRPr="002F12E6">
        <w:rPr>
          <w:rFonts w:ascii="Lora-Regular" w:hAnsi="Lora-Regular" w:cs="Lora-Regular"/>
          <w:color w:val="FF0000"/>
          <w:sz w:val="20"/>
          <w:szCs w:val="20"/>
        </w:rPr>
        <w:t xml:space="preserve"> </w:t>
      </w:r>
      <w:r w:rsidRPr="002F12E6">
        <w:rPr>
          <w:rFonts w:ascii="Lora-Regular" w:hAnsi="Lora-Regular" w:cs="Lora-Regular"/>
          <w:color w:val="FF0000"/>
          <w:sz w:val="20"/>
          <w:szCs w:val="20"/>
        </w:rPr>
        <w:t>oluşturur.</w:t>
      </w:r>
    </w:p>
    <w:p w14:paraId="417E88A5" w14:textId="0B2E2B4D" w:rsidR="002F12E6" w:rsidRPr="002F12E6" w:rsidRDefault="002F12E6" w:rsidP="002F12E6">
      <w:pPr>
        <w:autoSpaceDE w:val="0"/>
        <w:autoSpaceDN w:val="0"/>
        <w:adjustRightInd w:val="0"/>
        <w:rPr>
          <w:rFonts w:ascii="Lora-Regular" w:hAnsi="Lora-Regular" w:cs="Lora-Regular"/>
          <w:color w:val="FF0000"/>
          <w:sz w:val="20"/>
          <w:szCs w:val="20"/>
        </w:rPr>
      </w:pPr>
      <w:r w:rsidRPr="002F12E6">
        <w:rPr>
          <w:rFonts w:ascii="Lora-Regular" w:hAnsi="Lora-Regular" w:cs="Lora-Regular"/>
          <w:color w:val="FF0000"/>
          <w:sz w:val="20"/>
          <w:szCs w:val="20"/>
        </w:rPr>
        <w:t>• Bileşiminde magnezyum ve demir elementleri daha</w:t>
      </w:r>
      <w:r w:rsidRPr="002F12E6">
        <w:rPr>
          <w:rFonts w:ascii="Lora-Regular" w:hAnsi="Lora-Regular" w:cs="Lora-Regular"/>
          <w:color w:val="FF0000"/>
          <w:sz w:val="20"/>
          <w:szCs w:val="20"/>
        </w:rPr>
        <w:t xml:space="preserve"> </w:t>
      </w:r>
      <w:r w:rsidRPr="002F12E6">
        <w:rPr>
          <w:rFonts w:ascii="Lora-Regular" w:hAnsi="Lora-Regular" w:cs="Lora-Regular"/>
          <w:color w:val="FF0000"/>
          <w:sz w:val="20"/>
          <w:szCs w:val="20"/>
        </w:rPr>
        <w:t>fazladır.</w:t>
      </w:r>
    </w:p>
    <w:p w14:paraId="5A5E3996" w14:textId="7D973DD8" w:rsidR="002F12E6" w:rsidRPr="002F12E6" w:rsidRDefault="002F12E6" w:rsidP="002F12E6">
      <w:pPr>
        <w:autoSpaceDE w:val="0"/>
        <w:autoSpaceDN w:val="0"/>
        <w:adjustRightInd w:val="0"/>
        <w:rPr>
          <w:rFonts w:ascii="Lora-Regular" w:hAnsi="Lora-Regular" w:cs="Lora-Regular"/>
          <w:color w:val="FF0000"/>
          <w:sz w:val="20"/>
          <w:szCs w:val="20"/>
        </w:rPr>
      </w:pPr>
      <w:r w:rsidRPr="002F12E6">
        <w:rPr>
          <w:rFonts w:ascii="Lora-Regular" w:hAnsi="Lora-Regular" w:cs="Lora-Regular"/>
          <w:color w:val="FF0000"/>
          <w:sz w:val="20"/>
          <w:szCs w:val="20"/>
        </w:rPr>
        <w:t>• Bazı özellikleri birbirinden farklı olan üst ve alt</w:t>
      </w:r>
      <w:r w:rsidRPr="002F12E6">
        <w:rPr>
          <w:rFonts w:ascii="Lora-Regular" w:hAnsi="Lora-Regular" w:cs="Lora-Regular"/>
          <w:color w:val="FF0000"/>
          <w:sz w:val="20"/>
          <w:szCs w:val="20"/>
        </w:rPr>
        <w:t xml:space="preserve"> </w:t>
      </w:r>
      <w:r w:rsidRPr="002F12E6">
        <w:rPr>
          <w:rFonts w:ascii="Lora-Regular" w:hAnsi="Lora-Regular" w:cs="Lora-Regular"/>
          <w:color w:val="FF0000"/>
          <w:sz w:val="20"/>
          <w:szCs w:val="20"/>
        </w:rPr>
        <w:t>manto şeklinde iki katmandan oluşur.</w:t>
      </w:r>
    </w:p>
    <w:p w14:paraId="41A1C61A" w14:textId="7B4CBB06" w:rsidR="002F12E6" w:rsidRPr="002F12E6" w:rsidRDefault="002F12E6" w:rsidP="002F12E6">
      <w:pPr>
        <w:autoSpaceDE w:val="0"/>
        <w:autoSpaceDN w:val="0"/>
        <w:adjustRightInd w:val="0"/>
        <w:rPr>
          <w:rFonts w:ascii="Lora-Regular" w:hAnsi="Lora-Regular" w:cs="Lora-Regular"/>
          <w:color w:val="FF0000"/>
          <w:sz w:val="20"/>
          <w:szCs w:val="20"/>
        </w:rPr>
      </w:pPr>
      <w:r w:rsidRPr="002F12E6">
        <w:rPr>
          <w:rFonts w:ascii="Lora-Regular" w:hAnsi="Lora-Regular" w:cs="Lora-Regular"/>
          <w:color w:val="FF0000"/>
          <w:sz w:val="20"/>
          <w:szCs w:val="20"/>
        </w:rPr>
        <w:t>• Yer kabuğunda meydana gelen tektonik kökenli</w:t>
      </w:r>
      <w:r w:rsidRPr="002F12E6">
        <w:rPr>
          <w:rFonts w:ascii="Lora-Regular" w:hAnsi="Lora-Regular" w:cs="Lora-Regular"/>
          <w:color w:val="FF0000"/>
          <w:sz w:val="20"/>
          <w:szCs w:val="20"/>
        </w:rPr>
        <w:t xml:space="preserve"> </w:t>
      </w:r>
      <w:r w:rsidRPr="002F12E6">
        <w:rPr>
          <w:rFonts w:ascii="Lora-Regular" w:hAnsi="Lora-Regular" w:cs="Lora-Regular"/>
          <w:color w:val="FF0000"/>
          <w:sz w:val="20"/>
          <w:szCs w:val="20"/>
        </w:rPr>
        <w:t>olayların kaynağıdır.</w:t>
      </w:r>
    </w:p>
    <w:p w14:paraId="7639A663" w14:textId="77777777" w:rsidR="002F12E6" w:rsidRPr="002F12E6" w:rsidRDefault="002F12E6" w:rsidP="002F12E6">
      <w:pPr>
        <w:autoSpaceDE w:val="0"/>
        <w:autoSpaceDN w:val="0"/>
        <w:adjustRightInd w:val="0"/>
        <w:rPr>
          <w:rFonts w:ascii="Lora-Regular" w:hAnsi="Lora-Regular" w:cs="Lora-Regular"/>
          <w:color w:val="FF0000"/>
          <w:sz w:val="20"/>
          <w:szCs w:val="20"/>
        </w:rPr>
      </w:pPr>
      <w:r w:rsidRPr="002F12E6">
        <w:rPr>
          <w:rFonts w:ascii="Lora-Regular" w:hAnsi="Lora-Regular" w:cs="Lora-Regular"/>
          <w:color w:val="FF0000"/>
          <w:sz w:val="20"/>
          <w:szCs w:val="20"/>
        </w:rPr>
        <w:t>• Sıcaklığı, 2000-5000 °C arasında değişmektedir.</w:t>
      </w:r>
    </w:p>
    <w:p w14:paraId="12E24034" w14:textId="7F5D4AA1" w:rsidR="009169D3" w:rsidRPr="002F12E6" w:rsidRDefault="002F12E6" w:rsidP="002F12E6">
      <w:pPr>
        <w:autoSpaceDE w:val="0"/>
        <w:autoSpaceDN w:val="0"/>
        <w:adjustRightInd w:val="0"/>
        <w:rPr>
          <w:rFonts w:ascii="Lora-Regular" w:hAnsi="Lora-Regular" w:cs="Lora-Regular"/>
          <w:color w:val="FF0000"/>
          <w:sz w:val="20"/>
          <w:szCs w:val="20"/>
        </w:rPr>
      </w:pPr>
      <w:r w:rsidRPr="002F12E6">
        <w:rPr>
          <w:rFonts w:ascii="Lora-Regular" w:hAnsi="Lora-Regular" w:cs="Lora-Regular"/>
          <w:color w:val="FF0000"/>
          <w:sz w:val="20"/>
          <w:szCs w:val="20"/>
        </w:rPr>
        <w:t xml:space="preserve">• Yer kabuğuna yakın olan üst kısmına </w:t>
      </w:r>
      <w:r w:rsidRPr="002F12E6">
        <w:rPr>
          <w:rFonts w:ascii="Lora-Bold" w:hAnsi="Lora-Bold" w:cs="Lora-Bold"/>
          <w:b/>
          <w:bCs/>
          <w:color w:val="FF0000"/>
          <w:sz w:val="20"/>
          <w:szCs w:val="20"/>
        </w:rPr>
        <w:t>astenosfer</w:t>
      </w:r>
      <w:r w:rsidRPr="002F12E6">
        <w:rPr>
          <w:rFonts w:ascii="Lora-Bold" w:hAnsi="Lora-Bold" w:cs="Lora-Bold"/>
          <w:b/>
          <w:bCs/>
          <w:color w:val="FF0000"/>
          <w:sz w:val="20"/>
          <w:szCs w:val="20"/>
        </w:rPr>
        <w:t xml:space="preserve"> </w:t>
      </w:r>
      <w:r w:rsidRPr="002F12E6">
        <w:rPr>
          <w:rFonts w:ascii="Lora-Regular" w:hAnsi="Lora-Regular" w:cs="Lora-Regular"/>
          <w:color w:val="FF0000"/>
          <w:sz w:val="20"/>
          <w:szCs w:val="20"/>
        </w:rPr>
        <w:t>adı verilir</w:t>
      </w:r>
      <w:r w:rsidRPr="002F12E6">
        <w:rPr>
          <w:rFonts w:ascii="Lora-Regular" w:hAnsi="Lora-Regular" w:cs="Lora-Regular"/>
          <w:color w:val="FF0000"/>
          <w:sz w:val="20"/>
          <w:szCs w:val="20"/>
        </w:rPr>
        <w:t>.</w:t>
      </w:r>
    </w:p>
    <w:p w14:paraId="3904FD72" w14:textId="0F7BDB1B" w:rsidR="002F12E6" w:rsidRPr="002F12E6" w:rsidRDefault="002F12E6" w:rsidP="002F12E6">
      <w:pPr>
        <w:autoSpaceDE w:val="0"/>
        <w:autoSpaceDN w:val="0"/>
        <w:adjustRightInd w:val="0"/>
        <w:rPr>
          <w:rFonts w:ascii="Lora-Regular" w:hAnsi="Lora-Regular" w:cs="Lora-Regular"/>
          <w:color w:val="FF0000"/>
          <w:sz w:val="20"/>
          <w:szCs w:val="20"/>
        </w:rPr>
      </w:pPr>
    </w:p>
    <w:p w14:paraId="1D914260" w14:textId="58A57482" w:rsidR="002F12E6" w:rsidRDefault="002F12E6" w:rsidP="002F12E6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  <w:r w:rsidRPr="002F12E6">
        <w:rPr>
          <w:rFonts w:ascii="Lora-Regular" w:hAnsi="Lora-Regular" w:cs="Lora-Regular"/>
          <w:b/>
          <w:bCs/>
          <w:color w:val="FF0000"/>
          <w:sz w:val="20"/>
          <w:szCs w:val="20"/>
        </w:rPr>
        <w:t xml:space="preserve">2- 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 xml:space="preserve">Kıtalar başlangıçta </w:t>
      </w:r>
      <w:proofErr w:type="spellStart"/>
      <w:r w:rsidRPr="002F12E6">
        <w:rPr>
          <w:rFonts w:asciiTheme="minorHAnsi" w:hAnsiTheme="minorHAnsi" w:cstheme="minorHAnsi"/>
          <w:color w:val="FF0000"/>
          <w:sz w:val="20"/>
          <w:szCs w:val="20"/>
        </w:rPr>
        <w:t>pangea</w:t>
      </w:r>
      <w:proofErr w:type="spellEnd"/>
      <w:r w:rsidRPr="002F12E6">
        <w:rPr>
          <w:rFonts w:asciiTheme="minorHAnsi" w:hAnsiTheme="minorHAnsi" w:cstheme="minorHAnsi"/>
          <w:color w:val="FF0000"/>
          <w:sz w:val="20"/>
          <w:szCs w:val="20"/>
        </w:rPr>
        <w:t xml:space="preserve"> adı verilen tek kara parçasından oluşmaktaydı. Zamanla yer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>kabuğunun hareket etmesi ile levha adı verilen parçalar ayrılarak daha önce aynı yerde yaşamış bitki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>ve hayvanlar birbirinden kilometrelerce uzağa gitmişlerdir.</w:t>
      </w:r>
    </w:p>
    <w:p w14:paraId="5E737D56" w14:textId="0F9C2B7B" w:rsidR="002F12E6" w:rsidRDefault="002F12E6" w:rsidP="002F12E6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753CBBFD" w14:textId="46E00625" w:rsidR="002F12E6" w:rsidRDefault="002F12E6" w:rsidP="002F12E6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  <w:r w:rsidRPr="002F12E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3- 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>Türkiye’nin jeolojik geçmişine bakıldığında bütün jeolojik zamanlara ait arazilere sahip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>olduğu anlaşılmaktadır. Dolayısıyla bu topraklarda bahsedilen dönemlere ait önemli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>olayların yaşandığını söylemek mümkündür. Bahsedilen durum, ülkemizin jeolojik ve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>jeomorfolojik özellikler bakımından oldukça zengin olmasını sağlamıştır. Farklı jeolojik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>dönemlerde oluşmuş taş kömürü (I. Jeolojik Zaman) ve linyit (III. Jeolojik Zaman)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F12E6">
        <w:rPr>
          <w:rFonts w:asciiTheme="minorHAnsi" w:hAnsiTheme="minorHAnsi" w:cstheme="minorHAnsi"/>
          <w:color w:val="FF0000"/>
          <w:sz w:val="20"/>
          <w:szCs w:val="20"/>
        </w:rPr>
        <w:t>yataklarının Türkiye'de bir arada bulunması bu zenginliğe örnek verilebilir.</w:t>
      </w:r>
    </w:p>
    <w:p w14:paraId="1B58A4D1" w14:textId="32B7A491" w:rsidR="002F12E6" w:rsidRDefault="002F12E6" w:rsidP="002F12E6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6B9FE379" w14:textId="7368A025" w:rsidR="0089682E" w:rsidRPr="0089682E" w:rsidRDefault="002F12E6" w:rsidP="002F12E6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  <w:r w:rsidRPr="002F12E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4- </w:t>
      </w:r>
      <w:r w:rsidR="0089682E" w:rsidRPr="0089682E">
        <w:rPr>
          <w:rFonts w:asciiTheme="minorHAnsi" w:hAnsiTheme="minorHAnsi" w:cstheme="minorHAnsi"/>
          <w:color w:val="FF0000"/>
          <w:sz w:val="20"/>
          <w:szCs w:val="20"/>
        </w:rPr>
        <w:t>İzostatik Dengenin bozulmasına neden olan olaylar</w:t>
      </w:r>
    </w:p>
    <w:p w14:paraId="6BDCA93F" w14:textId="77777777" w:rsidR="0089682E" w:rsidRPr="0089682E" w:rsidRDefault="0089682E" w:rsidP="0089682E">
      <w:pPr>
        <w:pStyle w:val="ListeParagraf"/>
        <w:numPr>
          <w:ilvl w:val="0"/>
          <w:numId w:val="31"/>
        </w:numPr>
        <w:shd w:val="clear" w:color="auto" w:fill="FFFFFF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89682E">
        <w:rPr>
          <w:rFonts w:asciiTheme="minorHAnsi" w:hAnsiTheme="minorHAnsi" w:cstheme="minorHAnsi"/>
          <w:color w:val="FF0000"/>
          <w:sz w:val="20"/>
          <w:szCs w:val="20"/>
        </w:rPr>
        <w:t>İklim değişiklikleri</w:t>
      </w:r>
    </w:p>
    <w:p w14:paraId="65C3AC24" w14:textId="77777777" w:rsidR="0089682E" w:rsidRPr="0089682E" w:rsidRDefault="0089682E" w:rsidP="0089682E">
      <w:pPr>
        <w:pStyle w:val="ListeParagraf"/>
        <w:numPr>
          <w:ilvl w:val="0"/>
          <w:numId w:val="31"/>
        </w:numPr>
        <w:shd w:val="clear" w:color="auto" w:fill="FFFFFF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89682E">
        <w:rPr>
          <w:rFonts w:asciiTheme="minorHAnsi" w:hAnsiTheme="minorHAnsi" w:cstheme="minorHAnsi"/>
          <w:color w:val="FF0000"/>
          <w:sz w:val="20"/>
          <w:szCs w:val="20"/>
        </w:rPr>
        <w:t>Dağ oluşumları</w:t>
      </w:r>
    </w:p>
    <w:p w14:paraId="1DD9F900" w14:textId="77777777" w:rsidR="0089682E" w:rsidRPr="0089682E" w:rsidRDefault="0089682E" w:rsidP="0089682E">
      <w:pPr>
        <w:pStyle w:val="ListeParagraf"/>
        <w:numPr>
          <w:ilvl w:val="0"/>
          <w:numId w:val="31"/>
        </w:numPr>
        <w:shd w:val="clear" w:color="auto" w:fill="FFFFFF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89682E">
        <w:rPr>
          <w:rFonts w:asciiTheme="minorHAnsi" w:hAnsiTheme="minorHAnsi" w:cstheme="minorHAnsi"/>
          <w:color w:val="FF0000"/>
          <w:sz w:val="20"/>
          <w:szCs w:val="20"/>
        </w:rPr>
        <w:t>Deniz ve okyanus çanaklarında tortul tabakaların birikmesi</w:t>
      </w:r>
    </w:p>
    <w:p w14:paraId="2ED526C0" w14:textId="77777777" w:rsidR="0089682E" w:rsidRPr="0089682E" w:rsidRDefault="0089682E" w:rsidP="0089682E">
      <w:pPr>
        <w:pStyle w:val="ListeParagraf"/>
        <w:numPr>
          <w:ilvl w:val="0"/>
          <w:numId w:val="31"/>
        </w:numPr>
        <w:shd w:val="clear" w:color="auto" w:fill="FFFFFF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89682E">
        <w:rPr>
          <w:rFonts w:asciiTheme="minorHAnsi" w:hAnsiTheme="minorHAnsi" w:cstheme="minorHAnsi"/>
          <w:color w:val="FF0000"/>
          <w:sz w:val="20"/>
          <w:szCs w:val="20"/>
        </w:rPr>
        <w:t>Fazla miktarda aşınan kıtaların kütle kaybetmesi</w:t>
      </w:r>
    </w:p>
    <w:p w14:paraId="0FD4ADAC" w14:textId="5FFEE94C" w:rsidR="0089682E" w:rsidRDefault="0089682E" w:rsidP="0089682E">
      <w:pPr>
        <w:autoSpaceDE w:val="0"/>
        <w:autoSpaceDN w:val="0"/>
        <w:adjustRightInd w:val="0"/>
        <w:rPr>
          <w:rFonts w:ascii="Lora-Regular" w:hAnsi="Lora-Regular" w:cs="Lora-Regular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5- </w:t>
      </w:r>
      <w:r w:rsidRPr="0089682E">
        <w:rPr>
          <w:rFonts w:ascii="Lora-Regular" w:hAnsi="Lora-Regular" w:cs="Lora-Regular"/>
          <w:color w:val="FF0000"/>
          <w:sz w:val="20"/>
          <w:szCs w:val="20"/>
        </w:rPr>
        <w:t>Kayaçların içerisindeki bazı mineraller, suda çözünerek çeşitli alanlarda suyun buharlaşmasıyla çökelir.</w:t>
      </w:r>
      <w:r>
        <w:rPr>
          <w:rFonts w:ascii="Lora-Regular" w:hAnsi="Lora-Regular" w:cs="Lora-Regular"/>
          <w:color w:val="FF0000"/>
          <w:sz w:val="20"/>
          <w:szCs w:val="20"/>
        </w:rPr>
        <w:t xml:space="preserve"> </w:t>
      </w:r>
      <w:r w:rsidRPr="0089682E">
        <w:rPr>
          <w:rFonts w:ascii="Lora-Regular" w:hAnsi="Lora-Regular" w:cs="Lora-Regular"/>
          <w:color w:val="FF0000"/>
          <w:sz w:val="20"/>
          <w:szCs w:val="20"/>
        </w:rPr>
        <w:t xml:space="preserve">Çökelen minerallerin üst üste birikip sertleşmesiyle </w:t>
      </w:r>
      <w:r w:rsidRPr="0089682E">
        <w:rPr>
          <w:rFonts w:ascii="Lora-Bold" w:hAnsi="Lora-Bold" w:cs="Lora-Bold"/>
          <w:b/>
          <w:bCs/>
          <w:color w:val="FF0000"/>
          <w:sz w:val="20"/>
          <w:szCs w:val="20"/>
        </w:rPr>
        <w:t xml:space="preserve">kimyasal tortul kayaçlar </w:t>
      </w:r>
      <w:r w:rsidRPr="0089682E">
        <w:rPr>
          <w:rFonts w:ascii="Lora-Regular" w:hAnsi="Lora-Regular" w:cs="Lora-Regular"/>
          <w:color w:val="FF0000"/>
          <w:sz w:val="20"/>
          <w:szCs w:val="20"/>
        </w:rPr>
        <w:t>oluşur. Bu kayaçlara verilebilecek</w:t>
      </w:r>
      <w:r>
        <w:rPr>
          <w:rFonts w:ascii="Lora-Regular" w:hAnsi="Lora-Regular" w:cs="Lora-Regular"/>
          <w:color w:val="FF0000"/>
          <w:sz w:val="20"/>
          <w:szCs w:val="20"/>
        </w:rPr>
        <w:t xml:space="preserve"> </w:t>
      </w:r>
      <w:r w:rsidRPr="0089682E">
        <w:rPr>
          <w:rFonts w:ascii="Lora-Regular" w:hAnsi="Lora-Regular" w:cs="Lora-Regular"/>
          <w:color w:val="FF0000"/>
          <w:sz w:val="20"/>
          <w:szCs w:val="20"/>
        </w:rPr>
        <w:t>başlıca örnekler kalker (kireç taşı), jips (alçı taşı), kaya tuzu ve travertendir</w:t>
      </w:r>
      <w:r w:rsidRPr="0089682E">
        <w:rPr>
          <w:rFonts w:ascii="Lora-Regular" w:hAnsi="Lora-Regular" w:cs="Lora-Regular"/>
          <w:color w:val="FF0000"/>
          <w:sz w:val="20"/>
          <w:szCs w:val="20"/>
        </w:rPr>
        <w:t>.</w:t>
      </w:r>
    </w:p>
    <w:p w14:paraId="5148E36C" w14:textId="744985C4" w:rsidR="0089682E" w:rsidRDefault="0089682E" w:rsidP="0089682E">
      <w:pPr>
        <w:autoSpaceDE w:val="0"/>
        <w:autoSpaceDN w:val="0"/>
        <w:adjustRightInd w:val="0"/>
        <w:rPr>
          <w:rFonts w:ascii="Lora-Regular" w:hAnsi="Lora-Regular" w:cs="Lora-Regular"/>
          <w:color w:val="FF0000"/>
          <w:sz w:val="20"/>
          <w:szCs w:val="20"/>
        </w:rPr>
      </w:pPr>
    </w:p>
    <w:p w14:paraId="439DA0BF" w14:textId="0B14A861" w:rsidR="0089682E" w:rsidRDefault="0089682E" w:rsidP="0089682E">
      <w:pPr>
        <w:autoSpaceDE w:val="0"/>
        <w:autoSpaceDN w:val="0"/>
        <w:adjustRightInd w:val="0"/>
        <w:rPr>
          <w:rFonts w:ascii="Lora-Regular" w:hAnsi="Lora-Regular" w:cs="Lora-Regular"/>
          <w:color w:val="FF0000"/>
          <w:sz w:val="20"/>
          <w:szCs w:val="20"/>
        </w:rPr>
      </w:pPr>
      <w:r w:rsidRPr="0089682E">
        <w:rPr>
          <w:rFonts w:ascii="Lora-Regular" w:hAnsi="Lora-Regular" w:cs="Lora-Regular"/>
          <w:b/>
          <w:bCs/>
          <w:color w:val="FF0000"/>
          <w:sz w:val="20"/>
          <w:szCs w:val="20"/>
        </w:rPr>
        <w:t xml:space="preserve">6- </w:t>
      </w:r>
      <w:r>
        <w:rPr>
          <w:rFonts w:ascii="Lora-Regular" w:hAnsi="Lora-Regular" w:cs="Lora-Regular"/>
          <w:color w:val="FF0000"/>
          <w:sz w:val="20"/>
          <w:szCs w:val="20"/>
        </w:rPr>
        <w:t>Ülkemizde Epirojenezin meydana geldiğinin kanıtları</w:t>
      </w:r>
    </w:p>
    <w:p w14:paraId="328C45B0" w14:textId="291D4F3E" w:rsidR="0089682E" w:rsidRDefault="0089682E" w:rsidP="00282161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89682E">
        <w:rPr>
          <w:rFonts w:asciiTheme="minorHAnsi" w:hAnsiTheme="minorHAnsi" w:cstheme="minorHAnsi"/>
          <w:color w:val="FF0000"/>
          <w:sz w:val="20"/>
          <w:szCs w:val="20"/>
        </w:rPr>
        <w:t xml:space="preserve">Anadolu yükselirken </w:t>
      </w:r>
      <w:r w:rsidRPr="0089682E">
        <w:rPr>
          <w:rFonts w:asciiTheme="minorHAnsi" w:hAnsiTheme="minorHAnsi" w:cstheme="minorHAnsi"/>
          <w:color w:val="FF0000"/>
          <w:sz w:val="20"/>
          <w:szCs w:val="20"/>
        </w:rPr>
        <w:t>Karadeniz ve Akdeniz çukurluğunun çökmesi</w:t>
      </w:r>
    </w:p>
    <w:p w14:paraId="6475CE98" w14:textId="594BE4D7" w:rsidR="0089682E" w:rsidRDefault="0089682E" w:rsidP="00282161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Çukurova ve Ergene ovasının çökmesi</w:t>
      </w:r>
    </w:p>
    <w:p w14:paraId="4F96EB44" w14:textId="3E9A3ADA" w:rsidR="0089682E" w:rsidRDefault="0089682E" w:rsidP="00282161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Çok sayıda platonun var olması</w:t>
      </w:r>
    </w:p>
    <w:p w14:paraId="0BB90921" w14:textId="6C9BC2ED" w:rsidR="0089682E" w:rsidRDefault="0089682E" w:rsidP="00282161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Kıyılarda taraçaların görülmesi</w:t>
      </w:r>
    </w:p>
    <w:p w14:paraId="2E91E713" w14:textId="31668ACB" w:rsidR="0089682E" w:rsidRPr="0089682E" w:rsidRDefault="0089682E" w:rsidP="00282161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Akarsuların derin vadiler içinde akması</w:t>
      </w:r>
    </w:p>
    <w:sectPr w:rsidR="0089682E" w:rsidRPr="0089682E" w:rsidSect="0096629F">
      <w:headerReference w:type="even" r:id="rId8"/>
      <w:headerReference w:type="default" r:id="rId9"/>
      <w:headerReference w:type="first" r:id="rId10"/>
      <w:type w:val="continuous"/>
      <w:pgSz w:w="11906" w:h="16838"/>
      <w:pgMar w:top="567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87BCA" w14:textId="77777777" w:rsidR="00F72B9A" w:rsidRDefault="00F72B9A">
      <w:r>
        <w:separator/>
      </w:r>
    </w:p>
  </w:endnote>
  <w:endnote w:type="continuationSeparator" w:id="0">
    <w:p w14:paraId="273FA0C3" w14:textId="77777777" w:rsidR="00F72B9A" w:rsidRDefault="00F7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Tr Normal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Lor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Lora-Regular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AC941" w14:textId="77777777" w:rsidR="00F72B9A" w:rsidRDefault="00F72B9A">
      <w:r>
        <w:separator/>
      </w:r>
    </w:p>
  </w:footnote>
  <w:footnote w:type="continuationSeparator" w:id="0">
    <w:p w14:paraId="01932B92" w14:textId="77777777" w:rsidR="00F72B9A" w:rsidRDefault="00F7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AFA3" w14:textId="77777777" w:rsidR="00ED3EE7" w:rsidRDefault="00ED3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4D20A" w14:textId="77777777"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E1A14" w14:textId="77777777"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1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00742F"/>
    <w:multiLevelType w:val="hybridMultilevel"/>
    <w:tmpl w:val="FA24CA08"/>
    <w:lvl w:ilvl="0" w:tplc="944C8E56">
      <w:start w:val="4"/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C82267"/>
    <w:multiLevelType w:val="multilevel"/>
    <w:tmpl w:val="184A2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84D7F"/>
    <w:multiLevelType w:val="hybridMultilevel"/>
    <w:tmpl w:val="9A56800C"/>
    <w:lvl w:ilvl="0" w:tplc="AD2299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11" w15:restartNumberingAfterBreak="0">
    <w:nsid w:val="2CAB4715"/>
    <w:multiLevelType w:val="multilevel"/>
    <w:tmpl w:val="8B104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2D0D90"/>
    <w:multiLevelType w:val="hybridMultilevel"/>
    <w:tmpl w:val="03A64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E0228"/>
    <w:multiLevelType w:val="hybridMultilevel"/>
    <w:tmpl w:val="B164F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718"/>
    <w:multiLevelType w:val="hybridMultilevel"/>
    <w:tmpl w:val="A8AC668C"/>
    <w:lvl w:ilvl="0" w:tplc="F11097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26" w15:restartNumberingAfterBreak="0">
    <w:nsid w:val="6C141019"/>
    <w:multiLevelType w:val="multilevel"/>
    <w:tmpl w:val="63005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EB178A"/>
    <w:multiLevelType w:val="hybridMultilevel"/>
    <w:tmpl w:val="96DE67DE"/>
    <w:lvl w:ilvl="0" w:tplc="F11097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D0C3D"/>
    <w:multiLevelType w:val="multilevel"/>
    <w:tmpl w:val="5936C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3"/>
  </w:num>
  <w:num w:numId="7">
    <w:abstractNumId w:val="29"/>
  </w:num>
  <w:num w:numId="8">
    <w:abstractNumId w:val="7"/>
  </w:num>
  <w:num w:numId="9">
    <w:abstractNumId w:val="23"/>
  </w:num>
  <w:num w:numId="10">
    <w:abstractNumId w:val="5"/>
  </w:num>
  <w:num w:numId="11">
    <w:abstractNumId w:val="8"/>
  </w:num>
  <w:num w:numId="12">
    <w:abstractNumId w:val="22"/>
  </w:num>
  <w:num w:numId="13">
    <w:abstractNumId w:val="30"/>
  </w:num>
  <w:num w:numId="14">
    <w:abstractNumId w:val="15"/>
  </w:num>
  <w:num w:numId="15">
    <w:abstractNumId w:val="31"/>
  </w:num>
  <w:num w:numId="16">
    <w:abstractNumId w:val="14"/>
  </w:num>
  <w:num w:numId="17">
    <w:abstractNumId w:val="6"/>
  </w:num>
  <w:num w:numId="18">
    <w:abstractNumId w:val="24"/>
  </w:num>
  <w:num w:numId="19">
    <w:abstractNumId w:val="10"/>
  </w:num>
  <w:num w:numId="20">
    <w:abstractNumId w:val="25"/>
  </w:num>
  <w:num w:numId="21">
    <w:abstractNumId w:val="3"/>
  </w:num>
  <w:num w:numId="22">
    <w:abstractNumId w:val="17"/>
  </w:num>
  <w:num w:numId="23">
    <w:abstractNumId w:val="9"/>
  </w:num>
  <w:num w:numId="24">
    <w:abstractNumId w:val="2"/>
  </w:num>
  <w:num w:numId="25">
    <w:abstractNumId w:val="21"/>
  </w:num>
  <w:num w:numId="26">
    <w:abstractNumId w:val="11"/>
  </w:num>
  <w:num w:numId="27">
    <w:abstractNumId w:val="26"/>
  </w:num>
  <w:num w:numId="28">
    <w:abstractNumId w:val="28"/>
  </w:num>
  <w:num w:numId="29">
    <w:abstractNumId w:val="4"/>
  </w:num>
  <w:num w:numId="30">
    <w:abstractNumId w:val="2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A4"/>
    <w:rsid w:val="00034E1E"/>
    <w:rsid w:val="00037D7A"/>
    <w:rsid w:val="00041582"/>
    <w:rsid w:val="00041D77"/>
    <w:rsid w:val="00062D1C"/>
    <w:rsid w:val="0007047D"/>
    <w:rsid w:val="0007510A"/>
    <w:rsid w:val="000859DD"/>
    <w:rsid w:val="00095BE3"/>
    <w:rsid w:val="000A71E2"/>
    <w:rsid w:val="000B69F5"/>
    <w:rsid w:val="000C6CE3"/>
    <w:rsid w:val="000D3685"/>
    <w:rsid w:val="000F73B2"/>
    <w:rsid w:val="00122308"/>
    <w:rsid w:val="00123F73"/>
    <w:rsid w:val="00126B06"/>
    <w:rsid w:val="00142719"/>
    <w:rsid w:val="0014537A"/>
    <w:rsid w:val="00145D80"/>
    <w:rsid w:val="00165EE2"/>
    <w:rsid w:val="00173243"/>
    <w:rsid w:val="001A76B0"/>
    <w:rsid w:val="001D4F28"/>
    <w:rsid w:val="001D553E"/>
    <w:rsid w:val="00207DE7"/>
    <w:rsid w:val="002174AA"/>
    <w:rsid w:val="00245B8C"/>
    <w:rsid w:val="0027785C"/>
    <w:rsid w:val="00282161"/>
    <w:rsid w:val="00285861"/>
    <w:rsid w:val="002F12E6"/>
    <w:rsid w:val="00303E51"/>
    <w:rsid w:val="003112AF"/>
    <w:rsid w:val="003271BA"/>
    <w:rsid w:val="0035730C"/>
    <w:rsid w:val="0036113B"/>
    <w:rsid w:val="00372674"/>
    <w:rsid w:val="0037787C"/>
    <w:rsid w:val="0038186D"/>
    <w:rsid w:val="00383CB6"/>
    <w:rsid w:val="003B19FF"/>
    <w:rsid w:val="003B7EA4"/>
    <w:rsid w:val="003D4333"/>
    <w:rsid w:val="003E14CF"/>
    <w:rsid w:val="003F30D6"/>
    <w:rsid w:val="003F681E"/>
    <w:rsid w:val="004047ED"/>
    <w:rsid w:val="004076A4"/>
    <w:rsid w:val="00422281"/>
    <w:rsid w:val="004A0370"/>
    <w:rsid w:val="004A219D"/>
    <w:rsid w:val="004A2666"/>
    <w:rsid w:val="004B31AB"/>
    <w:rsid w:val="004E0C05"/>
    <w:rsid w:val="004F058F"/>
    <w:rsid w:val="00503ED3"/>
    <w:rsid w:val="005060A6"/>
    <w:rsid w:val="0052321B"/>
    <w:rsid w:val="0053045D"/>
    <w:rsid w:val="00542956"/>
    <w:rsid w:val="00550F1C"/>
    <w:rsid w:val="005924BC"/>
    <w:rsid w:val="00595F7E"/>
    <w:rsid w:val="005A2179"/>
    <w:rsid w:val="005A711B"/>
    <w:rsid w:val="005B085D"/>
    <w:rsid w:val="005D6A7C"/>
    <w:rsid w:val="005E3A32"/>
    <w:rsid w:val="00611C37"/>
    <w:rsid w:val="006246EF"/>
    <w:rsid w:val="0064630E"/>
    <w:rsid w:val="00647975"/>
    <w:rsid w:val="00664AD4"/>
    <w:rsid w:val="00665CCE"/>
    <w:rsid w:val="006666ED"/>
    <w:rsid w:val="0066734A"/>
    <w:rsid w:val="0068752C"/>
    <w:rsid w:val="0069247C"/>
    <w:rsid w:val="00696B9B"/>
    <w:rsid w:val="006A415D"/>
    <w:rsid w:val="006D16F8"/>
    <w:rsid w:val="006D5AF6"/>
    <w:rsid w:val="006F1705"/>
    <w:rsid w:val="006F4708"/>
    <w:rsid w:val="006F743B"/>
    <w:rsid w:val="006F7659"/>
    <w:rsid w:val="0070024A"/>
    <w:rsid w:val="00705C23"/>
    <w:rsid w:val="00734CB5"/>
    <w:rsid w:val="00742D1E"/>
    <w:rsid w:val="007529DF"/>
    <w:rsid w:val="00760525"/>
    <w:rsid w:val="007643ED"/>
    <w:rsid w:val="0078473D"/>
    <w:rsid w:val="0079406E"/>
    <w:rsid w:val="007A3469"/>
    <w:rsid w:val="007B1FF9"/>
    <w:rsid w:val="007C78DD"/>
    <w:rsid w:val="00826098"/>
    <w:rsid w:val="00880F0B"/>
    <w:rsid w:val="0089682E"/>
    <w:rsid w:val="008A1822"/>
    <w:rsid w:val="008A45DF"/>
    <w:rsid w:val="008B7D97"/>
    <w:rsid w:val="008D5F17"/>
    <w:rsid w:val="009169D3"/>
    <w:rsid w:val="009278A2"/>
    <w:rsid w:val="00955BDE"/>
    <w:rsid w:val="0095731A"/>
    <w:rsid w:val="0096629F"/>
    <w:rsid w:val="00966F4F"/>
    <w:rsid w:val="00975E4A"/>
    <w:rsid w:val="00984880"/>
    <w:rsid w:val="009966F6"/>
    <w:rsid w:val="009C5224"/>
    <w:rsid w:val="009D1E5B"/>
    <w:rsid w:val="009E1DD3"/>
    <w:rsid w:val="009E33BC"/>
    <w:rsid w:val="009E6842"/>
    <w:rsid w:val="009F6BB5"/>
    <w:rsid w:val="00A01715"/>
    <w:rsid w:val="00A2092A"/>
    <w:rsid w:val="00A4259B"/>
    <w:rsid w:val="00A434C2"/>
    <w:rsid w:val="00A46D3F"/>
    <w:rsid w:val="00A62245"/>
    <w:rsid w:val="00A64806"/>
    <w:rsid w:val="00A7606F"/>
    <w:rsid w:val="00A827FD"/>
    <w:rsid w:val="00A928D0"/>
    <w:rsid w:val="00A94144"/>
    <w:rsid w:val="00AB661F"/>
    <w:rsid w:val="00AD15E4"/>
    <w:rsid w:val="00AE00AB"/>
    <w:rsid w:val="00AF12D6"/>
    <w:rsid w:val="00B04298"/>
    <w:rsid w:val="00B240F3"/>
    <w:rsid w:val="00B24860"/>
    <w:rsid w:val="00B579EB"/>
    <w:rsid w:val="00B66E10"/>
    <w:rsid w:val="00B81A53"/>
    <w:rsid w:val="00BD6C83"/>
    <w:rsid w:val="00BE29BA"/>
    <w:rsid w:val="00C027A6"/>
    <w:rsid w:val="00C13387"/>
    <w:rsid w:val="00C5522D"/>
    <w:rsid w:val="00C625F6"/>
    <w:rsid w:val="00C8162D"/>
    <w:rsid w:val="00C83FCD"/>
    <w:rsid w:val="00C961DA"/>
    <w:rsid w:val="00CA686F"/>
    <w:rsid w:val="00CB5286"/>
    <w:rsid w:val="00CD5A62"/>
    <w:rsid w:val="00CD7EAD"/>
    <w:rsid w:val="00CE2434"/>
    <w:rsid w:val="00CE7873"/>
    <w:rsid w:val="00D04285"/>
    <w:rsid w:val="00D44EDF"/>
    <w:rsid w:val="00D5117B"/>
    <w:rsid w:val="00D52E90"/>
    <w:rsid w:val="00D6409D"/>
    <w:rsid w:val="00D87BA7"/>
    <w:rsid w:val="00D92B6B"/>
    <w:rsid w:val="00D9662D"/>
    <w:rsid w:val="00D97569"/>
    <w:rsid w:val="00DC1124"/>
    <w:rsid w:val="00DE7CC3"/>
    <w:rsid w:val="00DF1E7E"/>
    <w:rsid w:val="00E05E4C"/>
    <w:rsid w:val="00E1480A"/>
    <w:rsid w:val="00E54F52"/>
    <w:rsid w:val="00E869AE"/>
    <w:rsid w:val="00EB0A19"/>
    <w:rsid w:val="00ED3EE7"/>
    <w:rsid w:val="00EF1C1F"/>
    <w:rsid w:val="00EF5042"/>
    <w:rsid w:val="00EF5D5D"/>
    <w:rsid w:val="00F1195B"/>
    <w:rsid w:val="00F23593"/>
    <w:rsid w:val="00F30FCD"/>
    <w:rsid w:val="00F617C6"/>
    <w:rsid w:val="00F70D76"/>
    <w:rsid w:val="00F72B9A"/>
    <w:rsid w:val="00F84C7B"/>
    <w:rsid w:val="00F878E4"/>
    <w:rsid w:val="00FA4764"/>
    <w:rsid w:val="00FC370E"/>
    <w:rsid w:val="00FD71E8"/>
    <w:rsid w:val="00FE2DA8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19C0D"/>
  <w15:docId w15:val="{26404944-E43C-411D-B42E-6083853B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11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1195B"/>
    <w:rPr>
      <w:b/>
      <w:bCs/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F1195B"/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1195B"/>
    <w:pPr>
      <w:spacing w:line="201" w:lineRule="atLeast"/>
    </w:pPr>
    <w:rPr>
      <w:color w:val="auto"/>
    </w:rPr>
  </w:style>
  <w:style w:type="character" w:customStyle="1" w:styleId="A15">
    <w:name w:val="A15"/>
    <w:uiPriority w:val="99"/>
    <w:rsid w:val="00647975"/>
    <w:rPr>
      <w:rFonts w:cs="Helvetica Tr Norm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10. Sınıf 1. Dönem 1. Yazılı</vt:lpstr>
    </vt:vector>
  </TitlesOfParts>
  <Company>Cografyahocasi.com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Sınıf 1. Dönem 1. Yazılı</dc:title>
  <dc:creator>Abdo</dc:creator>
  <cp:keywords>Cografyahocasi.com</cp:keywords>
  <dc:description>Cografyahocasi.com</dc:description>
  <cp:lastModifiedBy>H.Abdullah Koyuncu</cp:lastModifiedBy>
  <cp:revision>3</cp:revision>
  <dcterms:created xsi:type="dcterms:W3CDTF">2020-11-03T20:12:00Z</dcterms:created>
  <dcterms:modified xsi:type="dcterms:W3CDTF">2020-11-03T20:43:00Z</dcterms:modified>
</cp:coreProperties>
</file>